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Rouy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fermeture du recours à l’article 33 de la Convention européenne des droits de l’homme dans les litiges liés à l’interprétation et l’application du Droit de l’UE.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Rouy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L'adhésion de l'UE à la Convention européenne des droits de l'homme : état des lieux et perspectives</w:t>
            </w:r>
            <w:r>
              <w:rPr/>
              <w:t xml:space="preserve">, Julie Cardon, Nov 2025, Université Paris 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justifications aux entraves nationales aux libertés de circulation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Rouy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influences du droit public sur le droit des affaires</w:t>
            </w:r>
            <w:r>
              <w:rPr/>
              <w:t xml:space="preserve">, M. Combet et M. Zolomian, Mar 2025,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hal-05117393v1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Values and the Scope of EU Citizenship : Logical Ignorance or Mutual Influence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Rouy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Citizenship through the Lens of EU's Common Values</w:t>
            </w:r>
            <w:r>
              <w:rPr/>
              <w:t xml:space="preserve">, G. Marti, Nov 2023, Lyon (Université Jean Moulin Lyon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hal-04823638v1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L’appréciation de l’identité nationale saisie par le(s) juge(s) : nouvelle source de conflits ou nouvelle forme de dialogue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Rouy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conflictualité dans l’UE : menace existentielle ou catalyseur d’intégration</w:t>
            </w:r>
            <w:r>
              <w:rPr/>
              <w:t xml:space="preserve">, Université Jean Moulin Lyon 3, Oct 2022, Lyon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hal-03946997v1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Gaëlle Marti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Rouy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Ciné-débat « Bruxelles, ton univers impitoyable », en présence du réalisateur Yann-Antony Noghès</w:t>
            </w:r>
            <w:r>
              <w:rPr/>
              <w:t xml:space="preserve">, Université Jean Moulin Lyon 3,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hal-03624357v1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animal et droits fondamentaux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Rouy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Journée de la jeune recherche de l’AFEE, Le bien-être animal dans l’Union européenne : le temps d’accélérer la cadence ?</w:t>
            </w:r>
            <w:r>
              <w:rPr/>
              <w:t xml:space="preserve">, Association française d'études européennes (dir. sc. Mathieu Rouy, Barbara Thibault et Laura Walz), Oct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hal-03516392v1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extension et fragmentation du champ d’application du droit de l’UE : le cas de la citoyenneté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Rouy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doctoral Le Champ du droit de l’Union</w:t>
            </w:r>
            <w:r>
              <w:rPr/>
              <w:t xml:space="preserve">, université Paris II – Panthéon-Assas,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hal-03185052v1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scientifique (avec Barbara Thibault et Laura Walz)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Rouy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Journée de la jeune recherche de l’AFEE, Le bien-être animal dans l’Union européenne : le temps d’accélérer la cadence ?</w:t>
            </w:r>
            <w:r>
              <w:rPr/>
              <w:t xml:space="preserve">, Association française d'études européennes (AFEE), Oct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hal-03516399v1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 européenne : étude d’une source paradoxale du droit européen de la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Rouy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famille dans l’ordre juridique de l’Union européenne – Congrès 2020 de l’AFÉE / dir. Elsa Bernard, Marie Cresp et Marion Ho-Dac</w:t>
            </w:r>
            <w:r>
              <w:rPr/>
              <w:t xml:space="preserve">, AFÉE (ex-CEDECE), Dec 2020, [en ligne],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hal-03088766v1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libre circulation des &amp;quot;nouvelles familles&amp;quot; dans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Rouy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familles. Approches française et européenne</w:t>
            </w:r>
            <w:r>
              <w:rPr/>
              <w:t xml:space="preserve">, 222 p., pp. 151-169,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hal-05117232v1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L'appréciation de l'identité nationale par le(s) juge(s) : nouvelle source de conflits ou nouvelle forme de dialogue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Rouy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conflictualité dans l'Union européenne : menace ou catalyseur d'intégration ? (dir. G. Marti et L. Robert)</w:t>
            </w:r>
            <w:r>
              <w:rPr/>
              <w:t xml:space="preserve">, Bruylant, 384 p., pp. 247-274,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hal-04847673v1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extension et fragmentation du champ d’application du droit de l’union : le cas de la citoyenneté européenne », p. 397-414 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Rouy</w:t>
              </w:r>
            </w:hyperlink>
          </w:p>
          <w:p>
            <w:pPr/>
            <w:r>
              <w:rPr/>
              <w:t xml:space="preserve">Claude Blumann et Fabrice Picod (dir.). </w:t>
            </w:r>
            <w:r>
              <w:rPr>
                <w:i w:val="1"/>
                <w:iCs w:val="1"/>
              </w:rPr>
              <w:t xml:space="preserve">Annuaire de droit de l'Union européenne 2020</w:t>
            </w:r>
            <w:r>
              <w:rPr/>
              <w:t xml:space="preserve">, éditions Panthéon-Assas, 1502 p.,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hal-03651748v1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Article 9 », p. 207-214 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Rouy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Marie-Laure Basilien-Gainche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Directive 2004/38 relative au droit de séjour des citoyens de l’Union européenne et des membres de leur famille. Commentaire article par article / dir. Anastasia Iliopoulou Penot</w:t>
            </w:r>
            <w:r>
              <w:rPr/>
              <w:t xml:space="preserve">, (Droit de l’Union européenne), Bruylant, 584 p., 2020, 9782802765370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hal-03080987v1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Article 10 », p. 215-224 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Rouy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Marie-Laure Basilien-Gainche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Directive 2004/38 relative au droit de séjour des citoyens de l’Union européenne et des membres de leur famille. Commentaire article par article / dir. Anastasia Iliopoulou Penot</w:t>
            </w:r>
            <w:r>
              <w:rPr/>
              <w:t xml:space="preserve">, (Droit de l’Union européenne), Bruylant, 584 p., 2020, 9782802765370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hal-03080986v1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L’utopie européenne », p. 61-72 in Kiara Neri, Gérard Aïvo et Frédérique Lozanorios (dir.)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Yassine Chattout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Rouy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journée en hommage au professeur Stéphane Doumbé-Billé</w:t>
            </w:r>
            <w:r>
              <w:rPr/>
              <w:t xml:space="preserve">, collection « Les Cahiers de l’EDIEC » [en ligne], n° 2, 138 p., Équipe de droit international, européen et comparé,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hal-03088248v1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Article 11 », p. 225-230 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Rouy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Marie-Laure Basilien-Gainche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Directive 2004/38 relative au droit de séjour des citoyens de l’Union européenne et des membres de leur famille. Commentaire article par article / dir. Anastasia Iliopoulou Penot</w:t>
            </w:r>
            <w:r>
              <w:rPr/>
              <w:t xml:space="preserve">, (Droit de l’Union européenne), Bruylant, 584 p., 2020, 9782802765370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hal-03080985v1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 européenne : étude d’une source paradoxale du droit européen de la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Rouy</w:t>
              </w:r>
            </w:hyperlink>
          </w:p>
          <w:p>
            <w:pPr/>
            <w:r>
              <w:rPr/>
              <w:t xml:space="preserve">Elsa Bernard; Marie Cresp; Marion Ho-Dac. </w:t>
            </w:r>
            <w:r>
              <w:rPr>
                <w:i w:val="1"/>
                <w:iCs w:val="1"/>
              </w:rPr>
              <w:t xml:space="preserve">La famille dans l’ordre juridique de l’Union européenne - Family within the Legal Order of the European Union</w:t>
            </w:r>
            <w:r>
              <w:rPr/>
              <w:t xml:space="preserve">, Bruylant, pp.307-323, 2020, Droit de l’Union européenne, 9782802766889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hal-03043232v1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L'appartenance à un parti politique dans l'État membre de résidence: nouvelle étape dans la construction de la dimension politique du statut de citoyen de l'Union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Rouy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Affaires européennes/Law European &amp; Affairs</w:t>
            </w:r>
            <w:r>
              <w:rPr/>
              <w:t xml:space="preserve">, 2025, 2024/4, pp.887-896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hal-05272728v1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 l'égalité entre les femmes et les hommes comme valeur fondamentale de l'UE : entre paradoxes et potentialités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Rouy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2025, 688, pp.292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halshs-05065468v1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L’intensité de protection du bien-être animal dans l’Union européenne à l’épreuve de la liberté de religion », p. 623-639 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Rouy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2022, n° 2/2021, « Le bien-être animal dans l’Union européenne : le temps d’accélérer la cadence ? », Actes de la quatrième journée de la Jeune recherche de l’AFEE [en ligne], https://idedh.edu.umontpellier.fr/files/2022/02/RDSA-2-2021-2.pdf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hal-03558825v1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Brexit et libertés de circulation », n° 6950, p. 5-10 in Brexit. La relation future entre l’Union européenne et le Royaume-Uni : aspects sectoriels / dir. Mathieu Combet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Rouy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des affaires</w:t>
            </w:r>
            <w:r>
              <w:rPr/>
              <w:t xml:space="preserve">, 2020, 2020/158, supplément, 54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hal-03088332v1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de possession d’un titre de séjour pour un travailleur détaché non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Rouy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2019, commentaire 2305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hal-02958630v1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Illégalité du refus d’un échange de permis de conduire d’un réfugié contre un permis de conduire français (CE, 17 décembre 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Rouy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2019, commentaire 2100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hal-02958661v1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d’illégalité d’une décision d’un département de mettre fin à l’hébergement et à la mise à l’abri d’une mineure isolée (CE, 20 juillet 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Rouy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2019, commentaire 2091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hal-02958643v1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Applicabilité temporelle de la loi immigration et asile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Rouy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2019, commentaire 2301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hal-02958639v1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la notion de « fraude » à l’allocation pour demandeur d’asile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Rouy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2019, commentaire 2300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hal-02958641v1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séjour, bénéfice du RSA et chômage involontaire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Rouy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2019, commentaire 2303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hal-02958637v1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Octroi du RSA pour un étranger et condition de présence sur le territoire français (CE, 22 octobre 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Rouy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2019, commentaire 2095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hal-02958646v1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Interruption du délai de prescription de l’action publique en matière d’extradition en raison de la situation exceptionnelle du Kosovo (CE, 25 octobre 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Rouy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2019, commentaire 2098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hal-02958651v1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l’obligation de motivation d’une décision de transfert d’un demandeur d’asile (CE, 7 décembre 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Rouy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2019, commentaire 2099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hal-02958656v1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Appréciation de la menace grave pour la sûreté de l’État et retrait du statut de réfugié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Rouy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2019, commentaire 2302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hal-02958638v1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d'application du droit de l'Union européenne. Étude à partir de la citoyenneté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Rouy</w:t>
              </w:r>
            </w:hyperlink>
          </w:p>
          <w:p>
            <w:pPr/>
            <w:r>
              <w:rPr/>
              <w:t xml:space="preserve">Droit. Université Jean Moulin - Lyon III, 2024.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2024LYO30032⟩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tel-05122224v1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critère d'« intégration sociale » dans la jurisprudence de la Cour de justice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Rouy</w:t>
              </w:r>
            </w:hyperlink>
          </w:p>
          <w:p>
            <w:pPr/>
            <w:r>
              <w:rPr/>
              <w:t xml:space="preserve">Droit. 2018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dumas-04215031v1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2899v1" TargetMode="External"/><Relationship Id="rId8" Type="http://schemas.openxmlformats.org/officeDocument/2006/relationships/hyperlink" Target="https://hal.science/search/index/?q=*&amp;authFullName_s=Mathieu Rouy" TargetMode="External"/><Relationship Id="rId9" Type="http://schemas.openxmlformats.org/officeDocument/2006/relationships/hyperlink" Target="https://univ-lyon3.hal.science/hal-05117393v1" TargetMode="External"/><Relationship Id="rId10" Type="http://schemas.openxmlformats.org/officeDocument/2006/relationships/hyperlink" Target="https://hal.science/hal-04823638v1" TargetMode="External"/><Relationship Id="rId11" Type="http://schemas.openxmlformats.org/officeDocument/2006/relationships/hyperlink" Target="https://univ-lyon3.hal.science/hal-03946997v1" TargetMode="External"/><Relationship Id="rId12" Type="http://schemas.openxmlformats.org/officeDocument/2006/relationships/hyperlink" Target="https://hal.science/search/index/?q=*&amp;authFullName_s=Pauline Dupont" TargetMode="External"/><Relationship Id="rId13" Type="http://schemas.openxmlformats.org/officeDocument/2006/relationships/hyperlink" Target="https://univ-lyon3.hal.science/hal-03624357v1" TargetMode="External"/><Relationship Id="rId14" Type="http://schemas.openxmlformats.org/officeDocument/2006/relationships/hyperlink" Target="https://hal.science/search/index/?q=*&amp;authFullName_s=Ga&#235;lle Marti" TargetMode="External"/><Relationship Id="rId15" Type="http://schemas.openxmlformats.org/officeDocument/2006/relationships/hyperlink" Target="https://univ-lyon3.hal.science/hal-03516392v1" TargetMode="External"/><Relationship Id="rId16" Type="http://schemas.openxmlformats.org/officeDocument/2006/relationships/hyperlink" Target="https://univ-lyon3.hal.science/hal-03185052v1" TargetMode="External"/><Relationship Id="rId17" Type="http://schemas.openxmlformats.org/officeDocument/2006/relationships/hyperlink" Target="https://univ-lyon3.hal.science/hal-03516399v1" TargetMode="External"/><Relationship Id="rId18" Type="http://schemas.openxmlformats.org/officeDocument/2006/relationships/hyperlink" Target="https://univ-lyon3.hal.science/hal-03088766v1" TargetMode="External"/><Relationship Id="rId19" Type="http://schemas.openxmlformats.org/officeDocument/2006/relationships/hyperlink" Target="https://univ-lyon3.hal.science/hal-05117232v1" TargetMode="External"/><Relationship Id="rId20" Type="http://schemas.openxmlformats.org/officeDocument/2006/relationships/hyperlink" Target="https://hal.science/hal-04847673v1" TargetMode="External"/><Relationship Id="rId21" Type="http://schemas.openxmlformats.org/officeDocument/2006/relationships/hyperlink" Target="https://univ-lyon3.hal.science/hal-03651748v1" TargetMode="External"/><Relationship Id="rId22" Type="http://schemas.openxmlformats.org/officeDocument/2006/relationships/hyperlink" Target="https://univ-lyon3.hal.science/hal-03080987v1" TargetMode="External"/><Relationship Id="rId23" Type="http://schemas.openxmlformats.org/officeDocument/2006/relationships/hyperlink" Target="https://hal.science/search/index/?q=*&amp;authFullName_s=Marie-Laure Basilien-Gainche" TargetMode="External"/><Relationship Id="rId24" Type="http://schemas.openxmlformats.org/officeDocument/2006/relationships/hyperlink" Target="https://univ-lyon3.hal.science/hal-03080986v1" TargetMode="External"/><Relationship Id="rId25" Type="http://schemas.openxmlformats.org/officeDocument/2006/relationships/hyperlink" Target="https://univ-lyon3.hal.science/hal-03088248v1" TargetMode="External"/><Relationship Id="rId26" Type="http://schemas.openxmlformats.org/officeDocument/2006/relationships/hyperlink" Target="https://hal.science/search/index/?q=*&amp;authFullName_s=Yassine Chattout" TargetMode="External"/><Relationship Id="rId27" Type="http://schemas.openxmlformats.org/officeDocument/2006/relationships/hyperlink" Target="https://univ-lyon3.hal.science/hal-03080985v1" TargetMode="External"/><Relationship Id="rId28" Type="http://schemas.openxmlformats.org/officeDocument/2006/relationships/hyperlink" Target="https://univ-lyon3.hal.science/hal-03043232v1" TargetMode="External"/><Relationship Id="rId29" Type="http://schemas.openxmlformats.org/officeDocument/2006/relationships/hyperlink" Target="https://hal.science/hal-05272728v1" TargetMode="External"/><Relationship Id="rId30" Type="http://schemas.openxmlformats.org/officeDocument/2006/relationships/hyperlink" Target="https://shs.hal.science/halshs-05065468v1" TargetMode="External"/><Relationship Id="rId31" Type="http://schemas.openxmlformats.org/officeDocument/2006/relationships/hyperlink" Target="https://univ-lyon3.hal.science/hal-03558825v1" TargetMode="External"/><Relationship Id="rId32" Type="http://schemas.openxmlformats.org/officeDocument/2006/relationships/hyperlink" Target="https://univ-lyon3.hal.science/hal-03088332v1" TargetMode="External"/><Relationship Id="rId33" Type="http://schemas.openxmlformats.org/officeDocument/2006/relationships/hyperlink" Target="https://univ-lyon3.hal.science/hal-02958630v1" TargetMode="External"/><Relationship Id="rId34" Type="http://schemas.openxmlformats.org/officeDocument/2006/relationships/hyperlink" Target="https://univ-lyon3.hal.science/hal-02958661v1" TargetMode="External"/><Relationship Id="rId35" Type="http://schemas.openxmlformats.org/officeDocument/2006/relationships/hyperlink" Target="https://univ-lyon3.hal.science/hal-02958643v1" TargetMode="External"/><Relationship Id="rId36" Type="http://schemas.openxmlformats.org/officeDocument/2006/relationships/hyperlink" Target="https://univ-lyon3.hal.science/hal-02958639v1" TargetMode="External"/><Relationship Id="rId37" Type="http://schemas.openxmlformats.org/officeDocument/2006/relationships/hyperlink" Target="https://univ-lyon3.hal.science/hal-02958641v1" TargetMode="External"/><Relationship Id="rId38" Type="http://schemas.openxmlformats.org/officeDocument/2006/relationships/hyperlink" Target="https://univ-lyon3.hal.science/hal-02958637v1" TargetMode="External"/><Relationship Id="rId39" Type="http://schemas.openxmlformats.org/officeDocument/2006/relationships/hyperlink" Target="https://univ-lyon3.hal.science/hal-02958646v1" TargetMode="External"/><Relationship Id="rId40" Type="http://schemas.openxmlformats.org/officeDocument/2006/relationships/hyperlink" Target="https://univ-lyon3.hal.science/hal-02958651v1" TargetMode="External"/><Relationship Id="rId41" Type="http://schemas.openxmlformats.org/officeDocument/2006/relationships/hyperlink" Target="https://univ-lyon3.hal.science/hal-02958656v1" TargetMode="External"/><Relationship Id="rId42" Type="http://schemas.openxmlformats.org/officeDocument/2006/relationships/hyperlink" Target="https://univ-lyon3.hal.science/hal-02958638v1" TargetMode="External"/><Relationship Id="rId43" Type="http://schemas.openxmlformats.org/officeDocument/2006/relationships/hyperlink" Target="https://theses.hal.science/tel-05122224v1" TargetMode="External"/><Relationship Id="rId44" Type="http://schemas.openxmlformats.org/officeDocument/2006/relationships/hyperlink" Target="https://www.theses.fr/2024LYO30032" TargetMode="External"/><Relationship Id="rId45" Type="http://schemas.openxmlformats.org/officeDocument/2006/relationships/hyperlink" Target="https://dumas.ccsd.cnrs.fr/dumas-04215031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Rouy</dc:title>
  <dc:description>CV</dc:description>
  <dc:subject/>
  <cp:keywords/>
  <cp:category/>
  <cp:lastModifiedBy/>
  <dcterms:created xsi:type="dcterms:W3CDTF">2026-03-30T07:52:13+02:00</dcterms:created>
  <dcterms:modified xsi:type="dcterms:W3CDTF">2026-03-30T07:52:13+02:00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