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ALBISSON </w:t>
      </w:r>
      <w:r>
        <w:rPr>
          <w:color w:val="641e6e"/>
        </w:rPr>
        <w:t xml:space="preserve">Chargée de recherche - FNRS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mathilde-albisson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0000-0001-6711-7981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250382652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inicios de la agencia inquisitorial española en la Santa Sede (siglos XV-XVI)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Storici. Rivista trimestrale dell’Istituto Gramsci</w:t>
            </w:r>
            <w:r>
              <w:rPr/>
              <w:t xml:space="preserve">, 2025, 4/2025, pp.827-856.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⟨10.7375/119089⟩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a la censura inquisitorial de la hagiografía en lengua vulgar: del Índice de Valdés (1559) al Índice de Zapata (1632)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2020, Sección monográfica: La hagiografía hispánica ante la reforma protestante, 36 (2), pp.453-476.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⟨10.15581/008.36.2.453-76⟩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Controversia y producción escrita en la España moderna (presentación del monográfico)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Sanz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2019, Controversia y producción escrita en la España moderna, 137, https://journals.openedition.org/criticon/7493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de: &amp;quot;Reforma y disidencia religiosa: la recepción de las doctrinas reformadas en la península ibérica en el siglo XVI&amp;quot;, Michel Bœglin, Ignasi Fernández Terricabras, David Kahn (eds.), Madrid, Casa de Velázquez, 2018, XII-448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⟨10.5565/rev/studiaaurea.370⟩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&amp;quot;&amp;quot;Rivalités de plumes entre Espagne et Italie, XVᵉ-XVIIᵉ siècles&amp;quot;, Nathalie Dartai-Maranzana yJean-François Lattarico (dirs.), Paris, Classiques Garnier (Coll. Rencontres)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2019, https://savoirsenprisme.com/numeros/09-dictature-et-image-absente-dans-le-cinema-de-non-fiction/nathalie-dartai-maranzana-et-jean-francois-lattarico-dirs-rivalites-de-plumes-entre-espagne-et-italie/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hal-02418769v2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mala estrella: los pronósticos astrológicos y repertorios de los tiempos censurados por la inquisición española (1632-1707)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Historica: Historia Moderna</w:t>
            </w:r>
            <w:r>
              <w:rPr/>
              <w:t xml:space="preserve">, 2019, 41 (2), pp.249-274.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⟨10.14201/shhmo2019412249274⟩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&amp;quot;Or, trésor, dette. Les valeurs dans l’Espagne des XVIᵉ et XVIIᵉ siècles, Hélène Tropé (éd). Avec le concours de Philippe Rabaté et de Pierre Civil, Binges, Éditions Orbius Tertius 2017, 474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2018, p. 147-149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y censura: la literatura médica castellana en los Índices inquisitoriales del siglo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2018, Medicina, literatura y humanismo en la cultura hispánica de la Edad Moderna / Medicine, Literature and Humanism in Early-Modern Hispanic Culture,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&amp;quot;Florence Dumora, Le Cancionero du tolédan Sébastian de Horozco (XVIᵉ siècle). Préface de Augustin Redondo, Paris, L’Harmattan, 2016, 1115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2018, pp.69-71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 &amp;quot;Alain Hugon y Alexandra Merle (eds.). Soulèvements, révoltes, révolutions dans l’empire des Habsbourg d’Espagne, XVIe-XVIIe siècle. Madrid, Casa de Velázquez, 2016, 362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 Monográfica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⟨10.5565/rev/studiaaurea.277⟩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 &amp;quot;Jimena Gamba Corradine. Fiesta caballeresca en el Siglo de Oro: Estudio, edición, antología y catálogo. Zaragoza, Institución Fernando el Católico, 2017, 309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 Monográfica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⟨10.5565/rev/studiaaurea.276⟩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&amp;quot;Diálogo y censura en el siglo XVI (España y Portugal)&amp;quot;, Ana Vian Herrero, María José Vega Ramos, Roger Friedlein (éds.), Madrid / Frankfurt am Main, Iberoamericana / Vervuert,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p. 135-137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hagiografía ante la censura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2016, 128, pp.103-128.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⟨10.4000/criticon.3228⟩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plaisante, facétieuse, et récréative du Lazare de Tormes » (Anvers, 1594-1598)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376,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Peña y la agencia inquisitorial en Roma (1596-1599)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auditors of the Roman Rota: social connections, expertise and influence: Rethinking ecclesiastical careers in a a transnational perspective (16th-19th centuries)</w:t>
            </w:r>
            <w:r>
              <w:rPr/>
              <w:t xml:space="preserve">, Projet ROTAROM17; Isabelle Poutrin, Nov 2025,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Modelizar para compartir. CÁLICE y la ecología de datos abiertos en la historiografía de la censura inquisitorial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de la Sociedad Internacional de Humanidades Digitales Hispánicas: Compromiso cívico y social de las Humanidades Digitales</w:t>
            </w:r>
            <w:r>
              <w:rPr/>
              <w:t xml:space="preserve">, Sociedad Internacional de Humanidades Digitales Hispánicas, Oct 2025,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Pratiche e problemi censori nell'età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di seminari. Censurare, proibire, nascondere, requisire</w:t>
            </w:r>
            <w:r>
              <w:rPr/>
              <w:t xml:space="preserve">, Dottorato di ricerca in Storia, Territorio, Patrimonio Culturale (Università Roma Tre), May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diplomatie confessionnelle à partir de l’agence inquisitoriale espagnole au Saint-Siège (XVe-XVIIIe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l’historien</w:t>
            </w:r>
            <w:r>
              <w:rPr/>
              <w:t xml:space="preserve">, LaRHis (Université Catholique de Louvain), Oct 2025, Louvain-la-Neuve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cotidianidad del agente de la Inquisición española en Roma (s. XVII-XVIII)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público y privado. La cotidianidad de los agentes diplomáticos en las cortes europeas (s.XVI-XVIII)</w:t>
            </w:r>
            <w:r>
              <w:rPr/>
              <w:t xml:space="preserve">, IULCE (Universidad Autónoma de Madrid), Apr 2024, Marid,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diplomatiques entre le Saint-Siège et l'Inquisition espagnole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RELILAB</w:t>
            </w:r>
            <w:r>
              <w:rPr/>
              <w:t xml:space="preserve">, Institut de recherche RSCS, Nov 2024,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inicios de la agencia diplomática de la Inquisición española en la Santa Sede (siglos XV-XVI)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seminarios DIPLOINMED (CSIC)</w:t>
            </w:r>
            <w:r>
              <w:rPr/>
              <w:t xml:space="preserve">, Rubén González Cuerva, Oct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laboratorio del censor : recorrido por las fuentes de la censura inquisitorial del Archivo Histórico Nacional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Ciclo de conferencias de carácter divulgativo: Tinta, papel y pergamino. El pasado en los documentos</w:t>
            </w:r>
            <w:r>
              <w:rPr/>
              <w:t xml:space="preserve">, Asociación de Amigos del Archivo Histórico Nacional, Dec 2024, Madrid (Online Only),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calificadores y las órdenes religiosas, un foco de parcialidades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Simposio Internacional de Estudios Inquisitoriales: derechos humanos y justicia</w:t>
            </w:r>
            <w:r>
              <w:rPr/>
              <w:t xml:space="preserve">, Instituto de Historia de la Intolerancia Real Academia de Jurisprudencia y Legislación, May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Conferencia: Malos libros: la censura en la España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Luis Gonzalo Sánchez Molero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Malos libros: la censura en la España Moderna</w:t>
            </w:r>
            <w:r>
              <w:rPr/>
              <w:t xml:space="preserve">, Biblioteca Nacional de España, Jan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herramientas digitales para el estudio de la documentación inquisitorial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Andres Echavarria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Seminario virtual de actualización en herramientas y recursos de internet para la investigación en humanidades (Universidad de Salta)</w:t>
            </w:r>
            <w:r>
              <w:rPr/>
              <w:t xml:space="preserve">, Guillermo Nieva Ocampo; Alejandro Chiliguay; Daniel Rodrigo Benito Sanz, Oct 2023, Salta,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documentales para el estudio de la censura inquisitorial en la España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Vendredis de l’Institut de Recherche Intersite en Études Culturelles</w:t>
            </w:r>
            <w:r>
              <w:rPr/>
              <w:t xml:space="preserve">, Université Paul Valéry Montpellier 3, Feb 2023,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serie &amp;quot;calificaciones y censuras&amp;quot; de los archivos del Consejo de la Inquisición: nueva propuesta de análisis y catalogación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Simpósio Internacional de Estudos Inquisitoriais: religião, interculturalidade e controlo das consciências na Idade Moderna</w:t>
            </w:r>
            <w:r>
              <w:rPr/>
              <w:t xml:space="preserve">, Universidade do Porto; FCT; Universidade Federal do Recôncavo da Bahia, May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l’information. Exemple d’exploitation du corpus de qualifications inquisitoriales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Ateliers D4R</w:t>
            </w:r>
            <w:r>
              <w:rPr/>
              <w:t xml:space="preserve">, ANR 21-CE38-0011 (2022-2026) Dissidences religieuses et réception de la Réforme à la Renaissance. Espagne – XVIe siècle, May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Lectura y escrúpulo en la Primera Edad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Caute lege: lectura y escrúpulo en la Primera Edad Moderna</w:t>
            </w:r>
            <w:r>
              <w:rPr/>
              <w:t xml:space="preserve">, Mathilde Albisson; María José Vega Ramos, Sep 2022,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obras poéticas en los índices hispánicos y portugueses (siglo 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Quevedo en su contexto poético: la silva</w:t>
            </w:r>
            <w:r>
              <w:rPr/>
              <w:t xml:space="preserve">, Grupo de investigación "Francisco de Quevedo" (coords. Alfonso Rey y María José Alonso Veloso), Universidade de Santiago de Compostela, Oct 2021, Santiago de Compostela / Modalidad virtual,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censeurs dans l'Espagne moderne et leur incidence sur la création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en luttes - Cycle de séminaires (Erlis junior)</w:t>
            </w:r>
            <w:r>
              <w:rPr/>
              <w:t xml:space="preserve">, Erlis junior (Université de Caen), Feb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Conférence: &amp;quot;El censor en su estudio: la labor de los calificadores del tribunal del Santo Oficio (siglos XVI-XVII)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 "Del scriptorium al obrador"</w:t>
            </w:r>
            <w:r>
              <w:rPr/>
              <w:t xml:space="preserve">, Instituto de Investigaciones Bibliotecológicas de la Información de la Universidad Nacional Autónoma de México, May 2021, (Modalité virtuelle),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L’Inquisition espagnole, juge et arbitre des controverses entre les ordres religieux (XVIIe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Lectio Conference True Warriors? Negotiating Dissent in the Intellectual Debate (c. 1100-1700)</w:t>
            </w:r>
            <w:r>
              <w:rPr/>
              <w:t xml:space="preserve">, Leuven Centre for the Study of the Transmission of Texts and Ideas in Antiquity, the Middle Ages and the Renaissance, Dec 2019,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hommes et des livres. La censure du livre étranger en Espagne, de la fin du XVIe siècle au début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livres et des hommes espagnols dans l’Espagne et l’Europe de l’Époque moderne</w:t>
            </w:r>
            <w:r>
              <w:rPr/>
              <w:t xml:space="preserve">, CRES (Université Sorbonne Nouvelle),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paratextos de los Índices de la Inquisición española (1583-1640)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Patrimonio textual y humanidades digitales. VII Congreso de la SEMYR</w:t>
            </w:r>
            <w:r>
              <w:rPr/>
              <w:t xml:space="preserve">, SEMYR (Sociedad de Estudios Medievales y Renacentistas); IEMYR (Institutio de Estudios Medievales y Renacentistas), Sep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et marché du livre : le contrôle des bibliothèques et des librairies dans l’Espagne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"República das letras". Bibliotecas viajantes. La "République des Lettres". Bibliothèques en voyage. </w:t>
            </w:r>
            <w:r>
              <w:rPr/>
              <w:t xml:space="preserve">, Isabel Almeida, Ilda Mendes dos Santos, António Camões Gouveia (Paris 3 / Nov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l'écrit par les listes : les Index de livres interdits de l’Inquisition espagnole (XVIᵉ -XVII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choses et les mots : usages et prestiges des listes</w:t>
            </w:r>
            <w:r>
              <w:rPr/>
              <w:t xml:space="preserve">, Olivier Biaggini, Philippe Guérin,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y censura: la literatura médica castellana en los Índices inquisitoriales del siglo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Medicina, literatura y cultura en el mundo hispánico de la Edad Moderna</w:t>
            </w:r>
            <w:r>
              <w:rPr/>
              <w:t xml:space="preserve">, Ted L. L. Bergman, María Luisa Lobato, Jul 2017, St-Andrews (Écosse), Reino Unido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et contrôle des mentalités : la censure des ouvrages en langue vulgaire en Espagne de la fin du XVIe siècle au début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l’Empire ibérique (XVe-XVIIIe siècles)</w:t>
            </w:r>
            <w:r>
              <w:rPr/>
              <w:t xml:space="preserve">, ERLIS (Université de Caen), Dec 2017,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Astrología y censura inquisitorial: los pronósticos y lunarios en los Índices del siglo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la Asociación Internacional Siglo de Oro (AISO)</w:t>
            </w:r>
            <w:r>
              <w:rPr/>
              <w:t xml:space="preserve">, Asociación Internacional Siglo de Oro (AISO), Jul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Reescrituras y continuaciones de Lazarillo de Tormes en la Francia de los siglos XVI y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jóvenes investigadores : Estudios literarios: perspectivas actuales</w:t>
            </w:r>
            <w:r>
              <w:rPr/>
              <w:t xml:space="preserve">, Pedro Ruiz Pérez, Feb 2017, Cordoue,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face à la censure : le cas des œuvres interdites et expurgées par l’Inquisition portugaise (XVIe-XVIIe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censuré, sexe revendiqué : pratiques de l'interdit</w:t>
            </w:r>
            <w:r>
              <w:rPr/>
              <w:t xml:space="preserve">, Olinda Kleiman, Maria Cristina Pais Simon, Leonardo Alexander Silva,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Lazarillo de Tormes ante la censura inquisitorial y 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Jornadas de doctorandos en lengua y literatura hispánicas </w:t>
            </w:r>
            <w:r>
              <w:rPr/>
              <w:t xml:space="preserve">, Personal Investigador en Formación del Departamento de Filología Española II (Literatura Española) (Universidad Complutense de Madrid) y del Departamento de Lengua Española y Teoría de la Literatura y Literatura Comparada (Universidad Complutense de Madrid), Feb 2016,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Flos sanctorum castellano: de las compilaciones medievales a los legendarios postridentinos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Congreso internacional de la AIH (Asociación Internacional de Hispanistas)</w:t>
            </w:r>
            <w:r>
              <w:rPr/>
              <w:t xml:space="preserve">, AIH (Asociación Internacional de Hispanistas), Jul 2016, Münster,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objeto-libro como espacio paralelo de expresión y creación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de la SEMYR. Espacios en la Edad media y el Renacimiento</w:t>
            </w:r>
            <w:r>
              <w:rPr/>
              <w:t xml:space="preserve">, SEMYR, Universitat Pompeu Fabra (Barcelone), Sep 2016,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Libros prohibidos. Herejía y censura en la Edad Moderna. Catálogo de la exposición, Universidad de Salamanca, 14 de noviembre de 2024-19 de enero de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María José Vega. Ediciones Universidad de Salamanca, 2024, Antigua Librería, 978-84-1091-035-5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proceso al libro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Cátedra</w:t>
              </w:r>
            </w:hyperlink>
            <w:r>
              <w:rPr/>
              <w:t xml:space="preserve">, https://www.catedra.com/libro/historia-serie-mayor/el-proceso-al-libro-mathilde-albisson-9788437647265/, inPress, Historia. Serie mayor, 978-84-376-4726-5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agentes de la censura en la España de los siglos XVI y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Mathilde Albisson.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9782875744487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censuras inquisitoriales de las &amp;quot;Obras en verso del Homero español &amp;quot;(1628)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Labex Obvil, Projet Góngora. https://obvil.sorbonne-universite.fr/corpus/gongora/1628_censuras,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L’Inquisition espagnole, arbitre des controverses entre les ordres religieux (XVIIe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Guy Claessens; Fabio Della Schiava; Wouter Druwé; Wim François. </w:t>
            </w:r>
            <w:r>
              <w:rPr>
                <w:i w:val="1"/>
                <w:iCs w:val="1"/>
              </w:rPr>
              <w:t xml:space="preserve">True Warriors? Negotiating Dissent in the Intellectual Debate (c. 1100-1700)</w:t>
            </w:r>
            <w:r>
              <w:rPr/>
              <w:t xml:space="preserve">, p. 303-330, </w:t>
            </w:r>
            <w:hyperlink r:id="rId7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https://www.brepols.net/products/IS-9782503607634-1, 2023, Lectio (Studies in the Transmission of Texts &amp; Ideas), 978-2-503-60763-4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obras poéticas en los índices hispánicos y portugueses (siglo 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María José Alonso Veloso. </w:t>
            </w:r>
            <w:r>
              <w:rPr>
                <w:i w:val="1"/>
                <w:iCs w:val="1"/>
              </w:rPr>
              <w:t xml:space="preserve">Quevedo en su contexto poético: la silva</w:t>
            </w:r>
            <w:r>
              <w:rPr/>
              <w:t xml:space="preserve">, 265, </w:t>
            </w:r>
            <w:hyperlink r:id="rId76" w:history="1">
              <w:r>
                <w:rPr>
                  <w:color w:val="#410a8c"/>
                  <w:u w:val="single"/>
                </w:rPr>
                <w:t xml:space="preserve">Universidade de Santiago de Compostela</w:t>
              </w:r>
            </w:hyperlink>
            <w:r>
              <w:rPr/>
              <w:t xml:space="preserve">, https://dx.doi.org/10.15304/9788419155436, 2022, Cursos e congresos da Universidade de Santiago de Compostela, 9788419155436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calificadores del Tribunal de la Inquisición española y la censura de libros (siglos XVI y 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Mathilde Albisson. </w:t>
            </w:r>
            <w:r>
              <w:rPr>
                <w:i w:val="1"/>
                <w:iCs w:val="1"/>
              </w:rPr>
              <w:t xml:space="preserve">Los agentes de la censura en la España de los siglos XVI y XVII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9782875744487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L’Inquisition et les importations de livres dans l’Espagne des XVIe et XVIIe siècles, entre contrôle et clandestinité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Paloma Bravo, Nathalie Peyrebonne, Pauline Renoux-Carron, Hélène Tropé. </w:t>
            </w:r>
            <w:r>
              <w:rPr>
                <w:i w:val="1"/>
                <w:iCs w:val="1"/>
              </w:rPr>
              <w:t xml:space="preserve">Textes en mouvement : transmettre, échanger, collectionner au Siècle d'or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pp.265-280, 2021, Monde hispanique / Travaux du CRES, 978-2-37906-070-0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et marché du livre: le contrôle des bibliothèques et des librairies dans l’Espagne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Isabel Almeida e Ilda dos Santos. </w:t>
            </w:r>
            <w:r>
              <w:rPr>
                <w:i w:val="1"/>
                <w:iCs w:val="1"/>
              </w:rPr>
              <w:t xml:space="preserve">Inquisition et marché du livre: le contrôle des bibliothèques et des librairies dans l’Espagne du XVIIe siècle</w:t>
            </w:r>
            <w:r>
              <w:rPr/>
              <w:t xml:space="preserve">, CREPAL / CIERC, 2020, 978-989-8660-11-4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Índices de libros prohibidos a la luz de los inicios de la ciencia bibliográfica (siglos XVI y 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Noelia López-Souto et Inés Velázquez Puerto. </w:t>
            </w:r>
            <w:r>
              <w:rPr>
                <w:i w:val="1"/>
                <w:iCs w:val="1"/>
              </w:rPr>
              <w:t xml:space="preserve">Patrimonio textual y humanidades digitales, VII. Libros, imprenta y censura en la Europa meridional del siglo XV al XVII</w:t>
            </w:r>
            <w:r>
              <w:rPr/>
              <w:t xml:space="preserve">, VII, </w:t>
            </w:r>
            <w:hyperlink r:id="rId82" w:history="1">
              <w:r>
                <w:rPr>
                  <w:color w:val="#410a8c"/>
                  <w:u w:val="single"/>
                </w:rPr>
                <w:t xml:space="preserve">SEMYR; IEMYRhd</w:t>
              </w:r>
            </w:hyperlink>
            <w:r>
              <w:rPr/>
              <w:t xml:space="preserve">, pp.43-57, 2020, Patrimonio textual y humanidades digitales, 978-84-121557-78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l’écrit par les listes : les Index de livres interdits de l’Inquisition espagnole (XVIe-XVIIe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Olivier Biaggini et Philippe Guérin. </w:t>
            </w:r>
            <w:r>
              <w:rPr>
                <w:i w:val="1"/>
                <w:iCs w:val="1"/>
              </w:rPr>
              <w:t xml:space="preserve">Entre les choses et les mots : usages et prestige des listes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2019, 978-2-37906-024-3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flos sanctorum castellano: de las compilaciones medievales a los legendarios postridentinos. Evolución de un subgénero hagiográfico entre continuidad y ruptura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Christoph Strosetzki (coord.). </w:t>
            </w:r>
            <w:r>
              <w:rPr>
                <w:i w:val="1"/>
                <w:iCs w:val="1"/>
              </w:rPr>
              <w:t xml:space="preserve">Perspectivas actuales del hispanismo mundial: Literatura – Cultura – Lengua</w:t>
            </w:r>
            <w:r>
              <w:rPr/>
              <w:t xml:space="preserve">, 22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Readbox Unipress</w:t>
              </w:r>
            </w:hyperlink>
            <w:r>
              <w:rPr/>
              <w:t xml:space="preserve">, pp. 53-65, 2019, Wissenschaftliche Schriften der WWU Münster, 978-3-8405-0186-9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objeto-libro como espacio paralelo de expresión y de creación: la huella del lector en incunables e impresos quinientistas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María Morrás. </w:t>
            </w:r>
            <w:r>
              <w:rPr>
                <w:i w:val="1"/>
                <w:iCs w:val="1"/>
              </w:rPr>
              <w:t xml:space="preserve">Espacios en la Edad Media y el Renacimiento</w:t>
            </w:r>
            <w:r>
              <w:rPr/>
              <w:t xml:space="preserve">, 10, </w:t>
            </w:r>
            <w:hyperlink r:id="rId88" w:history="1">
              <w:r>
                <w:rPr>
                  <w:color w:val="#410a8c"/>
                  <w:u w:val="single"/>
                </w:rPr>
                <w:t xml:space="preserve">Seminario de Estudios Medievales y Renacentistas; Sociedad de Estudios Medievales y Renacentistas</w:t>
              </w:r>
            </w:hyperlink>
            <w:r>
              <w:rPr/>
              <w:t xml:space="preserve">, pp.143-155, 2018, Publicaciones del SEMYR. Actas, 978-84-946724-5-3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agentes de la censura en la España de los siglos XVI y XVII - Jornada de estudio (Paris, Colegio de España, 25 de mayo de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censura de la literatura hagiográfica en la España postridentina: Índices inquisitoriales y expedientes de calificación (1584-1640)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 las Jornadas internacionales &amp;quot;Controversia y producción escrita en la España moderna (siglos XVI-XVII)&amp;quot;, Madrid, 12 y 13 de abril de 2018.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Sanz Gómez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hal-01767091v2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recherche. La réception de &amp;quot;La vida de Lazarillo de Tormes&amp;quot; dans l'Espagne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en procès : les nouveaux enjeux de la censure inquisitoriale dans l’Espagne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Histoire. Université Sorbonne Nouvelle, 2020.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tel-03052057v1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2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albisson" TargetMode="External"/><Relationship Id="rId9" Type="http://schemas.openxmlformats.org/officeDocument/2006/relationships/hyperlink" Target="https://orcid.org/0000-0001-6711-7981" TargetMode="External"/><Relationship Id="rId10" Type="http://schemas.openxmlformats.org/officeDocument/2006/relationships/hyperlink" Target="https://www.idref.fr/250382652" TargetMode="External"/><Relationship Id="rId11" Type="http://schemas.openxmlformats.org/officeDocument/2006/relationships/hyperlink" Target="https://hal.science/hal-05393971v1" TargetMode="External"/><Relationship Id="rId12" Type="http://schemas.openxmlformats.org/officeDocument/2006/relationships/hyperlink" Target="https://hal.science/search/index/?q=*&amp;authFullName_s=Mathilde Albisson" TargetMode="External"/><Relationship Id="rId13" Type="http://schemas.openxmlformats.org/officeDocument/2006/relationships/hyperlink" Target="https://dx.doi.org/10.7375/119089" TargetMode="External"/><Relationship Id="rId14" Type="http://schemas.openxmlformats.org/officeDocument/2006/relationships/hyperlink" Target="https://shs.hal.science/halshs-02878023v1" TargetMode="External"/><Relationship Id="rId15" Type="http://schemas.openxmlformats.org/officeDocument/2006/relationships/hyperlink" Target="https://dx.doi.org/10.15581/008.36.2.453-76" TargetMode="External"/><Relationship Id="rId16" Type="http://schemas.openxmlformats.org/officeDocument/2006/relationships/hyperlink" Target="https://hal.science/hal-02426038v1" TargetMode="External"/><Relationship Id="rId17" Type="http://schemas.openxmlformats.org/officeDocument/2006/relationships/hyperlink" Target="https://hal.science/search/index/?q=*&amp;authFullName_s=Luc&#237;a Sanz G&#243;mez" TargetMode="External"/><Relationship Id="rId18" Type="http://schemas.openxmlformats.org/officeDocument/2006/relationships/hyperlink" Target="https://hal.science/hal-02393088v1" TargetMode="External"/><Relationship Id="rId19" Type="http://schemas.openxmlformats.org/officeDocument/2006/relationships/hyperlink" Target="https://dx.doi.org/10.5565/rev/studiaaurea.370" TargetMode="External"/><Relationship Id="rId20" Type="http://schemas.openxmlformats.org/officeDocument/2006/relationships/hyperlink" Target="https://hal.science/hal-02418769v2" TargetMode="External"/><Relationship Id="rId21" Type="http://schemas.openxmlformats.org/officeDocument/2006/relationships/hyperlink" Target="https://hal.science/hal-02423751v1" TargetMode="External"/><Relationship Id="rId22" Type="http://schemas.openxmlformats.org/officeDocument/2006/relationships/hyperlink" Target="https://dx.doi.org/10.14201/shhmo2019412249274" TargetMode="External"/><Relationship Id="rId23" Type="http://schemas.openxmlformats.org/officeDocument/2006/relationships/hyperlink" Target="https://hal.science/hal-01811466v1" TargetMode="External"/><Relationship Id="rId24" Type="http://schemas.openxmlformats.org/officeDocument/2006/relationships/hyperlink" Target="https://hal.science/hal-01714915v1" TargetMode="External"/><Relationship Id="rId25" Type="http://schemas.openxmlformats.org/officeDocument/2006/relationships/hyperlink" Target="https://hal.science/hal-01720249v1" TargetMode="External"/><Relationship Id="rId26" Type="http://schemas.openxmlformats.org/officeDocument/2006/relationships/hyperlink" Target="https://hal.science/hal-01672960v1" TargetMode="External"/><Relationship Id="rId27" Type="http://schemas.openxmlformats.org/officeDocument/2006/relationships/hyperlink" Target="https://dx.doi.org/10.5565/rev/studiaaurea.277" TargetMode="External"/><Relationship Id="rId28" Type="http://schemas.openxmlformats.org/officeDocument/2006/relationships/hyperlink" Target="https://hal.science/hal-01672959v1" TargetMode="External"/><Relationship Id="rId29" Type="http://schemas.openxmlformats.org/officeDocument/2006/relationships/hyperlink" Target="https://dx.doi.org/10.5565/rev/studiaaurea.276" TargetMode="External"/><Relationship Id="rId30" Type="http://schemas.openxmlformats.org/officeDocument/2006/relationships/hyperlink" Target="https://hal.science/hal-01580775v1" TargetMode="External"/><Relationship Id="rId31" Type="http://schemas.openxmlformats.org/officeDocument/2006/relationships/hyperlink" Target="https://hal.science/hal-01580781v1" TargetMode="External"/><Relationship Id="rId32" Type="http://schemas.openxmlformats.org/officeDocument/2006/relationships/hyperlink" Target="https://dx.doi.org/10.4000/criticon.3228" TargetMode="External"/><Relationship Id="rId33" Type="http://schemas.openxmlformats.org/officeDocument/2006/relationships/hyperlink" Target="https://hal.science/hal-01580779v1" TargetMode="External"/><Relationship Id="rId34" Type="http://schemas.openxmlformats.org/officeDocument/2006/relationships/hyperlink" Target="https://hal.science/hal-05393983v1" TargetMode="External"/><Relationship Id="rId35" Type="http://schemas.openxmlformats.org/officeDocument/2006/relationships/hyperlink" Target="https://hal.science/hal-05333106v1" TargetMode="External"/><Relationship Id="rId36" Type="http://schemas.openxmlformats.org/officeDocument/2006/relationships/hyperlink" Target="https://hal.science/hal-05333166v1" TargetMode="External"/><Relationship Id="rId37" Type="http://schemas.openxmlformats.org/officeDocument/2006/relationships/hyperlink" Target="https://hal.science/hal-05333128v1" TargetMode="External"/><Relationship Id="rId38" Type="http://schemas.openxmlformats.org/officeDocument/2006/relationships/hyperlink" Target="https://hal.science/hal-05042604v1" TargetMode="External"/><Relationship Id="rId39" Type="http://schemas.openxmlformats.org/officeDocument/2006/relationships/hyperlink" Target="https://hal.science/hal-05042582v1" TargetMode="External"/><Relationship Id="rId40" Type="http://schemas.openxmlformats.org/officeDocument/2006/relationships/hyperlink" Target="https://hal.science/hal-05042569v1" TargetMode="External"/><Relationship Id="rId41" Type="http://schemas.openxmlformats.org/officeDocument/2006/relationships/hyperlink" Target="https://hal.science/hal-05042651v1" TargetMode="External"/><Relationship Id="rId42" Type="http://schemas.openxmlformats.org/officeDocument/2006/relationships/hyperlink" Target="https://hal.science/hal-05042595v1" TargetMode="External"/><Relationship Id="rId43" Type="http://schemas.openxmlformats.org/officeDocument/2006/relationships/hyperlink" Target="https://hal.science/hal-04401485v1" TargetMode="External"/><Relationship Id="rId44" Type="http://schemas.openxmlformats.org/officeDocument/2006/relationships/hyperlink" Target="https://hal.science/search/index/?q=*&amp;authFullName_s=Jos&#233; Luis Gonzalo S&#225;nchez Molero" TargetMode="External"/><Relationship Id="rId45" Type="http://schemas.openxmlformats.org/officeDocument/2006/relationships/hyperlink" Target="https://hal.science/hal-04367139v1" TargetMode="External"/><Relationship Id="rId46" Type="http://schemas.openxmlformats.org/officeDocument/2006/relationships/hyperlink" Target="https://hal.science/search/index/?q=*&amp;authFullName_s=Andres Echavarria" TargetMode="External"/><Relationship Id="rId47" Type="http://schemas.openxmlformats.org/officeDocument/2006/relationships/hyperlink" Target="https://hal.science/hal-04559759v1" TargetMode="External"/><Relationship Id="rId48" Type="http://schemas.openxmlformats.org/officeDocument/2006/relationships/hyperlink" Target="https://hal.science/hal-03674098v1" TargetMode="External"/><Relationship Id="rId49" Type="http://schemas.openxmlformats.org/officeDocument/2006/relationships/hyperlink" Target="https://hal.science/hal-04559766v1" TargetMode="External"/><Relationship Id="rId50" Type="http://schemas.openxmlformats.org/officeDocument/2006/relationships/hyperlink" Target="https://hal.science/hal-03790904v1" TargetMode="External"/><Relationship Id="rId51" Type="http://schemas.openxmlformats.org/officeDocument/2006/relationships/hyperlink" Target="https://hal.science/hal-03409654v1" TargetMode="External"/><Relationship Id="rId52" Type="http://schemas.openxmlformats.org/officeDocument/2006/relationships/hyperlink" Target="https://hal.science/hal-03171071v1" TargetMode="External"/><Relationship Id="rId53" Type="http://schemas.openxmlformats.org/officeDocument/2006/relationships/hyperlink" Target="https://hal.science/hal-03236509v1" TargetMode="External"/><Relationship Id="rId54" Type="http://schemas.openxmlformats.org/officeDocument/2006/relationships/hyperlink" Target="https://hal.science/hal-02411206v1" TargetMode="External"/><Relationship Id="rId55" Type="http://schemas.openxmlformats.org/officeDocument/2006/relationships/hyperlink" Target="https://hal.science/hal-01714921v1" TargetMode="External"/><Relationship Id="rId56" Type="http://schemas.openxmlformats.org/officeDocument/2006/relationships/hyperlink" Target="https://hal.science/hal-01872899v1" TargetMode="External"/><Relationship Id="rId57" Type="http://schemas.openxmlformats.org/officeDocument/2006/relationships/hyperlink" Target="https://hal.science/hal-01655910v1" TargetMode="External"/><Relationship Id="rId58" Type="http://schemas.openxmlformats.org/officeDocument/2006/relationships/hyperlink" Target="https://hal.science/hal-01581611v1" TargetMode="External"/><Relationship Id="rId59" Type="http://schemas.openxmlformats.org/officeDocument/2006/relationships/hyperlink" Target="https://hal.science/hal-01581683v1" TargetMode="External"/><Relationship Id="rId60" Type="http://schemas.openxmlformats.org/officeDocument/2006/relationships/hyperlink" Target="https://hal.science/hal-01714917v1" TargetMode="External"/><Relationship Id="rId61" Type="http://schemas.openxmlformats.org/officeDocument/2006/relationships/hyperlink" Target="https://hal.science/hal-01582208v1" TargetMode="External"/><Relationship Id="rId62" Type="http://schemas.openxmlformats.org/officeDocument/2006/relationships/hyperlink" Target="https://hal.science/hal-01581618v1" TargetMode="External"/><Relationship Id="rId63" Type="http://schemas.openxmlformats.org/officeDocument/2006/relationships/hyperlink" Target="https://hal.science/hal-01581680v1" TargetMode="External"/><Relationship Id="rId64" Type="http://schemas.openxmlformats.org/officeDocument/2006/relationships/hyperlink" Target="https://hal.science/hal-01580783v1" TargetMode="External"/><Relationship Id="rId65" Type="http://schemas.openxmlformats.org/officeDocument/2006/relationships/hyperlink" Target="https://hal.science/hal-01580870v1" TargetMode="External"/><Relationship Id="rId66" Type="http://schemas.openxmlformats.org/officeDocument/2006/relationships/hyperlink" Target="https://hal.science/hal-01580871v1" TargetMode="External"/><Relationship Id="rId67" Type="http://schemas.openxmlformats.org/officeDocument/2006/relationships/hyperlink" Target="https://hal.science/hal-05042637v1" TargetMode="External"/><Relationship Id="rId68" Type="http://schemas.openxmlformats.org/officeDocument/2006/relationships/hyperlink" Target="https://hal.science/hal-04367146v1" TargetMode="External"/><Relationship Id="rId69" Type="http://schemas.openxmlformats.org/officeDocument/2006/relationships/hyperlink" Target="https://www.catedra.com/libro/historia-serie-mayor/el-proceso-al-libro-mathilde-albisson-9788437647265/" TargetMode="External"/><Relationship Id="rId70" Type="http://schemas.openxmlformats.org/officeDocument/2006/relationships/hyperlink" Target="https://hal.science/hal-03512550v1" TargetMode="External"/><Relationship Id="rId71" Type="http://schemas.openxmlformats.org/officeDocument/2006/relationships/hyperlink" Target="https://www.peterlang.com/document/1161816#document-details-anchor" TargetMode="External"/><Relationship Id="rId72" Type="http://schemas.openxmlformats.org/officeDocument/2006/relationships/hyperlink" Target="https://hal.science/hal-02869098v1" TargetMode="External"/><Relationship Id="rId73" Type="http://schemas.openxmlformats.org/officeDocument/2006/relationships/hyperlink" Target="https://hal.science/hal-04351365v1" TargetMode="External"/><Relationship Id="rId74" Type="http://schemas.openxmlformats.org/officeDocument/2006/relationships/hyperlink" Target="https://www.brepols.net/series/LECTIO#publications" TargetMode="External"/><Relationship Id="rId75" Type="http://schemas.openxmlformats.org/officeDocument/2006/relationships/hyperlink" Target="https://hal.science/hal-03664158v1" TargetMode="External"/><Relationship Id="rId76" Type="http://schemas.openxmlformats.org/officeDocument/2006/relationships/hyperlink" Target="https://www.usc.gal/libros/es/" TargetMode="External"/><Relationship Id="rId77" Type="http://schemas.openxmlformats.org/officeDocument/2006/relationships/hyperlink" Target="https://hal.science/hal-03517565v1" TargetMode="External"/><Relationship Id="rId78" Type="http://schemas.openxmlformats.org/officeDocument/2006/relationships/hyperlink" Target="https://hal.science/hal-03793028v1" TargetMode="External"/><Relationship Id="rId79" Type="http://schemas.openxmlformats.org/officeDocument/2006/relationships/hyperlink" Target="https://psn.univ-paris3.fr/ouvrage/textes-en-mouvement" TargetMode="External"/><Relationship Id="rId80" Type="http://schemas.openxmlformats.org/officeDocument/2006/relationships/hyperlink" Target="https://hal.science/hal-03057995v1" TargetMode="External"/><Relationship Id="rId81" Type="http://schemas.openxmlformats.org/officeDocument/2006/relationships/hyperlink" Target="https://hal.science/hal-02995859v1" TargetMode="External"/><Relationship Id="rId82" Type="http://schemas.openxmlformats.org/officeDocument/2006/relationships/hyperlink" Target="https://iemyrhd.usal.es/?serie=patrimonio-textual-y-humanidades-digitales" TargetMode="External"/><Relationship Id="rId83" Type="http://schemas.openxmlformats.org/officeDocument/2006/relationships/hyperlink" Target="https://hal.science/hal-02335327v1" TargetMode="External"/><Relationship Id="rId84" Type="http://schemas.openxmlformats.org/officeDocument/2006/relationships/hyperlink" Target="http://psn.univ-paris3.fr/ouvrage/entre-les-choses-et-les-mots" TargetMode="External"/><Relationship Id="rId85" Type="http://schemas.openxmlformats.org/officeDocument/2006/relationships/hyperlink" Target="https://hal.science/hal-02141619v1" TargetMode="External"/><Relationship Id="rId86" Type="http://schemas.openxmlformats.org/officeDocument/2006/relationships/hyperlink" Target="https://miami.uni-muenster.de/Record/fd2cfd8e-a8f6-4724-9439-15a8764a44eb" TargetMode="External"/><Relationship Id="rId87" Type="http://schemas.openxmlformats.org/officeDocument/2006/relationships/hyperlink" Target="https://hal.science/hal-01875182v1" TargetMode="External"/><Relationship Id="rId88" Type="http://schemas.openxmlformats.org/officeDocument/2006/relationships/hyperlink" Target="http://www.la-semyr.es/" TargetMode="External"/><Relationship Id="rId89" Type="http://schemas.openxmlformats.org/officeDocument/2006/relationships/hyperlink" Target="https://hal.science/hal-01817123v1" TargetMode="External"/><Relationship Id="rId90" Type="http://schemas.openxmlformats.org/officeDocument/2006/relationships/hyperlink" Target="https://hal.science/hal-01811471v1" TargetMode="External"/><Relationship Id="rId91" Type="http://schemas.openxmlformats.org/officeDocument/2006/relationships/hyperlink" Target="https://hal.science/hal-01767091v2" TargetMode="External"/><Relationship Id="rId92" Type="http://schemas.openxmlformats.org/officeDocument/2006/relationships/hyperlink" Target="https://hal.science/hal-04117788v1" TargetMode="External"/><Relationship Id="rId93" Type="http://schemas.openxmlformats.org/officeDocument/2006/relationships/hyperlink" Target="https://hal.science/tel-03052057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ALBISSON</dc:title>
  <dc:description>CV</dc:description>
  <dc:subject/>
  <cp:keywords/>
  <cp:category/>
  <cp:lastModifiedBy/>
  <dcterms:created xsi:type="dcterms:W3CDTF">2026-04-30T10:37:11+02:00</dcterms:created>
  <dcterms:modified xsi:type="dcterms:W3CDTF">2026-04-30T10:37:11+02:00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