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Mathilde Bombart </w:t></w:r><w:r><w:rPr><w:color w:val="641e6e"/></w:rPr><w:t xml:space="preserve">Professeure Littérature française du XVIIe siècle à l'Université Lyon 2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mathilde-bombart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0009-0001-8972-3840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057654778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98409770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0000000078370782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des Universités, Université Lumière Lyon 2, depuis 2022 et membre de l'IHRIM (UMR 5317).Membre associée du </w:t></w:r><w:hyperlink r:id="rId13" w:history="1"><w:r><w:rPr><w:color w:val="#410a8c"/><w:u w:val="single"/></w:rPr><w:t xml:space="preserve">GRIHL</w:t></w:r></w:hyperlink><w:r><w:rPr/><w:t xml:space="preserve">.</w:t></w:r></w:p><w:p><w:pPr/><w:r><w:rPr/><w:t xml:space="preserve">Fonctions et responsabilités</w:t></w:r></w:p><w:p><w:pPr/><w:r><w:rPr/><w:t xml:space="preserve">-depuis septembre 2024 : Directrice de l'UFR LESLA-2023-2024 : Directrice de la mention de Master Lettres et du parcours Lettres Modernes (UFR LESLA)-Co-directrice de la revue Pratiques & formes littéraires 16-18</w:t></w:r></w:p><w:p><w:pPr/><w:r><w:rPr/><w:t xml:space="preserve">Formation et titres</w:t></w:r></w:p><w:p><w:pPr><w:numPr><w:ilvl w:val="0"/><w:numId w:val="2"/></w:numPr></w:pPr><w:r><w:rPr/><w:t xml:space="preserve">Habilitation à diriger les recherches, Ecole des Hautes Etudes en Sciences Sociales : Le premier champ littéraire. Ecritures, polémiques, clefs, avec un mémoire inédit intitulé, Le Savoir des clefs. Ecritures et lectures à clefs au XVIIe siècle. Garant : Roger Chartier. Jury : Alain Cantillon, Michèle Clément, Pierre-Antoine Fabre, Delphine Reguig, Myriam Tsimbidy (soutenance le 24 novembre 2018).</w:t></w:r></w:p><w:p><w:pPr/><w:r><w:rPr/><w:t xml:space="preserve">-Doctorat de Littérature française, Université de Paris 3 – Sorbonne Nouvelle, 2003 (Félicitations à l’unanimité du jury). Titre : Guez de Balzac et la querelle des Lettres. Directeur : Alain Viala. Jury : Delphine Denis, Hélène Merlin-Kajman, Jean Serroy, Jean Vignes.</w:t></w:r></w:p><w:p><w:pPr/><w:r><w:rPr/><w:t xml:space="preserve">-Agrégation de Lettres Modernes, 1995.</w:t></w:r></w:p><w:p><w:pPr/><w:r><w:rPr/><w:t xml:space="preserve">-Diplôme d’Études Approfondies, Littérature française, Université de Paris III, 1994(Mention Très Bien)</w:t></w:r></w:p><w:p><w:pPr/><w:r><w:rPr/><w:t xml:space="preserve">-Maîtrise, littérature française, Université de Paris III, 1993 (Mention Très Bien)</w:t></w:r></w:p><w:p><w:pPr/><w:r><w:rPr/><w:t xml:space="preserve">-École Normale Supérieure (Fontenay-Saint-Cloud),1992-1996.</w:t></w:r></w:p><w:p><w:pPr/><w:r><w:rPr/><w:t xml:space="preserve">Emplois antérieurs</w:t></w:r></w:p><w:p><w:pPr><w:numPr><w:ilvl w:val="0"/><w:numId w:val="3"/></w:numPr></w:pPr><w:r><w:rPr/><w:t xml:space="preserve">Professeur des Universités, Université de Versailles Saint-Quentin, 2020-2022.</w:t></w:r></w:p><w:p><w:pPr><w:numPr><w:ilvl w:val="0"/><w:numId w:val="3"/></w:numPr></w:pPr><w:r><w:rPr/><w:t xml:space="preserve">Maîtresse de conférences à l’Université Jean Moulin Lyon 3, Département de Lettres, 2011-2020.</w:t></w:r></w:p><w:p><w:pPr><w:numPr><w:ilvl w:val="0"/><w:numId w:val="3"/></w:numPr></w:pPr><w:r><w:rPr/><w:t xml:space="preserve">Assistant Professor, Rutgers University (USA), French Department, 2007-2011.</w:t></w:r></w:p><w:p><w:pPr><w:numPr><w:ilvl w:val="0"/><w:numId w:val="3"/></w:numPr></w:pPr><w:r><w:rPr/><w:t xml:space="preserve">Visiting Assistant Professor, Berkeley University (USA), French Department, 2006-2007.</w:t></w:r></w:p><w:p><w:pPr><w:numPr><w:ilvl w:val="0"/><w:numId w:val="3"/></w:numPr></w:pPr><w:r><w:rPr/><w:t xml:space="preserve">Professeure agrégée de Lettres modernes (Lycée Albert Schweitzer (Le Raincy, Seine-Saint-Denis), 2005-2006 ; Collège Marie Laurencin (Ozoir-la-Ferrière, Seine-et-Marne), 2004-2005)</w:t></w:r></w:p><w:p><w:pPr><w:numPr><w:ilvl w:val="0"/><w:numId w:val="3"/></w:numPr></w:pPr><w:r><w:rPr/><w:t xml:space="preserve">Attachée temporaire d’enseignement et de recherche (ATER) (Université de Cergy-Pontoise, 2003-2004, Université de Paul Valéry-Montpellier 3, 2001-2002, Université Sorbonne Nouvelle-Paris 3, 1999-2001)</w:t></w:r></w:p><w:p><w:pPr><w:numPr><w:ilvl w:val="0"/><w:numId w:val="3"/></w:numPr></w:pPr><w:r><w:rPr/><w:t xml:space="preserve">Allocataire Monitrice Normalienne (AMN), Université Sorbonne nouvelle, 1996-1999.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Recueils factices. De la pratique de collection à la catégorie bibliographie. Numéro de la revue Pratiques et Formes littéraires 16-18</w:t></w:r></w:hyperlink></w:p><w:p><w:pPr/><w:hyperlink r:id="rId15" w:history="1"><w:r><w:rPr><w:color w:val="#410a8c"/><w:u w:val="single"/></w:rPr><w:t xml:space="preserve">Mathilde Bombart</w:t></w:r></w:hyperlink></w:p><w:p><w:pPr/><w:r><w:rPr/><w:t xml:space="preserve">18, 2021, </w:t></w:r><w:hyperlink r:id="rId16" w:history="1"><w:r><w:rPr><w:color w:val="#410a8c"/><w:u w:val="single"/></w:rPr><w:t xml:space="preserve">⟨10.35562/pfl.249⟩</w:t></w:r></w:hyperlink></w:p><w:p><w:pPr/><w:r><w:rPr/><w:t xml:space="preserve">Ouvrages</w:t></w:r></w:p><w:p><w:pPr/><w:hyperlink r:id="rId14" w:history="1"><w:r><w:rPr><w:color w:val="#410a8c"/><w:u w:val="single"/></w:rPr><w:t xml:space="preserve">hal-04863398v1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bibliothèque française, 1667 / Charles Sorel</w:t></w:r></w:hyperlink></w:p><w:p><w:pPr/><w:hyperlink r:id="rId18" w:history="1"><w:r><w:rPr><w:color w:val="#410a8c"/><w:u w:val="single"/></w:rPr><w:t xml:space="preserve">Filippo d'Angelo</w:t></w:r></w:hyperlink><w:r><w:rPr/><w:t xml:space="preserve">,</w:t></w:r><w:hyperlink r:id="rId15" w:history="1"><w:r><w:rPr><w:color w:val="#410a8c"/><w:u w:val="single"/></w:rPr><w:t xml:space="preserve">Mathilde Bombart</w:t></w:r></w:hyperlink><w:r><w:rPr/><w:t xml:space="preserve">,</w:t></w:r><w:hyperlink r:id="rId19" w:history="1"><w:r><w:rPr><w:color w:val="#410a8c"/><w:u w:val="single"/></w:rPr><w:t xml:space="preserve">Laurence Giavarini</w:t></w:r></w:hyperlink><w:r><w:rPr/><w:t xml:space="preserve">,</w:t></w:r><w:hyperlink r:id="rId20" w:history="1"><w:r><w:rPr><w:color w:val="#410a8c"/><w:u w:val="single"/></w:rPr><w:t xml:space="preserve">Claudine Nédelec</w:t></w:r></w:hyperlink><w:r><w:rPr/><w:t xml:space="preserve">,</w:t></w:r><w:hyperlink r:id="rId21" w:history="1"><w:r><w:rPr><w:color w:val="#410a8c"/><w:u w:val="single"/></w:rPr><w:t xml:space="preserve">Dinah Ribard</w:t></w:r></w:hyperlink><w:r><w:rPr/><w:t xml:space="preserve">et al.</w:t></w:r></w:p><w:p><w:pPr/><w:r><w:rPr/><w:t xml:space="preserve">H. Champion, 111, 2015, Sources classiques, 9782745323910</w:t></w:r></w:p><w:p><w:pPr/><w:r><w:rPr/><w:t xml:space="preserve">Ouvrages</w:t></w:r></w:p><w:p><w:pPr/><w:hyperlink r:id="rId17" w:history="1"><w:r><w:rPr><w:color w:val="#410a8c"/><w:u w:val="single"/></w:rPr><w:t xml:space="preserve">halshs-01172757v1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L’Âge de la connivence : pour lire entre les mots à l’époque moderne, Cahiers du GADGES, n°13, décembre 2015 (avec Ariane Bayle et Isabelle Garnier).</w:t></w:r></w:hyperlink></w:p><w:p><w:pPr/><w:hyperlink r:id="rId15" w:history="1"><w:r><w:rPr><w:color w:val="#410a8c"/><w:u w:val="single"/></w:rPr><w:t xml:space="preserve">Mathilde Bombart</w:t></w:r></w:hyperlink></w:p><w:p><w:pPr/><w:r><w:rPr/><w:t xml:space="preserve">2015</w:t></w:r></w:p><w:p><w:pPr/><w:r><w:rPr/><w:t xml:space="preserve">Ouvrages</w:t></w:r></w:p><w:p><w:pPr/><w:hyperlink r:id="rId22" w:history="1"><w:r><w:rPr><w:color w:val="#410a8c"/><w:u w:val="single"/></w:rPr><w:t xml:space="preserve">hal-01726041v1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Lectures de Tristan L'Hermite</w:t></w:r></w:hyperlink></w:p><w:p><w:pPr/><w:hyperlink r:id="rId15" w:history="1"><w:r><w:rPr><w:color w:val="#410a8c"/><w:u w:val="single"/></w:rPr><w:t xml:space="preserve">Mathilde Bombart</w:t></w:r></w:hyperlink></w:p><w:p><w:pPr/><w:r><w:rPr/><w:t xml:space="preserve">Presses Universitaires de Rennes, pp.245, 2013</w:t></w:r></w:p><w:p><w:pPr/><w:r><w:rPr/><w:t xml:space="preserve">Ouvrages</w:t></w:r></w:p><w:p><w:pPr/><w:hyperlink r:id="rId23" w:history="1"><w:r><w:rPr><w:color w:val="#410a8c"/><w:u w:val="single"/></w:rPr><w:t xml:space="preserve">hal-00986725v1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Politiques de l'épistolaire au XVIIe siècle. Autour du Recueil Faret</w:t></w:r></w:hyperlink></w:p><w:p><w:pPr/><w:hyperlink r:id="rId15" w:history="1"><w:r><w:rPr><w:color w:val="#410a8c"/><w:u w:val="single"/></w:rPr><w:t xml:space="preserve">Mathilde Bombart</w:t></w:r></w:hyperlink></w:p><w:p><w:pPr/><w:r><w:rPr/><w:t xml:space="preserve">Classiques Garnier, pp.267, 2011, </w:t></w:r><w:hyperlink r:id="rId25" w:history="1"><w:r><w:rPr><w:color w:val="#410a8c"/><w:u w:val="single"/></w:rPr><w:t xml:space="preserve">⟨10.15122/isbn.978-2-8124-4361-9⟩</w:t></w:r></w:hyperlink></w:p><w:p><w:pPr/><w:r><w:rPr/><w:t xml:space="preserve">Ouvrages</w:t></w:r></w:p><w:p><w:pPr/><w:hyperlink r:id="rId24" w:history="1"><w:r><w:rPr><w:color w:val="#410a8c"/><w:u w:val="single"/></w:rPr><w:t xml:space="preserve">hal-00986724v1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Guez de Balzac et la Querelle des Lettres. Polémique, écriture et critique</w:t></w:r></w:hyperlink></w:p><w:p><w:pPr/><w:hyperlink r:id="rId15" w:history="1"><w:r><w:rPr><w:color w:val="#410a8c"/><w:u w:val="single"/></w:rPr><w:t xml:space="preserve">Mathilde Bombart</w:t></w:r></w:hyperlink></w:p><w:p><w:pPr/><w:r><w:rPr/><w:t xml:space="preserve">Honoré Champion, 2007</w:t></w:r></w:p><w:p><w:pPr/><w:r><w:rPr/><w:t xml:space="preserve">Ouvrages</w:t></w:r></w:p><w:p><w:pPr/><w:hyperlink r:id="rId26" w:history="1"><w:r><w:rPr><w:color w:val="#410a8c"/><w:u w:val="single"/></w:rPr><w:t xml:space="preserve">hal-04871568v1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Antoine Furetière, La Nouvelle allégorique, ou histoire des derniers troubles arrivés au royaume d’Eloquence (avec Nicolas Schapira), Toulouse, Société de Littératures Classiques, 2004.</w:t></w:r></w:hyperlink></w:p><w:p><w:pPr/><w:hyperlink r:id="rId15" w:history="1"><w:r><w:rPr><w:color w:val="#410a8c"/><w:u w:val="single"/></w:rPr><w:t xml:space="preserve">Mathilde Bombart</w:t></w:r></w:hyperlink><w:r><w:rPr/><w:t xml:space="preserve">,</w:t></w:r><w:hyperlink r:id="rId28" w:history="1"><w:r><w:rPr><w:color w:val="#410a8c"/><w:u w:val="single"/></w:rPr><w:t xml:space="preserve">Nicolas Schapira</w:t></w:r></w:hyperlink></w:p><w:p><w:pPr/><w:r><w:rPr/><w:t xml:space="preserve">2004</w:t></w:r></w:p><w:p><w:pPr/><w:r><w:rPr/><w:t xml:space="preserve">Ouvrages</w:t></w:r></w:p><w:p><w:pPr/><w:hyperlink r:id="rId27" w:history="1"><w:r><w:rPr><w:color w:val="#410a8c"/><w:u w:val="single"/></w:rPr><w:t xml:space="preserve">hal-01995693v1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La Fronde en recueils</w:t></w:r></w:hyperlink></w:p><w:p><w:pPr/><w:hyperlink r:id="rId15" w:history="1"><w:r><w:rPr><w:color w:val="#410a8c"/><w:u w:val="single"/></w:rPr><w:t xml:space="preserve">Mathilde Bombart</w:t></w:r></w:hyperlink></w:p><w:p><w:pPr/><w:r><w:rPr><w:i w:val="1"/><w:iCs w:val="1"/></w:rPr><w:t xml:space="preserve">Pratiques &amp; formes littéraires 16-18</w:t></w:r><w:r><w:rPr/><w:t xml:space="preserve">, 2021, 18, </w:t></w:r><w:hyperlink r:id="rId30" w:history="1"><w:r><w:rPr><w:color w:val="#410a8c"/><w:u w:val="single"/></w:rPr><w:t xml:space="preserve">⟨10.35562/pfl.374⟩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hal-03701701v1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Qu'est-ce qu'un recueil factice ? Introduction</w:t></w:r></w:hyperlink></w:p><w:p><w:pPr/><w:hyperlink r:id="rId15" w:history="1"><w:r><w:rPr><w:color w:val="#410a8c"/><w:u w:val="single"/></w:rPr><w:t xml:space="preserve">Mathilde Bombart</w:t></w:r></w:hyperlink></w:p><w:p><w:pPr/><w:r><w:rPr><w:i w:val="1"/><w:iCs w:val="1"/></w:rPr><w:t xml:space="preserve">Pratiques &amp; formes littéraires 16-18</w:t></w:r><w:r><w:rPr/><w:t xml:space="preserve">, 2021, 18, </w:t></w:r><w:hyperlink r:id="rId32" w:history="1"><w:r><w:rPr><w:color w:val="#410a8c"/><w:u w:val="single"/></w:rPr><w:t xml:space="preserve">⟨10.35562/pfl.403⟩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hal-03701698v1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Libertinage, socialisme et bibliophilie : l’éditeur Jules Gay</w:t></w:r></w:hyperlink></w:p><w:p><w:pPr/><w:hyperlink r:id="rId15" w:history="1"><w:r><w:rPr><w:color w:val="#410a8c"/><w:u w:val="single"/></w:rPr><w:t xml:space="preserve">Mathilde Bombart</w:t></w:r></w:hyperlink></w:p><w:p><w:pPr/><w:r><w:rPr><w:i w:val="1"/><w:iCs w:val="1"/></w:rPr><w:t xml:space="preserve">Dix-septième siècle</w:t></w:r><w:r><w:rPr/><w:t xml:space="preserve">, 2019, n° 283 (2), pp.299-309. </w:t></w:r><w:hyperlink r:id="rId34" w:history="1"><w:r><w:rPr><w:color w:val="#410a8c"/><w:u w:val="single"/></w:rPr><w:t xml:space="preserve">⟨10.3917/dss.192.0299⟩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hal-04863367v1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When writers gossip: authorial reputation in the literary polemics of the French 1620’s », Renaissance Studies, n° sur « Gossip and Nonsense. Excessive Language in Renaissance France », dir. E. Butterworth et H. Roberts, n° 30-1, février 2016, p. 137-151</w:t></w:r></w:hyperlink></w:p><w:p><w:pPr/><w:hyperlink r:id="rId15" w:history="1"><w:r><w:rPr><w:color w:val="#410a8c"/><w:u w:val="single"/></w:rPr><w:t xml:space="preserve">Mathilde Bombart</w:t></w:r></w:hyperlink></w:p><w:p><w:pPr/><w:r><w:rPr><w:i w:val="1"/><w:iCs w:val="1"/></w:rPr><w:t xml:space="preserve">Renaissance Studies</w:t></w:r><w:r><w:rPr/><w:t xml:space="preserve">, 2016, pp.137-151. </w:t></w:r><w:hyperlink r:id="rId36" w:history="1"><w:r><w:rPr><w:color w:val="#410a8c"/><w:u w:val="single"/></w:rPr><w:t xml:space="preserve">⟨10.1111/rest.12207⟩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hal-01726043v1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connivence, une notion opératoire pour l’analyse littéraire</w:t></w:r></w:hyperlink></w:p><w:p><w:pPr/><w:hyperlink r:id="rId39" w:history="1"><w:r><w:rPr><w:color w:val="#410a8c"/><w:u w:val="single"/></w:rPr><w:t xml:space="preserve">Isabelle Garnier</w:t></w:r></w:hyperlink><w:r><w:rPr/><w:t xml:space="preserve">,</w:t></w:r><w:hyperlink r:id="rId40" w:history="1"><w:r><w:rPr><w:color w:val="#410a8c"/><w:u w:val="single"/></w:rPr><w:t xml:space="preserve">Ariane Bayle</w:t></w:r></w:hyperlink><w:r><w:rPr/><w:t xml:space="preserve">,</w:t></w:r><w:hyperlink r:id="rId15" w:history="1"><w:r><w:rPr><w:color w:val="#410a8c"/><w:u w:val="single"/></w:rPr><w:t xml:space="preserve">Mathilde Bombart</w:t></w:r></w:hyperlink></w:p><w:p><w:pPr/><w:r><w:rPr><w:i w:val="1"/><w:iCs w:val="1"/></w:rPr><w:t xml:space="preserve">Les cahiers du GADGES</w:t></w:r><w:r><w:rPr/><w:t xml:space="preserve">, 2015, pp.5-35. </w:t></w:r><w:hyperlink r:id="rId41" w:history="1"><w:r><w:rPr><w:color w:val="#410a8c"/><w:u w:val="single"/></w:rPr><w:t xml:space="preserve">⟨10.3406/gadge.2015.987⟩</w:t></w:r></w:hyperlink></w:p><w:p><w:pPr/><w:r><w:rPr/><w:t xml:space="preserve">Article dans une revue</w:t></w:r></w:p><w:p><w:pPr/><w:hyperlink r:id="rId38" w:history="1"><w:r><w:rPr><w:color w:val="#410a8c"/><w:u w:val="single"/></w:rPr><w:t xml:space="preserve">hal-02003639v1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parole et le livre. Jean-Pierre Camus orateur et auteur selon le 'Jugement des Essais de Michel de Montaigne' et la Conférence académique</w:t></w:r></w:hyperlink></w:p><w:p><w:pPr/><w:hyperlink r:id="rId15" w:history="1"><w:r><w:rPr><w:color w:val="#410a8c"/><w:u w:val="single"/></w:rPr><w:t xml:space="preserve">Mathilde Bombart</w:t></w:r></w:hyperlink></w:p><w:p><w:pPr/><w:r><w:rPr><w:i w:val="1"/><w:iCs w:val="1"/></w:rPr><w:t xml:space="preserve">Dix-septième siècle</w:t></w:r><w:r><w:rPr/><w:t xml:space="preserve">, 2011, pp.279-286. </w:t></w:r><w:hyperlink r:id="rId43" w:history="1"><w:r><w:rPr><w:color w:val="#410a8c"/><w:u w:val="single"/></w:rPr><w:t xml:space="preserve">⟨10.3917/dss.112.0279⟩</w:t></w:r></w:hyperlink></w:p><w:p><w:pPr/><w:r><w:rPr/><w:t xml:space="preserve">Article dans une revue</w:t></w:r></w:p><w:p><w:pPr/><w:hyperlink r:id="rId42" w:history="1"><w:r><w:rPr><w:color w:val="#410a8c"/><w:u w:val="single"/></w:rPr><w:t xml:space="preserve">hal-00986718v1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L’ordre du discours allégorique : histoire littéraire et récit allégorique (Furetière, Sorel et Guéret)</w:t></w:r></w:hyperlink></w:p><w:p><w:pPr/><w:hyperlink r:id="rId15" w:history="1"><w:r><w:rPr><w:color w:val="#410a8c"/><w:u w:val="single"/></w:rPr><w:t xml:space="preserve">Mathilde Bombart</w:t></w:r></w:hyperlink></w:p><w:p><w:pPr/><w:r><w:rPr><w:i w:val="1"/><w:iCs w:val="1"/></w:rPr><w:t xml:space="preserve">La Licorne : Revue de langue et de littérature française</w:t></w:r><w:r><w:rPr/><w:t xml:space="preserve">, 2009, pp.87-99</w:t></w:r></w:p><w:p><w:pPr/><w:r><w:rPr/><w:t xml:space="preserve">Article dans une revue</w:t></w:r></w:p><w:p><w:pPr/><w:hyperlink r:id="rId44" w:history="1"><w:r><w:rPr><w:color w:val="#410a8c"/><w:u w:val="single"/></w:rPr><w:t xml:space="preserve">hal-01813869v1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Entre littérature et religion. Les pratiques d’auteur de Jean Goulu</w:t></w:r></w:hyperlink></w:p><w:p><w:pPr/><w:hyperlink r:id="rId15" w:history="1"><w:r><w:rPr><w:color w:val="#410a8c"/><w:u w:val="single"/></w:rPr><w:t xml:space="preserve">Mathilde Bombart</w:t></w:r></w:hyperlink></w:p><w:p><w:pPr/><w:r><w:rPr><w:i w:val="1"/><w:iCs w:val="1"/></w:rPr><w:t xml:space="preserve">Revue de synthèse</w:t></w:r><w:r><w:rPr/><w:t xml:space="preserve">, 2007, L'histoire par le livre, 128, 2e série, n° 1-2, pp.123-140</w:t></w:r></w:p><w:p><w:pPr/><w:r><w:rPr/><w:t xml:space="preserve">Article dans une revue</w:t></w:r></w:p><w:p><w:pPr/><w:hyperlink r:id="rId45" w:history="1"><w:r><w:rPr><w:color w:val="#410a8c"/><w:u w:val="single"/></w:rPr><w:t xml:space="preserve">hal-01813899v1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Des écritures en polémique : autour de la querelle des Lettres de Guez de Balzac (1624-1630)</w:t></w:r></w:hyperlink></w:p><w:p><w:pPr/><w:hyperlink r:id="rId15" w:history="1"><w:r><w:rPr><w:color w:val="#410a8c"/><w:u w:val="single"/></w:rPr><w:t xml:space="preserve">Mathilde Bombart</w:t></w:r></w:hyperlink></w:p><w:p><w:pPr/><w:r><w:rPr><w:i w:val="1"/><w:iCs w:val="1"/></w:rPr><w:t xml:space="preserve">Littératures classiques</w:t></w:r><w:r><w:rPr/><w:t xml:space="preserve">, 2006, 59 (1), </w:t></w:r><w:hyperlink r:id="rId47" w:history="1"><w:r><w:rPr><w:color w:val="#410a8c"/><w:u w:val="single"/></w:rPr><w:t xml:space="preserve">⟨10.3917/licla.059.0173⟩</w:t></w:r></w:hyperlink></w:p><w:p><w:pPr/><w:r><w:rPr/><w:t xml:space="preserve">Article dans une revue</w:t></w:r></w:p><w:p><w:pPr/><w:hyperlink r:id="rId46" w:history="1"><w:r><w:rPr><w:color w:val="#410a8c"/><w:u w:val="single"/></w:rPr><w:t xml:space="preserve">hal-01813918v1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Clés et usages de clés : pour servir à l'histoire et à la théorie d'une pratique de lecture</w:t></w:r></w:hyperlink></w:p><w:p><w:pPr/><w:hyperlink r:id="rId15" w:history="1"><w:r><w:rPr><w:color w:val="#410a8c"/><w:u w:val="single"/></w:rPr><w:t xml:space="preserve">Mathilde Bombart</w:t></w:r></w:hyperlink><w:r><w:rPr/><w:t xml:space="preserve">,</w:t></w:r><w:hyperlink r:id="rId49" w:history="1"><w:r><w:rPr><w:color w:val="#410a8c"/><w:u w:val="single"/></w:rPr><w:t xml:space="preserve">Marc Escola</w:t></w:r></w:hyperlink></w:p><w:p><w:pPr/><w:r><w:rPr><w:i w:val="1"/><w:iCs w:val="1"/></w:rPr><w:t xml:space="preserve">Littératures classiques</w:t></w:r><w:r><w:rPr/><w:t xml:space="preserve">, 2004, 54 (2), </w:t></w:r><w:hyperlink r:id="rId50" w:history="1"><w:r><w:rPr><w:color w:val="#410a8c"/><w:u w:val="single"/></w:rPr><w:t xml:space="preserve">⟨10.3917/licla.054.0005⟩</w:t></w:r></w:hyperlink></w:p><w:p><w:pPr/><w:r><w:rPr/><w:t xml:space="preserve">Article dans une revue</w:t></w:r></w:p><w:p><w:pPr/><w:hyperlink r:id="rId48" w:history="1"><w:r><w:rPr><w:color w:val="#410a8c"/><w:u w:val="single"/></w:rPr><w:t xml:space="preserve">hal-01813926v1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Peiresc publicateur de l’Argenis de Barclay (1621). Ou comment se faire payer une pension à la cour de Louis XIII</w:t></w:r></w:hyperlink></w:p><w:p><w:pPr/><w:hyperlink r:id="rId15" w:history="1"><w:r><w:rPr><w:color w:val="#410a8c"/><w:u w:val="single"/></w:rPr><w:t xml:space="preserve">Mathilde Bombart</w:t></w:r></w:hyperlink></w:p><w:p><w:pPr/><w:r><w:rPr/><w:t xml:space="preserve">Guillaume BAZIERE, Emily GERVAIS-LEDOUX et Margaux PRUGNIER. </w:t></w:r><w:r><w:rPr><w:i w:val="1"/><w:iCs w:val="1"/></w:rPr><w:t xml:space="preserve">Écrire pour la cour ou la lecture mise en scène, XVIe-XVIIe siècles</w:t></w:r><w:r><w:rPr/><w:t xml:space="preserve">, Brepols, p. 19-36, 2024</w:t></w:r></w:p><w:p><w:pPr/><w:r><w:rPr/><w:t xml:space="preserve">Chapitre d'ouvrage</w:t></w:r></w:p><w:p><w:pPr/><w:hyperlink r:id="rId51" w:history="1"><w:r><w:rPr><w:color w:val="#410a8c"/><w:u w:val="single"/></w:rPr><w:t xml:space="preserve">hal-04863262v1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Anciens et Modernes : la Querelle à l’épreuve de la publication</w:t></w:r></w:hyperlink></w:p><w:p><w:pPr/><w:hyperlink r:id="rId15" w:history="1"><w:r><w:rPr><w:color w:val="#410a8c"/><w:u w:val="single"/></w:rPr><w:t xml:space="preserve">Mathilde Bombart</w:t></w:r></w:hyperlink><w:r><w:rPr/><w:t xml:space="preserve">,</w:t></w:r><w:hyperlink r:id="rId53" w:history="1"><w:r><w:rPr><w:color w:val="#410a8c"/><w:u w:val="single"/></w:rPr><w:t xml:space="preserve">Geoffrey Turnovsky</w:t></w:r></w:hyperlink></w:p><w:p><w:pPr/><w:r><w:rPr/><w:t xml:space="preserve">Delphine Reguig et Christelle Bahier-Porte. </w:t></w:r><w:r><w:rPr><w:i w:val="1"/><w:iCs w:val="1"/></w:rPr><w:t xml:space="preserve">Anciens et modernes face aux pouvoirs. L’Eglise, le roi, les académies (1687-1750)</w:t></w:r><w:r><w:rPr/><w:t xml:space="preserve">, Champion, p. 37-55, 2022</w:t></w:r></w:p><w:p><w:pPr/><w:r><w:rPr/><w:t xml:space="preserve">Chapitre d'ouvrage</w:t></w:r></w:p><w:p><w:pPr/><w:hyperlink r:id="rId52" w:history="1"><w:r><w:rPr><w:color w:val="#410a8c"/><w:u w:val="single"/></w:rPr><w:t xml:space="preserve">hal-04863362v1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Retour sur une croyance : l’autonomie littéraire, images, usages, intérêts</w:t></w:r></w:hyperlink></w:p><w:p><w:pPr/><w:hyperlink r:id="rId15" w:history="1"><w:r><w:rPr><w:color w:val="#410a8c"/><w:u w:val="single"/></w:rPr><w:t xml:space="preserve">Mathilde Bombart</w:t></w:r></w:hyperlink></w:p><w:p><w:pPr/><w:r><w:rPr/><w:t xml:space="preserve">Marine Roussillon; Sylvaine Guyot; Dominic Glynn; Marie-Madeleine Fragonard. </w:t></w:r><w:r><w:rPr><w:i w:val="1"/><w:iCs w:val="1"/></w:rPr><w:t xml:space="preserve">Littéraire. Pour Alain Viala</w:t></w:r><w:r><w:rPr/><w:t xml:space="preserve">, Tome 1, Artois Presses Université, pp.157-165, 2018, Études littéraires, 978-2-84832-313-8. </w:t></w:r><w:hyperlink r:id="rId55" w:history="1"><w:r><w:rPr><w:color w:val="#410a8c"/><w:u w:val="single"/></w:rPr><w:t xml:space="preserve">⟨10.4000/books.apu.18012⟩</w:t></w:r></w:hyperlink></w:p><w:p><w:pPr/><w:r><w:rPr/><w:t xml:space="preserve">Chapitre d'ouvrage</w:t></w:r></w:p><w:p><w:pPr/><w:hyperlink r:id="rId54" w:history="1"><w:r><w:rPr><w:color w:val="#410a8c"/><w:u w:val="single"/></w:rPr><w:t xml:space="preserve">hal-01995701v1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Romans à clés : une pratique illégitime au filtre de la critique littéraire des journaux</w:t></w:r></w:hyperlink></w:p><w:p><w:pPr/><w:hyperlink r:id="rId15" w:history="1"><w:r><w:rPr><w:color w:val="#410a8c"/><w:u w:val="single"/></w:rPr><w:t xml:space="preserve">Mathilde Bombart</w:t></w:r></w:hyperlink></w:p><w:p><w:pPr/><w:r><w:rPr><w:i w:val="1"/><w:iCs w:val="1"/></w:rPr><w:t xml:space="preserve">La référence à l'œuvre. Romans à clés et (dé)codages du réel</w:t></w:r><w:r><w:rPr/><w:t xml:space="preserve">, Presses Universitaires de Liège, pp.43-65, 2014, </w:t></w:r><w:hyperlink r:id="rId57" w:history="1"><w:r><w:rPr><w:color w:val="#410a8c"/><w:u w:val="single"/></w:rPr><w:t xml:space="preserve">⟨10.4000/books.pulg.2283⟩</w:t></w:r></w:hyperlink></w:p><w:p><w:pPr/><w:r><w:rPr/><w:t xml:space="preserve">Chapitre d'ouvrage</w:t></w:r></w:p><w:p><w:pPr/><w:hyperlink r:id="rId56" w:history="1"><w:r><w:rPr><w:color w:val="#410a8c"/><w:u w:val="single"/></w:rPr><w:t xml:space="preserve">hal-00986723v1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Pratiques et politiques de l’œuvre complète au XVIIe siècle : geste éditorial et institution littéraire</w:t></w:r></w:hyperlink></w:p><w:p><w:pPr/><w:hyperlink r:id="rId15" w:history="1"><w:r><w:rPr><w:color w:val="#410a8c"/><w:u w:val="single"/></w:rPr><w:t xml:space="preserve">Mathilde Bombart</w:t></w:r></w:hyperlink></w:p><w:p><w:pPr/><w:r><w:rPr><w:i w:val="1"/><w:iCs w:val="1"/></w:rPr><w:t xml:space="preserve">Composer, rassembler, penser les « œuvres complètes », éd. B. Didier, J. Neefs et S. Rolet, Paris, Presses Universitaires de Vincennes, « Manuscrits modernes », p. 113-138</w:t></w:r><w:r><w:rPr/><w:t xml:space="preserve">, 2012</w:t></w:r></w:p><w:p><w:pPr/><w:r><w:rPr/><w:t xml:space="preserve">Chapitre d'ouvrage</w:t></w:r></w:p><w:p><w:pPr/><w:hyperlink r:id="rId58" w:history="1"><w:r><w:rPr><w:color w:val="#410a8c"/><w:u w:val="single"/></w:rPr><w:t xml:space="preserve">hal-01995702v1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Déchiffrer les tragédies raciniennes ? La fable tragique à l'épreuve de la lecture à clé</w:t></w:r></w:hyperlink></w:p><w:p><w:pPr/><w:hyperlink r:id="rId15" w:history="1"><w:r><w:rPr><w:color w:val="#410a8c"/><w:u w:val="single"/></w:rPr><w:t xml:space="preserve">Mathilde Bombart</w:t></w:r></w:hyperlink></w:p><w:p><w:pPr/><w:r><w:rPr><w:i w:val="1"/><w:iCs w:val="1"/></w:rPr><w:t xml:space="preserve">Changing Perspectives. Studies on Racine in Honor of John Campbell</w:t></w:r><w:r><w:rPr/><w:t xml:space="preserve">, Rookwood Press, pp.156-166, 2012</w:t></w:r></w:p><w:p><w:pPr/><w:r><w:rPr/><w:t xml:space="preserve">Chapitre d'ouvrage</w:t></w:r></w:p><w:p><w:pPr/><w:hyperlink r:id="rId59" w:history="1"><w:r><w:rPr><w:color w:val="#410a8c"/><w:u w:val="single"/></w:rPr><w:t xml:space="preserve">hal-00986719v1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publication épistolaire au XVIIe siècle : deux recueils de lettres de Jean-Louis Guez de Balzac</w:t></w:r></w:hyperlink></w:p><w:p><w:pPr/><w:hyperlink r:id="rId15" w:history="1"><w:r><w:rPr><w:color w:val="#410a8c"/><w:u w:val="single"/></w:rPr><w:t xml:space="preserve">Mathilde Bombart</w:t></w:r></w:hyperlink></w:p><w:p><w:pPr/><w:r><w:rPr/><w:t xml:space="preserve">GRIHL. </w:t></w:r><w:r><w:rPr><w:i w:val="1"/><w:iCs w:val="1"/></w:rPr><w:t xml:space="preserve">De la Publication de la Renaissance aux Lumières</w:t></w:r><w:r><w:rPr/><w:t xml:space="preserve">, Fayard, 2002</w:t></w:r></w:p><w:p><w:pPr/><w:r><w:rPr/><w:t xml:space="preserve">Chapitre d'ouvrage</w:t></w:r></w:p><w:p><w:pPr/><w:hyperlink r:id="rId60" w:history="1"><w:r><w:rPr><w:color w:val="#410a8c"/><w:u w:val="single"/></w:rPr><w:t xml:space="preserve">hal-01995706v1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Des Cahiers du GADGES à Pratiques & formes littéraires 16-18 : une transformation numérique</w:t></w:r></w:hyperlink></w:p><w:p><w:pPr/><w:hyperlink r:id="rId39" w:history="1"><w:r><w:rPr><w:color w:val="#410a8c"/><w:u w:val="single"/></w:rPr><w:t xml:space="preserve">Isabelle Garnier</w:t></w:r></w:hyperlink><w:r><w:rPr/><w:t xml:space="preserve">,</w:t></w:r><w:hyperlink r:id="rId15" w:history="1"><w:r><w:rPr><w:color w:val="#410a8c"/><w:u w:val="single"/></w:rPr><w:t xml:space="preserve">Mathilde Bombart</w:t></w:r></w:hyperlink></w:p><w:p><w:pPr/><w:r><w:rPr><w:i w:val="1"/><w:iCs w:val="1"/></w:rPr><w:t xml:space="preserve">Les revues scientifiques sur la littérature XVIe - XVIIIe siècle) à l’heure de la science ouverte</w:t></w:r><w:r><w:rPr/><w:t xml:space="preserve">, Ariane Bayle; Mathilde Bombart; Jean-Luc de Ochandiano, Dec 2023, Lyon Université Jean Moulin Lyon 3, France</w:t></w:r></w:p><w:p><w:pPr/><w:r><w:rPr/><w:t xml:space="preserve">Communication dans un congrès</w:t></w:r></w:p><w:p><w:pPr/><w:hyperlink r:id="rId61" w:history="1"><w:r><w:rPr><w:color w:val="#410a8c"/><w:u w:val="single"/></w:rPr><w:t xml:space="preserve">hal-04918819v1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 Luynes à Mazarin, pamphlets réemployés : mémoire discursive ou économie éditoriale ?</w:t></w:r></w:hyperlink></w:p><w:p><w:pPr/><w:hyperlink r:id="rId15" w:history="1"><w:r><w:rPr><w:color w:val="#410a8c"/><w:u w:val="single"/></w:rPr><w:t xml:space="preserve">Mathilde Bombart</w:t></w:r></w:hyperlink></w:p><w:p><w:pPr/><w:r><w:rPr><w:i w:val="1"/><w:iCs w:val="1"/></w:rPr><w:t xml:space="preserve">Usages du copier-coller aux XVIe et XVIIe siècle : extraire, réemployer, recomposer</w:t></w:r><w:r><w:rPr/><w:t xml:space="preserve">, 2019, Caen, France. pp.199-214</w:t></w:r></w:p><w:p><w:pPr/><w:r><w:rPr/><w:t xml:space="preserve">Communication dans un congrès</w:t></w:r></w:p><w:p><w:pPr/><w:hyperlink r:id="rId62" w:history="1"><w:r><w:rPr><w:color w:val="#410a8c"/><w:u w:val="single"/></w:rPr><w:t xml:space="preserve">hal-04863332v1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Éditions, remarques et clef : la construction du lieu d’énonciation du Page disgracié</w:t></w:r></w:hyperlink></w:p><w:p><w:pPr/><w:hyperlink r:id="rId15" w:history="1"><w:r><w:rPr><w:color w:val="#410a8c"/><w:u w:val="single"/></w:rPr><w:t xml:space="preserve">Mathilde Bombart</w:t></w:r></w:hyperlink><w:r><w:rPr/><w:t xml:space="preserve">,</w:t></w:r><w:hyperlink r:id="rId64" w:history="1"><w:r><w:rPr><w:color w:val="#410a8c"/><w:u w:val="single"/></w:rPr><w:t xml:space="preserve">Alain Cantillon</w:t></w:r></w:hyperlink></w:p><w:p><w:pPr/><w:r><w:rPr><w:i w:val="1"/><w:iCs w:val="1"/></w:rPr><w:t xml:space="preserve">Construire le contexte : une expérience de lecture</w:t></w:r><w:r><w:rPr/><w:t xml:space="preserve">, 2020, Paris, France. </w:t></w:r><w:hyperlink r:id="rId65" w:history="1"><w:r><w:rPr><w:color w:val="#410a8c"/><w:u w:val="single"/></w:rPr><w:t xml:space="preserve">⟨10.58282/colloques.6626⟩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hal-04863377v1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Une forme morale en trompe l’œil. Grisélidis de Charles Perrault, ou l’invention du conte littéraire</w:t></w:r></w:hyperlink></w:p><w:p><w:pPr/><w:hyperlink r:id="rId15" w:history="1"><w:r><w:rPr><w:color w:val="#410a8c"/><w:u w:val="single"/></w:rPr><w:t xml:space="preserve">Mathilde Bombart</w:t></w:r></w:hyperlink></w:p><w:p><w:pPr/><w:r><w:rPr><w:i w:val="1"/><w:iCs w:val="1"/></w:rPr><w:t xml:space="preserve">Pouvoir des formes, écriture des normes. Brièveté et normativité</w:t></w:r><w:r><w:rPr/><w:t xml:space="preserve">, 2017, Dijon, France</w:t></w:r></w:p><w:p><w:pPr/><w:r><w:rPr/><w:t xml:space="preserve">Communication dans un congrès</w:t></w:r></w:p><w:p><w:pPr/><w:hyperlink r:id="rId66" w:history="1"><w:r><w:rPr><w:color w:val="#410a8c"/><w:u w:val="single"/></w:rPr><w:t xml:space="preserve">hal-01995714v1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Guez de Balzac et Descartes. Pourquoi la Censura n’a-t-elle pas été publiée par Guez de Balzac ?</w:t></w:r></w:hyperlink></w:p><w:p><w:pPr/><w:hyperlink r:id="rId15" w:history="1"><w:r><w:rPr><w:color w:val="#410a8c"/><w:u w:val="single"/></w:rPr><w:t xml:space="preserve">Mathilde Bombart</w:t></w:r></w:hyperlink></w:p><w:p><w:pPr/><w:r><w:rPr><w:i w:val="1"/><w:iCs w:val="1"/></w:rPr><w:t xml:space="preserve">Le fondement de la science. Les dix premières années de la philosophie cartésienne (1609-1628)</w:t></w:r><w:r><w:rPr/><w:t xml:space="preserve">, 2015,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hal-01995716v1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Éditions, remarques et clé : la construction du lieu d’énonciation du Page disgra-cié. » (communication en commun avec Mathilde Bombart), Construire le contexte : une expé-rience de lecture, journée d’étude co-organisée à l’Université Sorbonne Nouvelle - Paris 3 avec le soutien du CERC et de l’équipe RARE (Université Stendhal Grenoble 3) 23-24 mai 2014.</w:t></w:r></w:hyperlink></w:p><w:p><w:pPr/><w:hyperlink r:id="rId64" w:history="1"><w:r><w:rPr><w:color w:val="#410a8c"/><w:u w:val="single"/></w:rPr><w:t xml:space="preserve">Alain Cantillon</w:t></w:r></w:hyperlink><w:r><w:rPr/><w:t xml:space="preserve">,</w:t></w:r><w:hyperlink r:id="rId15" w:history="1"><w:r><w:rPr><w:color w:val="#410a8c"/><w:u w:val="single"/></w:rPr><w:t xml:space="preserve">Mathilde Bombart</w:t></w:r></w:hyperlink></w:p><w:p><w:pPr/><w:r><w:rPr><w:i w:val="1"/><w:iCs w:val="1"/></w:rPr><w:t xml:space="preserve">Construire le contexte : une expérience de lecture</w:t></w:r><w:r><w:rPr/><w:t xml:space="preserve">, Université Sorbonne Nouvelle - Paris 3 avec le soutien du CERC et de l’équipe RARE (Université Stendhal Grenoble 3), May 2014,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hal-01470128v1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 anti-jésuitisme littéraire ? La polémique contre François Garasse</w:t></w:r></w:hyperlink></w:p><w:p><w:pPr/><w:hyperlink r:id="rId15" w:history="1"><w:r><w:rPr><w:color w:val="#410a8c"/><w:u w:val="single"/></w:rPr><w:t xml:space="preserve">Mathilde Bombart</w:t></w:r></w:hyperlink></w:p><w:p><w:pPr/><w:r><w:rPr><w:i w:val="1"/><w:iCs w:val="1"/></w:rPr><w:t xml:space="preserve">Les Antijésuites. Discours, figures et lieux de l’antijésuitisme à l’époque moderne</w:t></w:r><w:r><w:rPr/><w:t xml:space="preserve">, 2010,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hal-01995718v1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philosophe et la bibliothèque. Érudition, amour des livres et pratiques de pouvoir chez Victor Cousin</w:t></w:r></w:hyperlink></w:p><w:p><w:pPr/><w:hyperlink r:id="rId15" w:history="1"><w:r><w:rPr><w:color w:val="#410a8c"/><w:u w:val="single"/></w:rPr><w:t xml:space="preserve">Mathilde Bombart</w:t></w:r></w:hyperlink><w:r><w:rPr/><w:t xml:space="preserve">,</w:t></w:r><w:hyperlink r:id="rId21" w:history="1"><w:r><w:rPr><w:color w:val="#410a8c"/><w:u w:val="single"/></w:rPr><w:t xml:space="preserve">Dinah Ribard</w:t></w:r></w:hyperlink></w:p><w:p><w:pPr/><w:r><w:rPr><w:i w:val="1"/><w:iCs w:val="1"/></w:rPr><w:t xml:space="preserve">Bibliothèques en fiction</w:t></w:r><w:r><w:rPr/><w:t xml:space="preserve">, 2009, Arras, France</w:t></w:r></w:p><w:p><w:pPr/><w:r><w:rPr/><w:t xml:space="preserve">Communication dans un congrès</w:t></w:r></w:p><w:p><w:pPr/><w:hyperlink r:id="rId70" w:history="1"><w:r><w:rPr><w:color w:val="#410a8c"/><w:u w:val="single"/></w:rPr><w:t xml:space="preserve">hal-01995719v1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Parler Balzac : style ou jargon ? Enquête sur une « langue littéraire »</w:t></w:r></w:hyperlink></w:p><w:p><w:pPr/><w:hyperlink r:id="rId15" w:history="1"><w:r><w:rPr><w:color w:val="#410a8c"/><w:u w:val="single"/></w:rPr><w:t xml:space="preserve">Mathilde Bombart</w:t></w:r></w:hyperlink></w:p><w:p><w:pPr/><w:r><w:rPr><w:i w:val="1"/><w:iCs w:val="1"/></w:rPr><w:t xml:space="preserve">Langue littéraire et changements linguistiques</w:t></w:r><w:r><w:rPr/><w:t xml:space="preserve">, GEHLF, 2003, Paris ( Ecole normale supérieure), France</w:t></w:r></w:p><w:p><w:pPr/><w:r><w:rPr/><w:t xml:space="preserve">Communication dans un congrès</w:t></w:r></w:p><w:p><w:pPr/><w:hyperlink r:id="rId71" w:history="1"><w:r><w:rPr><w:color w:val="#410a8c"/><w:u w:val="single"/></w:rPr><w:t xml:space="preserve">hal-04156186v1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4A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3D8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2DA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bombart" TargetMode="External"/><Relationship Id="rId9" Type="http://schemas.openxmlformats.org/officeDocument/2006/relationships/hyperlink" Target="https://orcid.org/0009-0001-8972-3840" TargetMode="External"/><Relationship Id="rId10" Type="http://schemas.openxmlformats.org/officeDocument/2006/relationships/hyperlink" Target="https://www.idref.fr/057654778" TargetMode="External"/><Relationship Id="rId11" Type="http://schemas.openxmlformats.org/officeDocument/2006/relationships/hyperlink" Target="https://viaf.org/viaf/98409770" TargetMode="External"/><Relationship Id="rId12" Type="http://schemas.openxmlformats.org/officeDocument/2006/relationships/hyperlink" Target="http://isni.org/isni/0000000078370782" TargetMode="External"/><Relationship Id="rId13" Type="http://schemas.openxmlformats.org/officeDocument/2006/relationships/hyperlink" Target="http://grihl.ehess.fr/" TargetMode="External"/><Relationship Id="rId14" Type="http://schemas.openxmlformats.org/officeDocument/2006/relationships/hyperlink" Target="https://hal.science/hal-04863398v1" TargetMode="External"/><Relationship Id="rId15" Type="http://schemas.openxmlformats.org/officeDocument/2006/relationships/hyperlink" Target="https://hal.science/search/index/?q=*&amp;authFullName_s=Mathilde Bombart" TargetMode="External"/><Relationship Id="rId16" Type="http://schemas.openxmlformats.org/officeDocument/2006/relationships/hyperlink" Target="https://dx.doi.org/10.35562/pfl.249" TargetMode="External"/><Relationship Id="rId17" Type="http://schemas.openxmlformats.org/officeDocument/2006/relationships/hyperlink" Target="https://shs.hal.science/halshs-01172757v1" TargetMode="External"/><Relationship Id="rId18" Type="http://schemas.openxmlformats.org/officeDocument/2006/relationships/hyperlink" Target="https://hal.science/search/index/?q=*&amp;authFullName_s=Filippo d'Angelo" TargetMode="External"/><Relationship Id="rId19" Type="http://schemas.openxmlformats.org/officeDocument/2006/relationships/hyperlink" Target="https://hal.science/search/index/?q=*&amp;authFullName_s=Laurence Giavarini" TargetMode="External"/><Relationship Id="rId20" Type="http://schemas.openxmlformats.org/officeDocument/2006/relationships/hyperlink" Target="https://hal.science/search/index/?q=*&amp;authFullName_s=Claudine N&#233;delec" TargetMode="External"/><Relationship Id="rId21" Type="http://schemas.openxmlformats.org/officeDocument/2006/relationships/hyperlink" Target="https://hal.science/search/index/?q=*&amp;authFullName_s=Dinah Ribard" TargetMode="External"/><Relationship Id="rId22" Type="http://schemas.openxmlformats.org/officeDocument/2006/relationships/hyperlink" Target="https://hal.science/hal-01726041v1" TargetMode="External"/><Relationship Id="rId23" Type="http://schemas.openxmlformats.org/officeDocument/2006/relationships/hyperlink" Target="https://univ-lyon3.hal.science/hal-00986725v1" TargetMode="External"/><Relationship Id="rId24" Type="http://schemas.openxmlformats.org/officeDocument/2006/relationships/hyperlink" Target="https://univ-lyon3.hal.science/hal-00986724v1" TargetMode="External"/><Relationship Id="rId25" Type="http://schemas.openxmlformats.org/officeDocument/2006/relationships/hyperlink" Target="https://dx.doi.org/10.15122/isbn.978-2-8124-4361-9" TargetMode="External"/><Relationship Id="rId26" Type="http://schemas.openxmlformats.org/officeDocument/2006/relationships/hyperlink" Target="https://hal.science/hal-04871568v1" TargetMode="External"/><Relationship Id="rId27" Type="http://schemas.openxmlformats.org/officeDocument/2006/relationships/hyperlink" Target="https://hal.science/hal-01995693v1" TargetMode="External"/><Relationship Id="rId28" Type="http://schemas.openxmlformats.org/officeDocument/2006/relationships/hyperlink" Target="https://hal.science/search/index/?q=*&amp;authFullName_s=Nicolas Schapira" TargetMode="External"/><Relationship Id="rId29" Type="http://schemas.openxmlformats.org/officeDocument/2006/relationships/hyperlink" Target="https://hal.science/hal-03701701v1" TargetMode="External"/><Relationship Id="rId30" Type="http://schemas.openxmlformats.org/officeDocument/2006/relationships/hyperlink" Target="https://dx.doi.org/10.35562/pfl.374" TargetMode="External"/><Relationship Id="rId31" Type="http://schemas.openxmlformats.org/officeDocument/2006/relationships/hyperlink" Target="https://hal.science/hal-03701698v1" TargetMode="External"/><Relationship Id="rId32" Type="http://schemas.openxmlformats.org/officeDocument/2006/relationships/hyperlink" Target="https://dx.doi.org/10.35562/pfl.403" TargetMode="External"/><Relationship Id="rId33" Type="http://schemas.openxmlformats.org/officeDocument/2006/relationships/hyperlink" Target="https://hal.science/hal-04863367v1" TargetMode="External"/><Relationship Id="rId34" Type="http://schemas.openxmlformats.org/officeDocument/2006/relationships/hyperlink" Target="https://dx.doi.org/10.3917/dss.192.0299" TargetMode="External"/><Relationship Id="rId35" Type="http://schemas.openxmlformats.org/officeDocument/2006/relationships/hyperlink" Target="https://hal.science/hal-01726043v1" TargetMode="External"/><Relationship Id="rId36" Type="http://schemas.openxmlformats.org/officeDocument/2006/relationships/hyperlink" Target="https://dx.doi.org/10.1111/rest.12207" TargetMode="External"/><Relationship Id="rId37" Type="http://schemas.openxmlformats.org/officeDocument/2006/relationships/hyperlink" Target="https://api.istex.fr/ark:/67375/WNG-4R5KQTSR-H/fulltext.pdf?sid=hal" TargetMode="External"/><Relationship Id="rId38" Type="http://schemas.openxmlformats.org/officeDocument/2006/relationships/hyperlink" Target="https://univ-lyon3.hal.science/hal-02003639v1" TargetMode="External"/><Relationship Id="rId39" Type="http://schemas.openxmlformats.org/officeDocument/2006/relationships/hyperlink" Target="https://hal.science/search/index/?q=*&amp;authFullName_s=Isabelle Garnier" TargetMode="External"/><Relationship Id="rId40" Type="http://schemas.openxmlformats.org/officeDocument/2006/relationships/hyperlink" Target="https://hal.science/search/index/?q=*&amp;authFullName_s=Ariane Bayle" TargetMode="External"/><Relationship Id="rId41" Type="http://schemas.openxmlformats.org/officeDocument/2006/relationships/hyperlink" Target="https://dx.doi.org/10.3406/gadge.2015.987" TargetMode="External"/><Relationship Id="rId42" Type="http://schemas.openxmlformats.org/officeDocument/2006/relationships/hyperlink" Target="https://univ-lyon3.hal.science/hal-00986718v1" TargetMode="External"/><Relationship Id="rId43" Type="http://schemas.openxmlformats.org/officeDocument/2006/relationships/hyperlink" Target="https://dx.doi.org/10.3917/dss.112.0279" TargetMode="External"/><Relationship Id="rId44" Type="http://schemas.openxmlformats.org/officeDocument/2006/relationships/hyperlink" Target="https://hal.science/hal-01813869v1" TargetMode="External"/><Relationship Id="rId45" Type="http://schemas.openxmlformats.org/officeDocument/2006/relationships/hyperlink" Target="https://hal.science/hal-01813899v1" TargetMode="External"/><Relationship Id="rId46" Type="http://schemas.openxmlformats.org/officeDocument/2006/relationships/hyperlink" Target="https://hal.science/hal-01813918v1" TargetMode="External"/><Relationship Id="rId47" Type="http://schemas.openxmlformats.org/officeDocument/2006/relationships/hyperlink" Target="https://dx.doi.org/10.3917/licla.059.0173" TargetMode="External"/><Relationship Id="rId48" Type="http://schemas.openxmlformats.org/officeDocument/2006/relationships/hyperlink" Target="https://hal.science/hal-01813926v1" TargetMode="External"/><Relationship Id="rId49" Type="http://schemas.openxmlformats.org/officeDocument/2006/relationships/hyperlink" Target="https://hal.science/search/index/?q=*&amp;authFullName_s=Marc Escola" TargetMode="External"/><Relationship Id="rId50" Type="http://schemas.openxmlformats.org/officeDocument/2006/relationships/hyperlink" Target="https://dx.doi.org/10.3917/licla.054.0005" TargetMode="External"/><Relationship Id="rId51" Type="http://schemas.openxmlformats.org/officeDocument/2006/relationships/hyperlink" Target="https://hal.science/hal-04863262v1" TargetMode="External"/><Relationship Id="rId52" Type="http://schemas.openxmlformats.org/officeDocument/2006/relationships/hyperlink" Target="https://hal.science/hal-04863362v1" TargetMode="External"/><Relationship Id="rId53" Type="http://schemas.openxmlformats.org/officeDocument/2006/relationships/hyperlink" Target="https://hal.science/search/index/?q=*&amp;authFullName_s=Geoffrey Turnovsky" TargetMode="External"/><Relationship Id="rId54" Type="http://schemas.openxmlformats.org/officeDocument/2006/relationships/hyperlink" Target="https://univ-lyon3.hal.science/hal-01995701v1" TargetMode="External"/><Relationship Id="rId55" Type="http://schemas.openxmlformats.org/officeDocument/2006/relationships/hyperlink" Target="https://dx.doi.org/10.4000/books.apu.18012" TargetMode="External"/><Relationship Id="rId56" Type="http://schemas.openxmlformats.org/officeDocument/2006/relationships/hyperlink" Target="https://univ-lyon3.hal.science/hal-00986723v1" TargetMode="External"/><Relationship Id="rId57" Type="http://schemas.openxmlformats.org/officeDocument/2006/relationships/hyperlink" Target="https://dx.doi.org/10.4000/books.pulg.2283" TargetMode="External"/><Relationship Id="rId58" Type="http://schemas.openxmlformats.org/officeDocument/2006/relationships/hyperlink" Target="https://univ-lyon3.hal.science/hal-01995702v1" TargetMode="External"/><Relationship Id="rId59" Type="http://schemas.openxmlformats.org/officeDocument/2006/relationships/hyperlink" Target="https://univ-lyon3.hal.science/hal-00986719v1" TargetMode="External"/><Relationship Id="rId60" Type="http://schemas.openxmlformats.org/officeDocument/2006/relationships/hyperlink" Target="https://univ-lyon3.hal.science/hal-01995706v1" TargetMode="External"/><Relationship Id="rId61" Type="http://schemas.openxmlformats.org/officeDocument/2006/relationships/hyperlink" Target="https://hal.science/hal-04918819v1" TargetMode="External"/><Relationship Id="rId62" Type="http://schemas.openxmlformats.org/officeDocument/2006/relationships/hyperlink" Target="https://hal.science/hal-04863332v1" TargetMode="External"/><Relationship Id="rId63" Type="http://schemas.openxmlformats.org/officeDocument/2006/relationships/hyperlink" Target="https://hal.science/hal-04863377v1" TargetMode="External"/><Relationship Id="rId64" Type="http://schemas.openxmlformats.org/officeDocument/2006/relationships/hyperlink" Target="https://hal.science/search/index/?q=*&amp;authFullName_s=Alain Cantillon" TargetMode="External"/><Relationship Id="rId65" Type="http://schemas.openxmlformats.org/officeDocument/2006/relationships/hyperlink" Target="https://dx.doi.org/10.58282/colloques.6626" TargetMode="External"/><Relationship Id="rId66" Type="http://schemas.openxmlformats.org/officeDocument/2006/relationships/hyperlink" Target="https://hal.science/hal-01995714v1" TargetMode="External"/><Relationship Id="rId67" Type="http://schemas.openxmlformats.org/officeDocument/2006/relationships/hyperlink" Target="https://hal.science/hal-01995716v1" TargetMode="External"/><Relationship Id="rId68" Type="http://schemas.openxmlformats.org/officeDocument/2006/relationships/hyperlink" Target="https://univ-sorbonne-nouvelle.hal.science/hal-01470128v1" TargetMode="External"/><Relationship Id="rId69" Type="http://schemas.openxmlformats.org/officeDocument/2006/relationships/hyperlink" Target="https://hal.science/hal-01995718v1" TargetMode="External"/><Relationship Id="rId70" Type="http://schemas.openxmlformats.org/officeDocument/2006/relationships/hyperlink" Target="https://hal.science/hal-01995719v1" TargetMode="External"/><Relationship Id="rId71" Type="http://schemas.openxmlformats.org/officeDocument/2006/relationships/hyperlink" Target="https://hal.science/hal-04156186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Bombart</dc:title>
  <dc:description>CV</dc:description>
  <dc:subject/>
  <cp:keywords/>
  <cp:category/>
  <cp:lastModifiedBy/>
  <dcterms:created xsi:type="dcterms:W3CDTF">2026-04-03T01:38:23+02:00</dcterms:created>
  <dcterms:modified xsi:type="dcterms:W3CDTF">2026-04-03T01:38:23+02:00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