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FRAGONAS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mathilde-fragonas</w:t>
        </w:r>
      </w:hyperlink>
    </w:p>
    <w:p>
      <w:pPr>
        <w:numPr>
          <w:ilvl w:val="0"/>
          <w:numId w:val="1"/>
        </w:numPr>
      </w:pPr>
      <w:r>
        <w:rPr/>
        <w:t xml:space="preserve"> ORCID : </w:t>
      </w:r>
      <w:hyperlink r:id="rId9" w:history="1">
        <w:r>
          <w:rPr>
            <w:color w:val="#410a8c"/>
            <w:u w:val="single"/>
          </w:rPr>
          <w:t xml:space="preserve">0009-0007-7430-4372</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Thèmes de recherches :</w:t>
      </w:r>
    </w:p>
    <w:p>
      <w:pPr>
        <w:numPr>
          <w:ilvl w:val="0"/>
          <w:numId w:val="2"/>
        </w:numPr>
      </w:pPr>
      <w:r>
        <w:rPr/>
        <w:t xml:space="preserve">Psychopathologie de l'adolescent et du jeune adulte</w:t>
      </w:r>
    </w:p>
    <w:p>
      <w:pPr>
        <w:numPr>
          <w:ilvl w:val="0"/>
          <w:numId w:val="2"/>
        </w:numPr>
      </w:pPr>
      <w:r>
        <w:rPr/>
        <w:t xml:space="preserve">Art-thérapies/Psychothérapies médiatisées (médiation théâtrale) : évaluation, création de dispositifs, processus</w:t>
      </w:r>
    </w:p>
    <w:p>
      <w:pPr>
        <w:numPr>
          <w:ilvl w:val="0"/>
          <w:numId w:val="2"/>
        </w:numPr>
      </w:pPr>
      <w:r>
        <w:rPr/>
        <w:t xml:space="preserve">Mineurs Non Accompagnés</w:t>
      </w:r>
    </w:p>
    <w:p>
      <w:pPr/>
      <w:r>
        <w:rPr>
          <w:b w:val="1"/>
          <w:bCs w:val="1"/>
          <w:i w:val="1"/>
          <w:iCs w:val="1"/>
        </w:rPr>
        <w:t xml:space="preserve">Parcours :</w:t>
      </w:r>
    </w:p>
    <w:p>
      <w:pPr/>
      <w:r>
        <w:rPr/>
        <w:t xml:space="preserve">Après une Maitrise en Psychologie du Développement de l'Enfant et de l'Adolescent à l'Université Toulouse 2 Jean-Jaurès, j'ai réalisé un Master en Psychologie mention Psychologie Clinique, Psychopathologie, Psychologie de la Santé spécialité handicap médico-psychologique à l'Université Catholique de Toulouse.</w:t>
      </w:r>
    </w:p>
    <w:p>
      <w:pPr/>
      <w:r>
        <w:rPr/>
        <w:t xml:space="preserve">Après quelques années de pratique j'ai choisi de poursuivre ma formation et je suis actuellement Doctorante en Psychologie au sein du Centre d’Etudes et de Recherche en Psychopathologie et Psychologie de la Santé (CERPPS) de l'Université de Toulouse 2 Jean-Jaurès, sous la direction de Monsieur le Professeur Jean-Luc Sudres. Mon sujet de thèse porte sur l'élaboration et l'évaluation d’un dispositif manuélisé de Dramathérapie dans la prise en charge des Mineurs Non Accompagnés en France.</w:t>
      </w:r>
    </w:p>
    <w:p>
      <w:pPr/>
      <w:r>
        <w:rPr/>
        <w:t xml:space="preserve">Je suis Psychologue Clinicienne et Psychothérapeute principalement auprès de Mineurs Non Accompagnés et m’adapter au sujet qui m’est confié exige de moi d’être flexible et d’élargir mes horizons théoriques en laissant la porte ouverte à d’autres approches pour les accompagner au mieux. Je place l’authenticité au cœur de la pratique humaniste que je me propose d’avoir. Mes centres d’intérêts : la musique, la poésie, le théâtre et le jeu, trouvent leur place dans celles-ci et constituent des outils de médiation à son service.</w:t>
      </w:r>
    </w:p>
    <w:p>
      <w:pPr/>
      <w:r>
        <w:rPr/>
        <w:t xml:space="preserve">Membre du Groupement Interprofessionnel de Prévention du Suicide Dordogne et Lot et Garonne (depuis 2024)Membre de la Société Médico-Psychologique (depuis 2025)</w:t>
      </w:r>
    </w:p>
    <w:p>
      <w:pPr/>
      <w:r>
        <w:rPr>
          <w:b w:val="1"/>
          <w:bCs w:val="1"/>
          <w:i w:val="1"/>
          <w:iCs w:val="1"/>
        </w:rPr>
        <w:t xml:space="preserve">Formations/Diplômes :</w:t>
      </w:r>
    </w:p>
    <w:p>
      <w:pPr/>
      <w:r>
        <w:rPr/>
        <w:t xml:space="preserve">Études de Psychologie</w:t>
      </w:r>
    </w:p>
    <w:p>
      <w:pPr>
        <w:numPr>
          <w:ilvl w:val="0"/>
          <w:numId w:val="3"/>
        </w:numPr>
      </w:pPr>
      <w:r>
        <w:rPr/>
        <w:t xml:space="preserve">Diplôme d'Etudes Universitaires Générales (D.E.U.G)</w:t>
      </w:r>
    </w:p>
    <w:p>
      <w:pPr>
        <w:numPr>
          <w:ilvl w:val="0"/>
          <w:numId w:val="3"/>
        </w:numPr>
      </w:pPr>
      <w:r>
        <w:rPr/>
        <w:t xml:space="preserve">Licence de Psychologie Clinique et Pathologique</w:t>
      </w:r>
    </w:p>
    <w:p>
      <w:pPr>
        <w:numPr>
          <w:ilvl w:val="0"/>
          <w:numId w:val="3"/>
        </w:numPr>
      </w:pPr>
      <w:r>
        <w:rPr/>
        <w:t xml:space="preserve">Maîtrise de Psychologie du Développement de l'Enfant et de l'Adolescent</w:t>
      </w:r>
    </w:p>
    <w:p>
      <w:pPr>
        <w:numPr>
          <w:ilvl w:val="0"/>
          <w:numId w:val="3"/>
        </w:numPr>
      </w:pPr>
      <w:r>
        <w:rPr/>
        <w:t xml:space="preserve">Master en Psychologie mention Psychologie Clinique, Psychopathologie, Psychologie de la Santé spécialité handicap médico-psychologique</w:t>
      </w:r>
    </w:p>
    <w:p>
      <w:pPr>
        <w:numPr>
          <w:ilvl w:val="0"/>
          <w:numId w:val="3"/>
        </w:numPr>
      </w:pPr>
      <w:r>
        <w:rPr/>
        <w:t xml:space="preserve">Formation &amp;quot;Évaluation du potentiel suicidaire et orientation&amp;quot; (Rôle évaluateur - Formation nationale de l'Agence Régionale de Santé)</w:t>
      </w:r>
    </w:p>
    <w:p>
      <w:pPr>
        <w:numPr>
          <w:ilvl w:val="0"/>
          <w:numId w:val="3"/>
        </w:numPr>
      </w:pPr>
      <w:r>
        <w:rPr/>
        <w:t xml:space="preserve">Formation &amp;quot;Premier Secours en Santé Mentale&amp;quot; (Formation nationale de l'Association PPSM France)</w:t>
      </w:r>
    </w:p>
    <w:p>
      <w:pPr>
        <w:numPr>
          <w:ilvl w:val="0"/>
          <w:numId w:val="3"/>
        </w:numPr>
      </w:pPr>
      <w:r>
        <w:rPr/>
        <w:t xml:space="preserve">Doctorat en Psychologie (en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médiations thérapeutiques et art-thérapies dans la prise en charge des mineurs non accompagnés (MNA): Une évidence?</w:t>
              </w:r>
            </w:hyperlink>
          </w:p>
          <w:p>
            <w:pPr/>
            <w:hyperlink r:id="rId11" w:history="1">
              <w:r>
                <w:rPr>
                  <w:color w:val="#410a8c"/>
                  <w:u w:val="single"/>
                </w:rPr>
                <w:t xml:space="preserve">Mathilde Fragonas</w:t>
              </w:r>
            </w:hyperlink>
            <w:r>
              <w:rPr/>
              <w:t xml:space="preserve">,</w:t>
            </w:r>
            <w:hyperlink r:id="rId12" w:history="1">
              <w:r>
                <w:rPr>
                  <w:color w:val="#410a8c"/>
                  <w:u w:val="single"/>
                </w:rPr>
                <w:t xml:space="preserve">Jean Luc Sudres</w:t>
              </w:r>
            </w:hyperlink>
          </w:p>
          <w:p>
            <w:pPr/>
            <w:r>
              <w:rPr>
                <w:i w:val="1"/>
                <w:iCs w:val="1"/>
              </w:rPr>
              <w:t xml:space="preserve">Neuropsychiatrie de l'Enfance et de l'Adolescence</w:t>
            </w:r>
            <w:r>
              <w:rPr/>
              <w:t xml:space="preserve">, A paraître</w:t>
            </w:r>
          </w:p>
          <w:p>
            <w:pPr/>
            <w:r>
              <w:rPr/>
              <w:t xml:space="preserve">Article dans une revue</w:t>
            </w:r>
          </w:p>
          <w:p>
            <w:pPr/>
            <w:hyperlink r:id="rId10" w:history="1">
              <w:r>
                <w:rPr>
                  <w:color w:val="#410a8c"/>
                  <w:u w:val="single"/>
                </w:rPr>
                <w:t xml:space="preserve">hal-04962060v1</w:t>
              </w:r>
            </w:hyperlink>
          </w:p>
        </w:tc>
      </w:tr>
      <w:tr>
        <w:trPr/>
        <w:tc>
          <w:tcPr>
            <w:noWrap/>
          </w:tcPr>
          <w:p>
            <w:pPr>
              <w:spacing w:after="200"/>
            </w:pPr>
            <w:hyperlink r:id="rId13" w:history="1">
              <w:r>
                <w:rPr>
                  <w:color w:val="1e198e"/>
                  <w:b w:val="1"/>
                  <w:bCs w:val="1"/>
                  <w:u w:val="single"/>
                </w:rPr>
                <w:t xml:space="preserve">Art-thérapies et Mineurs Non Accompagnés : indications, dispositifs et efficacités</w:t>
              </w:r>
            </w:hyperlink>
          </w:p>
          <w:p>
            <w:pPr/>
            <w:hyperlink r:id="rId11" w:history="1">
              <w:r>
                <w:rPr>
                  <w:color w:val="#410a8c"/>
                  <w:u w:val="single"/>
                </w:rPr>
                <w:t xml:space="preserve">Mathilde Fragonas</w:t>
              </w:r>
            </w:hyperlink>
            <w:r>
              <w:rPr/>
              <w:t xml:space="preserve">,</w:t>
            </w:r>
            <w:hyperlink r:id="rId12" w:history="1">
              <w:r>
                <w:rPr>
                  <w:color w:val="#410a8c"/>
                  <w:u w:val="single"/>
                </w:rPr>
                <w:t xml:space="preserve">Jean Luc Sudres</w:t>
              </w:r>
            </w:hyperlink>
          </w:p>
          <w:p>
            <w:pPr/>
            <w:r>
              <w:rPr>
                <w:i w:val="1"/>
                <w:iCs w:val="1"/>
              </w:rPr>
              <w:t xml:space="preserve">Annales Médico-Psychologiques, Revue Psychiatrique</w:t>
            </w:r>
            <w:r>
              <w:rPr/>
              <w:t xml:space="preserve">, 2023, 181 (6), pp.570-574. </w:t>
            </w:r>
            <w:hyperlink r:id="rId14" w:history="1">
              <w:r>
                <w:rPr>
                  <w:color w:val="#410a8c"/>
                  <w:u w:val="single"/>
                </w:rPr>
                <w:t xml:space="preserve">⟨10.1016/j.amp.2023.04.008⟩</w:t>
              </w:r>
            </w:hyperlink>
          </w:p>
          <w:p>
            <w:pPr/>
            <w:r>
              <w:rPr/>
              <w:t xml:space="preserve">Article dans une revue</w:t>
            </w:r>
          </w:p>
          <w:p>
            <w:pPr/>
            <w:hyperlink r:id="rId13" w:history="1">
              <w:r>
                <w:rPr>
                  <w:color w:val="#410a8c"/>
                  <w:u w:val="single"/>
                </w:rPr>
                <w:t xml:space="preserve">hal-04374207v1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À public en marge (les MNA), pratique de la marge (la médiation théâtrale) : pour une autre posture du psychothérapeute</w:t>
              </w:r>
            </w:hyperlink>
          </w:p>
          <w:p>
            <w:pPr/>
            <w:hyperlink r:id="rId11" w:history="1">
              <w:r>
                <w:rPr>
                  <w:color w:val="#410a8c"/>
                  <w:u w:val="single"/>
                </w:rPr>
                <w:t xml:space="preserve">Mathilde Fragonas</w:t>
              </w:r>
            </w:hyperlink>
            <w:r>
              <w:rPr/>
              <w:t xml:space="preserve">,</w:t>
            </w:r>
            <w:hyperlink r:id="rId12" w:history="1">
              <w:r>
                <w:rPr>
                  <w:color w:val="#410a8c"/>
                  <w:u w:val="single"/>
                </w:rPr>
                <w:t xml:space="preserve">Jean Luc Sudres</w:t>
              </w:r>
            </w:hyperlink>
          </w:p>
          <w:p>
            <w:pPr/>
            <w:r>
              <w:rPr>
                <w:i w:val="1"/>
                <w:iCs w:val="1"/>
              </w:rPr>
              <w:t xml:space="preserve">Travail et marges, travail en marge : subjectivité, psychisme, santé et créativité</w:t>
            </w:r>
            <w:r>
              <w:rPr/>
              <w:t xml:space="preserve">, Université Paris Sorbonne; Unité Transversale de Recherche Psychogenèse et Psychopathologie; Maison des Sciences de l'Homme Paris Nord, Jun 2025, Paris Aubervilliers, France</w:t>
            </w:r>
          </w:p>
          <w:p>
            <w:pPr/>
            <w:r>
              <w:rPr/>
              <w:t xml:space="preserve">Communication dans un congrès</w:t>
            </w:r>
          </w:p>
          <w:p>
            <w:pPr/>
            <w:hyperlink r:id="rId15" w:history="1">
              <w:r>
                <w:rPr>
                  <w:color w:val="#410a8c"/>
                  <w:u w:val="single"/>
                </w:rPr>
                <w:t xml:space="preserve">hal-05167914v1</w:t>
              </w:r>
            </w:hyperlink>
          </w:p>
        </w:tc>
      </w:tr>
      <w:tr>
        <w:trPr/>
        <w:tc>
          <w:tcPr>
            <w:noWrap/>
          </w:tcPr>
          <w:p>
            <w:pPr>
              <w:spacing w:after="200"/>
            </w:pPr>
            <w:hyperlink r:id="rId16" w:history="1">
              <w:r>
                <w:rPr>
                  <w:color w:val="1e198e"/>
                  <w:b w:val="1"/>
                  <w:bCs w:val="1"/>
                  <w:u w:val="single"/>
                </w:rPr>
                <w:t xml:space="preserve">Grandir ici ou là-bas ? : La question de la filiation chez les MNA</w:t>
              </w:r>
            </w:hyperlink>
          </w:p>
          <w:p>
            <w:pPr/>
            <w:hyperlink r:id="rId11" w:history="1">
              <w:r>
                <w:rPr>
                  <w:color w:val="#410a8c"/>
                  <w:u w:val="single"/>
                </w:rPr>
                <w:t xml:space="preserve">Mathilde Fragonas</w:t>
              </w:r>
            </w:hyperlink>
            <w:r>
              <w:rPr/>
              <w:t xml:space="preserve">,</w:t>
            </w:r>
            <w:hyperlink r:id="rId17" w:history="1">
              <w:r>
                <w:rPr>
                  <w:color w:val="#410a8c"/>
                  <w:u w:val="single"/>
                </w:rPr>
                <w:t xml:space="preserve">Maud Mairesse</w:t>
              </w:r>
            </w:hyperlink>
            <w:r>
              <w:rPr/>
              <w:t xml:space="preserve">,</w:t>
            </w:r>
            <w:hyperlink r:id="rId12" w:history="1">
              <w:r>
                <w:rPr>
                  <w:color w:val="#410a8c"/>
                  <w:u w:val="single"/>
                </w:rPr>
                <w:t xml:space="preserve">Jean Luc Sudres</w:t>
              </w:r>
            </w:hyperlink>
          </w:p>
          <w:p>
            <w:pPr/>
            <w:r>
              <w:rPr>
                <w:i w:val="1"/>
                <w:iCs w:val="1"/>
              </w:rPr>
              <w:t xml:space="preserve">À qui appartiennent les enfants ? Clinique géopolitique de l’enfance en souffrance</w:t>
            </w:r>
            <w:r>
              <w:rPr/>
              <w:t xml:space="preserve">, Université Sorbonne Paris Nord; Université Paris Nanterre; Université Paris Cité; AIEP; Centre Babel, Jun 2024, Auberviliers, France</w:t>
            </w:r>
          </w:p>
          <w:p>
            <w:pPr/>
            <w:r>
              <w:rPr/>
              <w:t xml:space="preserve">Communication dans un congrès</w:t>
            </w:r>
          </w:p>
          <w:p>
            <w:pPr/>
            <w:hyperlink r:id="rId16" w:history="1">
              <w:r>
                <w:rPr>
                  <w:color w:val="#410a8c"/>
                  <w:u w:val="single"/>
                </w:rPr>
                <w:t xml:space="preserve">hal-04619547v1</w:t>
              </w:r>
            </w:hyperlink>
          </w:p>
        </w:tc>
      </w:tr>
      <w:tr>
        <w:trPr/>
        <w:tc>
          <w:tcPr>
            <w:noWrap/>
          </w:tcPr>
          <w:p>
            <w:pPr>
              <w:spacing w:after="200"/>
            </w:pPr>
            <w:hyperlink r:id="rId18" w:history="1">
              <w:r>
                <w:rPr>
                  <w:color w:val="1e198e"/>
                  <w:b w:val="1"/>
                  <w:bCs w:val="1"/>
                  <w:u w:val="single"/>
                </w:rPr>
                <w:t xml:space="preserve">Les Mineurs Non Accompagnés (MNA) et le soutien psychologique par les arts : quels dispositifs pour quelles efficacités ?</w:t>
              </w:r>
            </w:hyperlink>
          </w:p>
          <w:p>
            <w:pPr/>
            <w:hyperlink r:id="rId11" w:history="1">
              <w:r>
                <w:rPr>
                  <w:color w:val="#410a8c"/>
                  <w:u w:val="single"/>
                </w:rPr>
                <w:t xml:space="preserve">Mathilde Fragonas</w:t>
              </w:r>
            </w:hyperlink>
            <w:r>
              <w:rPr/>
              <w:t xml:space="preserve">,</w:t>
            </w:r>
            <w:hyperlink r:id="rId12" w:history="1">
              <w:r>
                <w:rPr>
                  <w:color w:val="#410a8c"/>
                  <w:u w:val="single"/>
                </w:rPr>
                <w:t xml:space="preserve">Jean Luc Sudres</w:t>
              </w:r>
            </w:hyperlink>
          </w:p>
          <w:p>
            <w:pPr/>
            <w:r>
              <w:rPr>
                <w:i w:val="1"/>
                <w:iCs w:val="1"/>
              </w:rPr>
              <w:t xml:space="preserve">La Médiation, un outil transculturel dans un monde en mouvement. Tisser des liens entre les mondes : parents, enfants et adolescents</w:t>
            </w:r>
            <w:r>
              <w:rPr/>
              <w:t xml:space="preserve">, L’Institut Supérieur des Cadres de l’Enfance (ISCE); Revue transculturelle L’autre; Laboratoire de Psychologie clinique (LPCIC); Association internationale d’Ethnopsychanalyse (AIEP); Centre ressource européen en clinique transculturelle (Babel), Feb 2023, Tunis, Tunisie</w:t>
            </w:r>
          </w:p>
          <w:p>
            <w:pPr/>
            <w:r>
              <w:rPr/>
              <w:t xml:space="preserve">Communication dans un congrès</w:t>
            </w:r>
          </w:p>
          <w:p>
            <w:pPr/>
            <w:hyperlink r:id="rId18" w:history="1">
              <w:r>
                <w:rPr>
                  <w:color w:val="#410a8c"/>
                  <w:u w:val="single"/>
                </w:rPr>
                <w:t xml:space="preserve">hal-04419281v1</w:t>
              </w:r>
            </w:hyperlink>
          </w:p>
        </w:tc>
      </w:tr>
      <w:tr>
        <w:trPr/>
        <w:tc>
          <w:tcPr>
            <w:noWrap/>
          </w:tcPr>
          <w:p>
            <w:pPr>
              <w:spacing w:after="200"/>
            </w:pPr>
            <w:hyperlink r:id="rId19" w:history="1">
              <w:r>
                <w:rPr>
                  <w:color w:val="1e198e"/>
                  <w:b w:val="1"/>
                  <w:bCs w:val="1"/>
                  <w:u w:val="single"/>
                </w:rPr>
                <w:t xml:space="preserve">Art-thérapies et Mineurs Non Accompagnés : indications, dispositifs et bénéfices.</w:t>
              </w:r>
            </w:hyperlink>
          </w:p>
          <w:p>
            <w:pPr/>
            <w:hyperlink r:id="rId11" w:history="1">
              <w:r>
                <w:rPr>
                  <w:color w:val="#410a8c"/>
                  <w:u w:val="single"/>
                </w:rPr>
                <w:t xml:space="preserve">Mathilde Fragonas</w:t>
              </w:r>
            </w:hyperlink>
            <w:r>
              <w:rPr/>
              <w:t xml:space="preserve">,</w:t>
            </w:r>
            <w:hyperlink r:id="rId20" w:history="1">
              <w:r>
                <w:rPr>
                  <w:color w:val="#410a8c"/>
                  <w:u w:val="single"/>
                </w:rPr>
                <w:t xml:space="preserve">S. Daudre</w:t>
              </w:r>
            </w:hyperlink>
            <w:r>
              <w:rPr/>
              <w:t xml:space="preserve">,</w:t>
            </w:r>
            <w:hyperlink r:id="rId12" w:history="1">
              <w:r>
                <w:rPr>
                  <w:color w:val="#410a8c"/>
                  <w:u w:val="single"/>
                </w:rPr>
                <w:t xml:space="preserve">Jean Luc Sudres</w:t>
              </w:r>
            </w:hyperlink>
          </w:p>
          <w:p>
            <w:pPr/>
            <w:r>
              <w:rPr>
                <w:i w:val="1"/>
                <w:iCs w:val="1"/>
              </w:rPr>
              <w:t xml:space="preserve">Société Médico-Psychologique. Journée Mensuelle</w:t>
            </w:r>
            <w:r>
              <w:rPr/>
              <w:t xml:space="preserve">, Société Médico-Psychologique, 2023, Paris, France</w:t>
            </w:r>
          </w:p>
          <w:p>
            <w:pPr/>
            <w:r>
              <w:rPr/>
              <w:t xml:space="preserve">Communication dans un congrès</w:t>
            </w:r>
          </w:p>
          <w:p>
            <w:pPr/>
            <w:hyperlink r:id="rId19" w:history="1">
              <w:r>
                <w:rPr>
                  <w:color w:val="#410a8c"/>
                  <w:u w:val="single"/>
                </w:rPr>
                <w:t xml:space="preserve">hal-04376708v1</w:t>
              </w:r>
            </w:hyperlink>
          </w:p>
        </w:tc>
      </w:tr>
      <w:tr>
        <w:trPr/>
        <w:tc>
          <w:tcPr>
            <w:noWrap/>
          </w:tcPr>
          <w:p>
            <w:pPr>
              <w:spacing w:after="200"/>
            </w:pPr>
            <w:hyperlink r:id="rId21" w:history="1">
              <w:r>
                <w:rPr>
                  <w:color w:val="1e198e"/>
                  <w:b w:val="1"/>
                  <w:bCs w:val="1"/>
                  <w:u w:val="single"/>
                </w:rPr>
                <w:t xml:space="preserve">Effets inattendus et distanciés des psychothérapies : d’une étude spécifique à l’hypnose à une modélisation en outils et processus psychothérapiques</w:t>
              </w:r>
            </w:hyperlink>
          </w:p>
          <w:p>
            <w:pPr/>
            <w:hyperlink r:id="rId22" w:history="1">
              <w:r>
                <w:rPr>
                  <w:color w:val="#410a8c"/>
                  <w:u w:val="single"/>
                </w:rPr>
                <w:t xml:space="preserve">Arthur Becquignon</w:t>
              </w:r>
            </w:hyperlink>
            <w:r>
              <w:rPr/>
              <w:t xml:space="preserve">,</w:t>
            </w:r>
            <w:hyperlink r:id="rId11" w:history="1">
              <w:r>
                <w:rPr>
                  <w:color w:val="#410a8c"/>
                  <w:u w:val="single"/>
                </w:rPr>
                <w:t xml:space="preserve">Mathilde Fragonas</w:t>
              </w:r>
            </w:hyperlink>
            <w:r>
              <w:rPr/>
              <w:t xml:space="preserve">,</w:t>
            </w:r>
            <w:hyperlink r:id="rId23" w:history="1">
              <w:r>
                <w:rPr>
                  <w:color w:val="#410a8c"/>
                  <w:u w:val="single"/>
                </w:rPr>
                <w:t xml:space="preserve">Zeev Maoz</w:t>
              </w:r>
            </w:hyperlink>
            <w:r>
              <w:rPr/>
              <w:t xml:space="preserve">,</w:t>
            </w:r>
            <w:hyperlink r:id="rId12" w:history="1">
              <w:r>
                <w:rPr>
                  <w:color w:val="#410a8c"/>
                  <w:u w:val="single"/>
                </w:rPr>
                <w:t xml:space="preserve">Jean Luc Sudres</w:t>
              </w:r>
            </w:hyperlink>
          </w:p>
          <w:p>
            <w:pPr/>
            <w:r>
              <w:rPr>
                <w:i w:val="1"/>
                <w:iCs w:val="1"/>
              </w:rPr>
              <w:t xml:space="preserve">La recherche en psychothérapie : évaluation ou dévaluation ?</w:t>
            </w:r>
            <w:r>
              <w:rPr/>
              <w:t xml:space="preserve">, Laboratoire de Psychopathologie et Processus de Changement (LPPC-Paris 8); Institut Universitaire de Psychothérapie (IUP- université de Lausanne), Oct 2022, Paris, France</w:t>
            </w:r>
          </w:p>
          <w:p>
            <w:pPr/>
            <w:r>
              <w:rPr/>
              <w:t xml:space="preserve">Communication dans un congrès</w:t>
            </w:r>
          </w:p>
          <w:p>
            <w:pPr/>
            <w:hyperlink r:id="rId21" w:history="1">
              <w:r>
                <w:rPr>
                  <w:color w:val="#410a8c"/>
                  <w:u w:val="single"/>
                </w:rPr>
                <w:t xml:space="preserve">hal-04806130v1</w:t>
              </w:r>
            </w:hyperlink>
          </w:p>
        </w:tc>
      </w:tr>
      <w:tr>
        <w:trPr/>
        <w:tc>
          <w:tcPr>
            <w:noWrap/>
          </w:tcPr>
          <w:p>
            <w:pPr>
              <w:spacing w:after="200"/>
            </w:pPr>
            <w:hyperlink r:id="rId24" w:history="1">
              <w:r>
                <w:rPr>
                  <w:color w:val="1e198e"/>
                  <w:b w:val="1"/>
                  <w:bCs w:val="1"/>
                  <w:u w:val="single"/>
                </w:rPr>
                <w:t xml:space="preserve">Mineurs non Accompagnés et dispositifs d’art-thérapie : quelles indications ? quels effets ?</w:t>
              </w:r>
            </w:hyperlink>
          </w:p>
          <w:p>
            <w:pPr/>
            <w:hyperlink r:id="rId11" w:history="1">
              <w:r>
                <w:rPr>
                  <w:color w:val="#410a8c"/>
                  <w:u w:val="single"/>
                </w:rPr>
                <w:t xml:space="preserve">Mathilde Fragonas</w:t>
              </w:r>
            </w:hyperlink>
            <w:r>
              <w:rPr/>
              <w:t xml:space="preserve">,</w:t>
            </w:r>
            <w:hyperlink r:id="rId25" w:history="1">
              <w:r>
                <w:rPr>
                  <w:color w:val="#410a8c"/>
                  <w:u w:val="single"/>
                </w:rPr>
                <w:t xml:space="preserve">Arthur. Becquignon</w:t>
              </w:r>
            </w:hyperlink>
            <w:r>
              <w:rPr/>
              <w:t xml:space="preserve">,</w:t>
            </w:r>
            <w:hyperlink r:id="rId23" w:history="1">
              <w:r>
                <w:rPr>
                  <w:color w:val="#410a8c"/>
                  <w:u w:val="single"/>
                </w:rPr>
                <w:t xml:space="preserve">Zeev Maoz</w:t>
              </w:r>
            </w:hyperlink>
            <w:r>
              <w:rPr/>
              <w:t xml:space="preserve">,</w:t>
            </w:r>
            <w:hyperlink r:id="rId12" w:history="1">
              <w:r>
                <w:rPr>
                  <w:color w:val="#410a8c"/>
                  <w:u w:val="single"/>
                </w:rPr>
                <w:t xml:space="preserve">Jean Luc Sudres</w:t>
              </w:r>
            </w:hyperlink>
          </w:p>
          <w:p>
            <w:pPr/>
            <w:r>
              <w:rPr>
                <w:i w:val="1"/>
                <w:iCs w:val="1"/>
              </w:rPr>
              <w:t xml:space="preserve">La recherche en psychothérapie : évaluation ou dévaluation ?</w:t>
            </w:r>
            <w:r>
              <w:rPr/>
              <w:t xml:space="preserve">, Laboratoire de Psychopathologie et Processus de Changement (LPPC-Paris 8); Institut Universitaire de Psychothérapie (IUP- université de Lausanne), Oct 2022, Paris, France</w:t>
            </w:r>
          </w:p>
          <w:p>
            <w:pPr/>
            <w:r>
              <w:rPr/>
              <w:t xml:space="preserve">Communication dans un congrès</w:t>
            </w:r>
          </w:p>
          <w:p>
            <w:pPr/>
            <w:hyperlink r:id="rId24" w:history="1">
              <w:r>
                <w:rPr>
                  <w:color w:val="#410a8c"/>
                  <w:u w:val="single"/>
                </w:rPr>
                <w:t xml:space="preserve">hal-04422461v1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3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B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F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fragonas" TargetMode="External"/><Relationship Id="rId9" Type="http://schemas.openxmlformats.org/officeDocument/2006/relationships/hyperlink" Target="https://orcid.org/0009-0007-7430-4372" TargetMode="External"/><Relationship Id="rId10" Type="http://schemas.openxmlformats.org/officeDocument/2006/relationships/hyperlink" Target="https://univ-tlse2.hal.science/hal-04962060v1" TargetMode="External"/><Relationship Id="rId11" Type="http://schemas.openxmlformats.org/officeDocument/2006/relationships/hyperlink" Target="https://hal.science/search/index/?q=*&amp;authFullName_s=Mathilde Fragonas" TargetMode="External"/><Relationship Id="rId12" Type="http://schemas.openxmlformats.org/officeDocument/2006/relationships/hyperlink" Target="https://hal.science/search/index/?q=*&amp;authFullName_s=Jean Luc Sudres" TargetMode="External"/><Relationship Id="rId13" Type="http://schemas.openxmlformats.org/officeDocument/2006/relationships/hyperlink" Target="https://univ-tlse2.hal.science/hal-04374207v1" TargetMode="External"/><Relationship Id="rId14" Type="http://schemas.openxmlformats.org/officeDocument/2006/relationships/hyperlink" Target="https://dx.doi.org/10.1016/j.amp.2023.04.008" TargetMode="External"/><Relationship Id="rId15" Type="http://schemas.openxmlformats.org/officeDocument/2006/relationships/hyperlink" Target="https://hal.science/hal-05167914v1" TargetMode="External"/><Relationship Id="rId16" Type="http://schemas.openxmlformats.org/officeDocument/2006/relationships/hyperlink" Target="https://hal.science/hal-04619547v1" TargetMode="External"/><Relationship Id="rId17" Type="http://schemas.openxmlformats.org/officeDocument/2006/relationships/hyperlink" Target="https://hal.science/search/index/?q=*&amp;authFullName_s=Maud Mairesse" TargetMode="External"/><Relationship Id="rId18" Type="http://schemas.openxmlformats.org/officeDocument/2006/relationships/hyperlink" Target="https://univ-tlse2.hal.science/hal-04419281v1" TargetMode="External"/><Relationship Id="rId19" Type="http://schemas.openxmlformats.org/officeDocument/2006/relationships/hyperlink" Target="https://univ-tlse2.hal.science/hal-04376708v1" TargetMode="External"/><Relationship Id="rId20" Type="http://schemas.openxmlformats.org/officeDocument/2006/relationships/hyperlink" Target="https://hal.science/search/index/?q=*&amp;authFullName_s=S. Daudre" TargetMode="External"/><Relationship Id="rId21" Type="http://schemas.openxmlformats.org/officeDocument/2006/relationships/hyperlink" Target="https://hal.science/hal-04806130v1" TargetMode="External"/><Relationship Id="rId22" Type="http://schemas.openxmlformats.org/officeDocument/2006/relationships/hyperlink" Target="https://hal.science/search/index/?q=*&amp;authFullName_s=Arthur Becquignon" TargetMode="External"/><Relationship Id="rId23" Type="http://schemas.openxmlformats.org/officeDocument/2006/relationships/hyperlink" Target="https://hal.science/search/index/?q=*&amp;authFullName_s=Zeev Maoz" TargetMode="External"/><Relationship Id="rId24" Type="http://schemas.openxmlformats.org/officeDocument/2006/relationships/hyperlink" Target="https://univ-tlse2.hal.science/hal-04422461v1" TargetMode="External"/><Relationship Id="rId25" Type="http://schemas.openxmlformats.org/officeDocument/2006/relationships/hyperlink" Target="https://hal.science/search/index/?q=*&amp;authFullName_s=Arthur. Becquignon"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FRAGONAS</dc:title>
  <dc:description>CV</dc:description>
  <dc:subject/>
  <cp:keywords/>
  <cp:category/>
  <cp:lastModifiedBy/>
  <dcterms:created xsi:type="dcterms:W3CDTF">2026-03-23T07:33:37+01:00</dcterms:created>
  <dcterms:modified xsi:type="dcterms:W3CDTF">2026-03-23T07:33:37+01:00</dcterms:modified>
</cp:coreProperties>
</file>

<file path=docProps/custom.xml><?xml version="1.0" encoding="utf-8"?>
<Properties xmlns="http://schemas.openxmlformats.org/officeDocument/2006/custom-properties" xmlns:vt="http://schemas.openxmlformats.org/officeDocument/2006/docPropsVTypes"/>
</file>