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Lavenu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HeritageCare, une approche préventive et proactive de la conservation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Valentin Vigneron et le milieu Clermontois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de la formation à l’architecture en régions (XIXe -XXe siècles). Figures, groupes et productions</w:t>
            </w:r>
            <w:r>
              <w:rPr/>
              <w:t xml:space="preserve">, Projet de recherche CHeaR (Croiser les histoires des écoles d’architecture en régions), Nov 2024, École nationale supérieure d’architecture de Strasbourg, Amphithéâtre Pierre-Vercey,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dessein à l’édification, les traces de la genèse : la bibliothèque de l’architecte Louis Jarrier (1862-1932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doctorale « Archives d’architectes, Genèse de l’architecture »</w:t>
            </w:r>
            <w:r>
              <w:rPr/>
              <w:t xml:space="preserve">, Marianne Jakobi,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écrits de Viollet-le-Duc dans la bibliothèque de l’architecte clermontois Louis Jarrier (1862-1932), source et imaginaire au service du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Les élèves d’Eugène Viollet-le-Duc »</w:t>
            </w:r>
            <w:r>
              <w:rPr/>
              <w:t xml:space="preserve">, INHA - Paris-ENSA Paris-Malaquais,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d’une bibliothèque d’architecte au prisme de son catalogue, une trace de la genèse de l’œuvre de Louis Aimé Jarrier (1862-1932), architecte à Clermont-Ferrand (France)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d’études. Génétique des textes et des arts Regards croisés sur l’œuvre comme processus : théories, pratiques et recherches en cours</w:t>
            </w:r>
            <w:r>
              <w:rPr/>
              <w:t xml:space="preserve">, ITEM - Université Paris VIII-Vincennes-St-Deni,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« inorganisés » : les mille clubs, témoins édifiés d’une utopie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LéaV-Leap, « Architecture de la catastrophe : lieux et rituels de l’utopie et de la dystopie »</w:t>
            </w:r>
            <w:r>
              <w:rPr/>
              <w:t xml:space="preserve">, LéaV-Leap, May 2019,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sur les monuments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Jakobi</w:t>
              </w:r>
            </w:hyperlink>
          </w:p>
          <w:p>
            <w:pPr/>
            <w:r>
              <w:rPr/>
              <w:t xml:space="preserve">, 56,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⟨10.4000/1389n⟩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notice de montage des Mille Clubs : les conditions de la diffusion de l’art de l’assemblage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! Entre Antiquité et Époque contemporaine</w:t>
            </w:r>
            <w:r>
              <w:rPr/>
              <w:t xml:space="preserve">, Editions Picard, pp. 1005-1014, 2019, 978-2708410480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hal-05015642v1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0245v1" TargetMode="External"/><Relationship Id="rId8" Type="http://schemas.openxmlformats.org/officeDocument/2006/relationships/hyperlink" Target="https://hal.science/search/index/?q=*&amp;authFullName_s=Mathilde Lavenu" TargetMode="External"/><Relationship Id="rId9" Type="http://schemas.openxmlformats.org/officeDocument/2006/relationships/hyperlink" Target="https://hal.science/hal-05015080v1" TargetMode="External"/><Relationship Id="rId10" Type="http://schemas.openxmlformats.org/officeDocument/2006/relationships/hyperlink" Target="https://hal.science/hal-05015686v1" TargetMode="External"/><Relationship Id="rId11" Type="http://schemas.openxmlformats.org/officeDocument/2006/relationships/hyperlink" Target="https://hal.science/hal-05015723v1" TargetMode="External"/><Relationship Id="rId12" Type="http://schemas.openxmlformats.org/officeDocument/2006/relationships/hyperlink" Target="https://hal.science/hal-05015775v1" TargetMode="External"/><Relationship Id="rId13" Type="http://schemas.openxmlformats.org/officeDocument/2006/relationships/hyperlink" Target="https://hal.science/hal-05015791v1" TargetMode="External"/><Relationship Id="rId14" Type="http://schemas.openxmlformats.org/officeDocument/2006/relationships/hyperlink" Target="https://hal.science/hal-05015039v1" TargetMode="External"/><Relationship Id="rId15" Type="http://schemas.openxmlformats.org/officeDocument/2006/relationships/hyperlink" Target="https://hal.science/search/index/?q=*&amp;authFullName_s=Marianne Jakobi" TargetMode="External"/><Relationship Id="rId16" Type="http://schemas.openxmlformats.org/officeDocument/2006/relationships/hyperlink" Target="https://dx.doi.org/10.4000/1389n" TargetMode="External"/><Relationship Id="rId17" Type="http://schemas.openxmlformats.org/officeDocument/2006/relationships/hyperlink" Target="https://hal.science/hal-05015642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Lavenu</dc:title>
  <dc:description>CV</dc:description>
  <dc:subject/>
  <cp:keywords/>
  <cp:category/>
  <cp:lastModifiedBy/>
  <dcterms:created xsi:type="dcterms:W3CDTF">2026-04-06T03:59:08+02:00</dcterms:created>
  <dcterms:modified xsi:type="dcterms:W3CDTF">2026-04-06T03:59:08+02:00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