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Leclere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mort, un impensé organisationnel ? Une recherche qualitative sur la construction de sens et la gestion de la finitude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Leclere</w:t>
              </w:r>
            </w:hyperlink>
          </w:p>
          <w:p>
            <w:pPr/>
            <w:r>
              <w:rPr/>
              <w:t xml:space="preserve">Gestion et management. Université de Poitiers (France), 2025.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tel-05523711v1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les récits de 2040 : Une démarche créative chorale comme outil de transformation d’un territoire littoral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Leclere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Beyond Creative Cities II : « Au-delà des villes créatives : dynamiques culturelles, scènes et fabrique urbaine »</w:t>
            </w:r>
            <w:r>
              <w:rPr/>
              <w:t xml:space="preserve">, Jun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atelier sur le sens de la vie et le sens du travail : état d'avancement sur la méthode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congrès annuel de l’AGRH</w:t>
            </w:r>
            <w:r>
              <w:rPr/>
              <w:t xml:space="preserve">, Association Francophone de Gestion des Ressources Humaines, Oct 2023, Ajacccio,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hal-04507882v1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workshop on the meaning of life and the meaning of 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2022</w:t>
            </w:r>
            <w:r>
              <w:rPr/>
              <w:t xml:space="preserve">, European Group for Organizational Studies, Jul 2022, Wien,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construction of fictional narratives in the institutional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2022</w:t>
            </w:r>
            <w:r>
              <w:rPr/>
              <w:t xml:space="preserve">, European Group for Organizational Studies, Jul 2021,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hal-04507855v1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5523711v1" TargetMode="External"/><Relationship Id="rId8" Type="http://schemas.openxmlformats.org/officeDocument/2006/relationships/hyperlink" Target="https://hal.science/search/index/?q=*&amp;authFullName_s=Mathilde Leclere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5448280v1" TargetMode="External"/><Relationship Id="rId11" Type="http://schemas.openxmlformats.org/officeDocument/2006/relationships/hyperlink" Target="https://hal.science/search/index/?q=*&amp;authFullName_s=Louise Bernard" TargetMode="External"/><Relationship Id="rId12" Type="http://schemas.openxmlformats.org/officeDocument/2006/relationships/hyperlink" Target="https://hal.science/search/index/?q=*&amp;authFullName_s=Eve Lamendour" TargetMode="External"/><Relationship Id="rId13" Type="http://schemas.openxmlformats.org/officeDocument/2006/relationships/hyperlink" Target="https://hal.science/hal-04507882v1" TargetMode="External"/><Relationship Id="rId14" Type="http://schemas.openxmlformats.org/officeDocument/2006/relationships/hyperlink" Target="https://hal.science/hal-04507869v1" TargetMode="External"/><Relationship Id="rId15" Type="http://schemas.openxmlformats.org/officeDocument/2006/relationships/hyperlink" Target="https://hal.science/hal-04507855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Leclere</dc:title>
  <dc:description>CV</dc:description>
  <dc:subject/>
  <cp:keywords/>
  <cp:category/>
  <cp:lastModifiedBy/>
  <dcterms:created xsi:type="dcterms:W3CDTF">2026-03-31T21:06:14+02:00</dcterms:created>
  <dcterms:modified xsi:type="dcterms:W3CDTF">2026-03-31T21:06:14+02:00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