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Mathilde RUE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mathilde-rue</w:t>
        </w:r>
      </w:hyperlink>
    </w:p>
    <w:p>
      <w:pPr>
        <w:numPr>
          <w:ilvl w:val="0"/>
          <w:numId w:val="1"/>
        </w:numPr>
      </w:pPr>
      <w:r>
        <w:rPr/>
        <w:t xml:space="preserve"> IdRef : </w:t>
      </w:r>
      <w:hyperlink r:id="rId8" w:history="1">
        <w:r>
          <w:rPr>
            <w:color w:val="#410a8c"/>
            <w:u w:val="single"/>
          </w:rPr>
          <w:t xml:space="preserve">254052061</w:t>
        </w:r>
      </w:hyperlink>
    </w:p>
    <w:p>
      <w:pPr>
        <w:spacing w:before="600"/>
      </w:pPr>
    </w:p>
    <w:p>
      <w:pPr>
        <w:pStyle w:val="Heading2"/>
      </w:pPr>
      <w:r>
        <w:rPr>
          <w:color w:val="1e198e"/>
          <w:b w:val="1"/>
          <w:bCs w:val="1"/>
        </w:rPr>
        <w:t xml:space="preserve">Présentation</w:t>
      </w:r>
    </w:p>
    <w:p>
      <w:pPr>
        <w:spacing w:after="100"/>
      </w:pPr>
    </w:p>
    <w:p>
      <w:pPr/>
      <w:r>
        <w:rPr/>
        <w:t xml:space="preserve">Communications en colloque/ séminaires de recherche</w:t>
      </w:r>
    </w:p>
    <w:p>
      <w:pPr/>
      <w:r>
        <w:rPr/>
        <w:t xml:space="preserve">Rue Mathilde, 2019, communication “Des agriculteurs, en chemin vers l’écologie, éprouvent le paysage. Les projets de plantations agroforestières en Haute-Garonne”, dans Colloque interdisciplinaire Approches éco-systémiques et sensibles du paysage, des sciences de la nature aux arts du paysage, Maison de la Recherche, UT2J Toulouse, 22 mai.</w:t>
      </w:r>
    </w:p>
    <w:p>
      <w:pPr/>
      <w:r>
        <w:rPr/>
        <w:t xml:space="preserve">Rue Mathilde, 2019, communication “Agriculteurs et agroforesterie intraparcellaire, des raisons paysagères ?”, Séminaire mensuel du Laboratoire de recherche en projet de paysage, ENSP Versailles, 20 mars.</w:t>
      </w:r>
    </w:p>
    <w:p>
      <w:pPr/>
      <w:r>
        <w:rPr/>
        <w:t xml:space="preserve">Rue Mathilde, 2018, communication “Elaboration du paysage par les agriculteurs avec l’agroforesterie intraparcellaire”, Journée nationale de l’agroforesterie, Ministère de l’agriculture, de l’alimentation et de la forêt, DGPE, RMT-Agroforesteries, 18 décembre.</w:t>
      </w:r>
    </w:p>
    <w:p>
      <w:pPr/>
      <w:r>
        <w:rPr/>
        <w:t xml:space="preserve">Rue Mathilde, 2018, communication « Intentions et constructions paysagères des agriculteurs agroforestiers », Séminaire hebdomadaire du laboratoire Dynafor, INRA Toulouse-Auzeville, 6 septembre.</w:t>
      </w:r>
    </w:p>
    <w:p>
      <w:pPr/>
      <w:r>
        <w:rPr/>
        <w:t xml:space="preserve">Rue Mathilde, 2018, communication “Place et rôle du paysage dans les quotidiens agricoles. Le cas des projets agroforestiers intraparcellaires”, 7èmes Journées doctorales en paysage, avec le soutien du Ministère de la transition écologique et solidaire, ENSP Versailles, 4 avril.</w:t>
      </w:r>
    </w:p>
    <w:p>
      <w:pPr/>
      <w:r>
        <w:rPr/>
        <w:t xml:space="preserve">Bardaine Clémence, Rue Mathilde, 2017, communication « Agroforesteries et paysages », Séminaire de rentrée du LAREP, ENSP Versailles, 4 octobre.</w:t>
      </w:r>
    </w:p>
    <w:p>
      <w:pPr/>
      <w:r>
        <w:rPr/>
        <w:t xml:space="preserve">Rue Mathilde, 2017, communication « Agroforesteries et paysages. Des représentations à l’action, comprendre le rôle du paysage dans les changements de pratiques vers l’agroforesterie des agriculteurs », journées Agroforesteries et grandes cultures, Programme Environnement de la Fondation de France, Éco-site de Villarceaux, 5 et 6 septembre.</w:t>
      </w:r>
    </w:p>
    <w:p>
      <w:pPr/>
      <w:r>
        <w:rPr/>
        <w:t xml:space="preserve">Barbier Chloé, Labat Aurélio, Rue Mathilde, 2017, communication, journéesDoctorales de la Ruralité 2017, LISST Dynamiques Rurales, Université Jean Jaurès et ENSFEA, Toulouse, Maison de la Recherche, 22 et 23 février.</w:t>
      </w:r>
    </w:p>
    <w:p>
      <w:pPr>
        <w:pStyle w:val="Heading2"/>
      </w:pPr>
      <w:r>
        <w:rPr/>
        <w:t xml:space="preserve">Posters présentés en colloque/ séminaires de recherche</w:t>
      </w:r>
    </w:p>
    <w:p>
      <w:pPr/>
      <w:r>
        <w:rPr/>
        <w:t xml:space="preserve">Rue Mathilde, 2016, « L’agroforesterie productrice de nouveaux paysages : quelles intentions paysagères des agriculteurs agroforestiers ? », journées Agroforesteries tempérées, Programme Environnement de la Fondation de France, Inra Avignon, GRAB, Avignon, 27 et 28 septembre.</w:t>
      </w:r>
    </w:p>
    <w:p>
      <w:pPr/>
      <w:r>
        <w:rPr/>
        <w:t xml:space="preserve">Rue Mathilde, 2016, « Intentions de recherche : agroforesteries et paysages », colloque international Arbre(s) et Paysage(s), INSA Blois, 16 et 17 mars.</w:t>
      </w:r>
    </w:p>
    <w:p>
      <w:pPr>
        <w:pStyle w:val="Heading2"/>
      </w:pPr>
      <w:r>
        <w:rPr/>
        <w:t xml:space="preserve">Association à l’organisation de colloques ou journées d’études</w:t>
      </w:r>
    </w:p>
    <w:p>
      <w:pPr/>
      <w:r>
        <w:rPr/>
        <w:t xml:space="preserve">Rue Mathilde, 2017, membre du comité d’organisation des Doctorales de la Ruralité 2017 ‘Un regain de sens rural-urbain ?’, LISST Dynamiques Rurales, Université Jean Jaurès et ENSFEA, Toulouse, 22 et 23 février.</w:t>
      </w:r>
    </w:p>
    <w:p>
      <w:pPr>
        <w:pStyle w:val="Heading2"/>
      </w:pPr>
      <w:r>
        <w:rPr/>
        <w:t xml:space="preserve">Autres participations (animation, rencontre,...)</w:t>
      </w:r>
    </w:p>
    <w:p>
      <w:pPr/>
      <w:r>
        <w:rPr/>
        <w:t xml:space="preserve">Rue Mathilde, 2019, participation à la table ronde de clôture“Approche transdisciplinaire du paysage et de l’écologie : quels enjeux ?”, colloque interdisciplinaire Approches éco-systémiques et sensibles du paysage, des sciences de la nature aux arts du paysage, Maison de la Recherche, UT2J Toulouse, 24 mai.</w:t>
      </w:r>
    </w:p>
    <w:p>
      <w:pPr/>
      <w:r>
        <w:rPr/>
        <w:t xml:space="preserve">Rue Mathilde, 2019, consultation dans le cadre de la mission interministérielle “Définir des outils de politique agro-sylvo-paysagère”, Ministère de la transition écologique et solidarité, Ministère de l’agriculture et de l’alimentation, Conseil général de l'environnement et du développement durable (CGEDD), Conseil général de l'alimentation, de l'agriculture et des espaces ruraux (CGAAER), Paris, février.</w:t>
      </w:r>
    </w:p>
    <w:p>
      <w:pPr/>
      <w:r>
        <w:rPr/>
        <w:t xml:space="preserve">Mattoug Cécile, Rue Mathilde, 2018, « Ce que le concepteur fait du terrain, ce que le terrain fait à la recherche », module d’initiation à la recherche‘Microclimat’ pour les DEP 3, LAREP et ENSP Versailles Marseille, 19 mars.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agriculteurs, en chemin vers l’écologie, éprouvent le paysage. Les projets de plantations agroforestières en Haute-Garonne</w:t>
              </w:r>
            </w:hyperlink>
          </w:p>
          <w:p>
            <w:pPr/>
            <w:hyperlink r:id="rId10" w:history="1">
              <w:r>
                <w:rPr>
                  <w:color w:val="#410a8c"/>
                  <w:u w:val="single"/>
                </w:rPr>
                <w:t xml:space="preserve">Mathilde Rue</w:t>
              </w:r>
            </w:hyperlink>
          </w:p>
          <w:p>
            <w:pPr/>
            <w:r>
              <w:rPr>
                <w:i w:val="1"/>
                <w:iCs w:val="1"/>
              </w:rPr>
              <w:t xml:space="preserve">Arts et sciences </w:t>
            </w:r>
            <w:r>
              <w:rPr/>
              <w:t xml:space="preserve">, 2020, Des sciences écologiques aux arts du paysage, 4, </w:t>
            </w:r>
            <w:hyperlink r:id="rId11" w:history="1">
              <w:r>
                <w:rPr>
                  <w:color w:val="#410a8c"/>
                  <w:u w:val="single"/>
                </w:rPr>
                <w:t xml:space="preserve">⟨10.21494/ISTE.OP.2020.0451⟩</w:t>
              </w:r>
            </w:hyperlink>
          </w:p>
          <w:p>
            <w:pPr/>
            <w:r>
              <w:rPr/>
              <w:t xml:space="preserve">Article dans une revue</w:t>
            </w:r>
          </w:p>
          <w:p>
            <w:pPr/>
            <w:hyperlink r:id="rId9" w:history="1">
              <w:r>
                <w:rPr>
                  <w:color w:val="#410a8c"/>
                  <w:u w:val="single"/>
                </w:rPr>
                <w:t xml:space="preserve">hal-02450329v1</w:t>
              </w:r>
            </w:hyperlink>
          </w:p>
        </w:tc>
      </w:tr>
      <w:tr>
        <w:trPr/>
        <w:tc>
          <w:tcPr>
            <w:noWrap/>
          </w:tcPr>
          <w:p>
            <w:pPr>
              <w:spacing w:after="200"/>
            </w:pPr>
            <w:hyperlink r:id="rId12" w:history="1">
              <w:r>
                <w:rPr>
                  <w:color w:val="1e198e"/>
                  <w:b w:val="1"/>
                  <w:bCs w:val="1"/>
                  <w:u w:val="single"/>
                </w:rPr>
                <w:t xml:space="preserve">Agriculteurs agroforestiers en projet</w:t>
              </w:r>
            </w:hyperlink>
          </w:p>
          <w:p>
            <w:pPr/>
            <w:hyperlink r:id="rId10" w:history="1">
              <w:r>
                <w:rPr>
                  <w:color w:val="#410a8c"/>
                  <w:u w:val="single"/>
                </w:rPr>
                <w:t xml:space="preserve">Mathilde Rue</w:t>
              </w:r>
            </w:hyperlink>
          </w:p>
          <w:p>
            <w:pPr/>
            <w:r>
              <w:rPr>
                <w:i w:val="1"/>
                <w:iCs w:val="1"/>
              </w:rPr>
              <w:t xml:space="preserve">Anthos, Zeitschrift für Landschaftsarchitektur / Une revue pour le paysage</w:t>
            </w:r>
            <w:r>
              <w:rPr/>
              <w:t xml:space="preserve">, 2018, Agriculture et nourriture, 4, pp.28-30</w:t>
            </w:r>
          </w:p>
          <w:p>
            <w:pPr/>
            <w:r>
              <w:rPr/>
              <w:t xml:space="preserve">Article dans une revue</w:t>
            </w:r>
          </w:p>
          <w:p>
            <w:pPr/>
            <w:hyperlink r:id="rId12" w:history="1">
              <w:r>
                <w:rPr>
                  <w:color w:val="#410a8c"/>
                  <w:u w:val="single"/>
                </w:rPr>
                <w:t xml:space="preserve">hal-02007998v1</w:t>
              </w:r>
            </w:hyperlink>
          </w:p>
        </w:tc>
      </w:tr>
      <w:tr>
        <w:trPr/>
        <w:tc>
          <w:tcPr>
            <w:noWrap/>
          </w:tcPr>
          <w:p>
            <w:pPr>
              <w:spacing w:after="200"/>
            </w:pPr>
            <w:hyperlink r:id="rId13" w:history="1">
              <w:r>
                <w:rPr>
                  <w:color w:val="1e198e"/>
                  <w:b w:val="1"/>
                  <w:bCs w:val="1"/>
                  <w:u w:val="single"/>
                </w:rPr>
                <w:t xml:space="preserve">L'agroforesterie intraparcellaire au cœur d'une élaboration paysagère menée par l'agriculteur</w:t>
              </w:r>
            </w:hyperlink>
          </w:p>
          <w:p>
            <w:pPr/>
            <w:hyperlink r:id="rId10" w:history="1">
              <w:r>
                <w:rPr>
                  <w:color w:val="#410a8c"/>
                  <w:u w:val="single"/>
                </w:rPr>
                <w:t xml:space="preserve">Mathilde Rue</w:t>
              </w:r>
            </w:hyperlink>
          </w:p>
          <w:p>
            <w:pPr/>
            <w:r>
              <w:rPr>
                <w:i w:val="1"/>
                <w:iCs w:val="1"/>
              </w:rPr>
              <w:t xml:space="preserve">Projets de paysage : revue scientifique sur la conception et l'aménagement de l'espace</w:t>
            </w:r>
            <w:r>
              <w:rPr/>
              <w:t xml:space="preserve">, 2018, Journées doctoriale en paysage, 19</w:t>
            </w:r>
          </w:p>
          <w:p>
            <w:pPr/>
            <w:r>
              <w:rPr/>
              <w:t xml:space="preserve">Article dans une revue</w:t>
            </w:r>
          </w:p>
          <w:p>
            <w:pPr/>
            <w:hyperlink r:id="rId13" w:history="1">
              <w:r>
                <w:rPr>
                  <w:color w:val="#410a8c"/>
                  <w:u w:val="single"/>
                </w:rPr>
                <w:t xml:space="preserve">hal-02007860v1</w:t>
              </w:r>
            </w:hyperlink>
          </w:p>
        </w:tc>
      </w:tr>
      <w:tr>
        <w:trPr/>
        <w:tc>
          <w:tcPr>
            <w:noWrap/>
          </w:tcPr>
          <w:p>
            <w:pPr>
              <w:spacing w:after="200"/>
            </w:pPr>
            <w:hyperlink r:id="rId14" w:history="1">
              <w:r>
                <w:rPr>
                  <w:color w:val="1e198e"/>
                  <w:b w:val="1"/>
                  <w:bCs w:val="1"/>
                  <w:u w:val="single"/>
                </w:rPr>
                <w:t xml:space="preserve">Quand des agriculteurs agroforestiers haut-garonnais nous parlent d'arbre et de paysage</w:t>
              </w:r>
            </w:hyperlink>
          </w:p>
          <w:p>
            <w:pPr/>
            <w:hyperlink r:id="rId15" w:history="1">
              <w:r>
                <w:rPr>
                  <w:color w:val="#410a8c"/>
                  <w:u w:val="single"/>
                </w:rPr>
                <w:t xml:space="preserve">Olivier Bories</w:t>
              </w:r>
            </w:hyperlink>
            <w:r>
              <w:rPr/>
              <w:t xml:space="preserve">,</w:t>
            </w:r>
            <w:hyperlink r:id="rId10" w:history="1">
              <w:r>
                <w:rPr>
                  <w:color w:val="#410a8c"/>
                  <w:u w:val="single"/>
                </w:rPr>
                <w:t xml:space="preserve">Mathilde Rue</w:t>
              </w:r>
            </w:hyperlink>
          </w:p>
          <w:p>
            <w:pPr/>
            <w:r>
              <w:rPr>
                <w:i w:val="1"/>
                <w:iCs w:val="1"/>
              </w:rPr>
              <w:t xml:space="preserve">Projets de paysage : revue scientifique sur la conception et l'aménagement de l'espace</w:t>
            </w:r>
            <w:r>
              <w:rPr/>
              <w:t xml:space="preserve">, 2017, Arbres et paysages, 16</w:t>
            </w:r>
          </w:p>
          <w:p>
            <w:pPr/>
            <w:r>
              <w:rPr/>
              <w:t xml:space="preserve">Article dans une revue</w:t>
            </w:r>
          </w:p>
          <w:p>
            <w:pPr/>
            <w:hyperlink r:id="rId14" w:history="1">
              <w:r>
                <w:rPr>
                  <w:color w:val="#410a8c"/>
                  <w:u w:val="single"/>
                </w:rPr>
                <w:t xml:space="preserve">hal-01816666v1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Quand les néo-ruraux contemplent les campagnes, quelles représentations de l’habiter urbain dans les films français contemporains ?</w:t>
              </w:r>
            </w:hyperlink>
          </w:p>
          <w:p>
            <w:pPr/>
            <w:hyperlink r:id="rId17" w:history="1">
              <w:r>
                <w:rPr>
                  <w:color w:val="#410a8c"/>
                  <w:u w:val="single"/>
                </w:rPr>
                <w:t xml:space="preserve">Maylis Asté</w:t>
              </w:r>
            </w:hyperlink>
            <w:r>
              <w:rPr/>
              <w:t xml:space="preserve">,</w:t>
            </w:r>
            <w:hyperlink r:id="rId18" w:history="1">
              <w:r>
                <w:rPr>
                  <w:color w:val="#410a8c"/>
                  <w:u w:val="single"/>
                </w:rPr>
                <w:t xml:space="preserve">Floriane Chouraqui</w:t>
              </w:r>
            </w:hyperlink>
            <w:r>
              <w:rPr/>
              <w:t xml:space="preserve">,</w:t>
            </w:r>
            <w:hyperlink r:id="rId10" w:history="1">
              <w:r>
                <w:rPr>
                  <w:color w:val="#410a8c"/>
                  <w:u w:val="single"/>
                </w:rPr>
                <w:t xml:space="preserve">Mathilde Rue</w:t>
              </w:r>
            </w:hyperlink>
          </w:p>
          <w:p>
            <w:pPr/>
            <w:r>
              <w:rPr>
                <w:i w:val="1"/>
                <w:iCs w:val="1"/>
              </w:rPr>
              <w:t xml:space="preserve">Ici et maintenant</w:t>
            </w:r>
            <w:r>
              <w:rPr/>
              <w:t xml:space="preserve">, 2022, 9782897631376</w:t>
            </w:r>
          </w:p>
          <w:p>
            <w:pPr/>
            <w:r>
              <w:rPr/>
              <w:t xml:space="preserve">Chapitre d'ouvrage</w:t>
            </w:r>
          </w:p>
          <w:p>
            <w:pPr/>
            <w:hyperlink r:id="rId16" w:history="1">
              <w:r>
                <w:rPr>
                  <w:color w:val="#410a8c"/>
                  <w:u w:val="single"/>
                </w:rPr>
                <w:t xml:space="preserve">hal-04993029v1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Élaborer le paysage pour l'habiter, le cas des agriculteurs agroforestiers</w:t>
              </w:r>
            </w:hyperlink>
          </w:p>
          <w:p>
            <w:pPr/>
            <w:hyperlink r:id="rId10" w:history="1">
              <w:r>
                <w:rPr>
                  <w:color w:val="#410a8c"/>
                  <w:u w:val="single"/>
                </w:rPr>
                <w:t xml:space="preserve">Mathilde Rue</w:t>
              </w:r>
            </w:hyperlink>
          </w:p>
          <w:p>
            <w:pPr/>
            <w:r>
              <w:rPr/>
              <w:t xml:space="preserve">Géographie. Université Toulouse le Mirail - Toulouse II, 2020. Français. </w:t>
            </w:r>
            <w:hyperlink r:id="rId20" w:history="1">
              <w:r>
                <w:rPr>
                  <w:color w:val="#410a8c"/>
                  <w:u w:val="single"/>
                </w:rPr>
                <w:t xml:space="preserve">⟨NNT : 2020TOU20064⟩</w:t>
              </w:r>
            </w:hyperlink>
          </w:p>
          <w:p>
            <w:pPr/>
            <w:r>
              <w:rPr/>
              <w:t xml:space="preserve">Thèse</w:t>
            </w:r>
          </w:p>
          <w:p>
            <w:pPr/>
            <w:hyperlink r:id="rId19" w:history="1">
              <w:r>
                <w:rPr>
                  <w:color w:val="#410a8c"/>
                  <w:u w:val="single"/>
                </w:rPr>
                <w:t xml:space="preserve">tel-03176336v1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0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rue" TargetMode="External"/><Relationship Id="rId8" Type="http://schemas.openxmlformats.org/officeDocument/2006/relationships/hyperlink" Target="https://www.idref.fr/254052061" TargetMode="External"/><Relationship Id="rId9" Type="http://schemas.openxmlformats.org/officeDocument/2006/relationships/hyperlink" Target="https://hal.science/hal-02450329v1" TargetMode="External"/><Relationship Id="rId10" Type="http://schemas.openxmlformats.org/officeDocument/2006/relationships/hyperlink" Target="https://hal.science/search/index/?q=*&amp;authFullName_s=Mathilde Rue" TargetMode="External"/><Relationship Id="rId11" Type="http://schemas.openxmlformats.org/officeDocument/2006/relationships/hyperlink" Target="https://dx.doi.org/10.21494/ISTE.OP.2020.0451" TargetMode="External"/><Relationship Id="rId12" Type="http://schemas.openxmlformats.org/officeDocument/2006/relationships/hyperlink" Target="https://hal.science/hal-02007998v1" TargetMode="External"/><Relationship Id="rId13" Type="http://schemas.openxmlformats.org/officeDocument/2006/relationships/hyperlink" Target="https://hal.science/hal-02007860v1" TargetMode="External"/><Relationship Id="rId14" Type="http://schemas.openxmlformats.org/officeDocument/2006/relationships/hyperlink" Target="https://univ-tlse2.hal.science/hal-01816666v1" TargetMode="External"/><Relationship Id="rId15" Type="http://schemas.openxmlformats.org/officeDocument/2006/relationships/hyperlink" Target="https://hal.science/search/index/?q=*&amp;authFullName_s=Olivier Bories" TargetMode="External"/><Relationship Id="rId16" Type="http://schemas.openxmlformats.org/officeDocument/2006/relationships/hyperlink" Target="https://hal.science/hal-04993029v1" TargetMode="External"/><Relationship Id="rId17" Type="http://schemas.openxmlformats.org/officeDocument/2006/relationships/hyperlink" Target="https://hal.science/search/index/?q=*&amp;authFullName_s=Maylis Ast&#233;" TargetMode="External"/><Relationship Id="rId18" Type="http://schemas.openxmlformats.org/officeDocument/2006/relationships/hyperlink" Target="https://hal.science/search/index/?q=*&amp;authFullName_s=Floriane Chouraqui" TargetMode="External"/><Relationship Id="rId19" Type="http://schemas.openxmlformats.org/officeDocument/2006/relationships/hyperlink" Target="https://theses.hal.science/tel-03176336v1" TargetMode="External"/><Relationship Id="rId20" Type="http://schemas.openxmlformats.org/officeDocument/2006/relationships/hyperlink" Target="https://www.theses.fr/2020TOU20064"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RUE</dc:title>
  <dc:description>CV</dc:description>
  <dc:subject/>
  <cp:keywords/>
  <cp:category/>
  <cp:lastModifiedBy/>
  <dcterms:created xsi:type="dcterms:W3CDTF">2026-03-26T11:00:12+01:00</dcterms:created>
  <dcterms:modified xsi:type="dcterms:W3CDTF">2026-03-26T11:00:12+01:00</dcterms:modified>
</cp:coreProperties>
</file>

<file path=docProps/custom.xml><?xml version="1.0" encoding="utf-8"?>
<Properties xmlns="http://schemas.openxmlformats.org/officeDocument/2006/custom-properties" xmlns:vt="http://schemas.openxmlformats.org/officeDocument/2006/docPropsVTypes"/>
</file>