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Boisdron </w:t>
      </w:r>
      <w:r>
        <w:rPr>
          <w:color w:val="641e6e"/>
        </w:rPr>
        <w:t xml:space="preserve">Chargé d'enseignement (Nantes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matthieu-boisdron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0009-0008-9595-3504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114103690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(Sorbone Université, 2020).Prix de thèse d’histoire de l’institution parlementaire de l'Assemblée nationale (2021).Qualification aux fonctions de maître de conférences (section 22 du CNU).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(1873-1972)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Sorbonne Université Presses. , 2023, 979-1-0231-0759-3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1977. Nantes bascule à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2022, 979-10-93498-95-9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Diplomate en Lettonie, 1938-1940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Mens Sana Anovi, 288 p., 2011, 979-1-090447-00-4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des années trente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Anovi, 224 p., 2007, 978-2-914818-04-9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coopération politique européenne et la création du groupe d’experts sur les pays de l’Est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2025/3 (203), pp.93-108.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⟨10.3917/ri.203.0093⟩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(en) politique de Joseph Paul-Boncour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cent. Revue d’histoire intellectuelle</w:t>
            </w:r>
            <w:r>
              <w:rPr/>
              <w:t xml:space="preserve">, 2025, 2025/1 (43),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(1873-1972), un responsable politique archétypal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2023, N° 3 (1), pp.179-182.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⟨10.3917/heri.003.0179⟩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à Genève : une pratique de l’internationalisme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2021, N° 19 (1), pp.139-160.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⟨10.3917/mond1.211.0139⟩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au travail parlementaire sous la IIIe République. Une étude de cas : les deux premiers mandats de député de Joseph Paul-Boncour (1909-1914)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pacte oriental (février 1934-mai 1935)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2005, De la Première à la Seconde Guerre en Europe. Accords stratégiques et opérations. Intrigues et débats intérieurs, 2005/4 (220), pp.23-43.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⟨10.3917/gmcc.220.0023⟩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politique en Europe médiane (XIXe-XXe siècles) 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1 (49),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⟨10.4000/histoirepolitique.10626⟩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Piégais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N° 288 (4), pp.3-6, 2022, S’allier à l’Est. Militaires et diplomates face aux fluctuations du système européen (1917-1938),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⟨10.3917/gmcc.288.0003⟩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Petite Entente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Piégais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N° 152 (4), pp.3-14,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⟨10.3917/vin.152.0003⟩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 sous l’œil de Joseph Paul-Boncour, l'avocat de la partie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Jacqueline Lalouette. </w:t>
            </w:r>
            <w:r>
              <w:rPr>
                <w:i w:val="1"/>
                <w:iCs w:val="1"/>
              </w:rPr>
              <w:t xml:space="preserve">Jaurès et le procès Villain, actes du colloque de Castres du samedi 23 novembre 2019</w:t>
            </w:r>
            <w:r>
              <w:rPr/>
              <w:t xml:space="preserve">, Centre national et musée Jean Jaurès, pp.113-145, 2021, 978-2-908696-05-9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1977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pp.7-12, 2020, 978-2-7535-7992-7.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⟨10.4000/13zib⟩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pour rien ? Le voyage officiel du Premier ministre Raymond Barre en Hongrie (27-29 octobre 1977)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Ferenc Gazdag. </w:t>
            </w:r>
            <w:r>
              <w:rPr>
                <w:i w:val="1"/>
                <w:iCs w:val="1"/>
              </w:rPr>
              <w:t xml:space="preserve">Vers une nouvelle Europe ? La France et l'Europe centrale au regard des relations franco-hongroises contemporaines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Dialóg Campus</w:t>
              </w:r>
            </w:hyperlink>
            <w:r>
              <w:rPr/>
              <w:t xml:space="preserve">, pp.39-52, 2019, 978-615-6020-73-4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Hiábavaló látogatás? Raymond Barre miniszterelnök hivatalos látogatása Magyarországon (1977. október 27–29.)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Ferenc Gazdag. </w:t>
            </w:r>
            <w:r>
              <w:rPr>
                <w:i w:val="1"/>
                <w:iCs w:val="1"/>
              </w:rPr>
              <w:t xml:space="preserve">Franciaország és Közép-Európa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Dialóg Campus</w:t>
              </w:r>
            </w:hyperlink>
            <w:r>
              <w:rPr/>
              <w:t xml:space="preserve">, pp.51-72, 2019, 978-615-6020-75-8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majeur de corruption dans la Roumanie de l'entre-deux-guerres : l'affaire Škoda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Sylvia Marton; Frédéric Monier; Olivier Dard. </w:t>
            </w:r>
            <w:r>
              <w:rPr>
                <w:i w:val="1"/>
                <w:iCs w:val="1"/>
              </w:rPr>
              <w:t xml:space="preserve">Moralité du pouvoir et corruption en France et en Roumanie, XVIIIe-XXe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pp.191-203, 2017, 979-10-231-0577-3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hal-01656429v2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Bled : la France, la Petite Entente et l'attribution de l'égalité des droits à la Hongrie (septembre 1937-octobre 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Krisztián Bene; Ferenc Dávid. </w:t>
            </w:r>
            <w:r>
              <w:rPr>
                <w:i w:val="1"/>
                <w:iCs w:val="1"/>
              </w:rPr>
              <w:t xml:space="preserve">Entre coopération et antagonismes. Les dimensions des relations franco-hongroises, de l’époque moderne à l’intégration européenne</w:t>
            </w:r>
            <w:r>
              <w:rPr/>
              <w:t xml:space="preserve">, 1, Codex; Pécsi Tudományegyetem (Presses de l’Université de Pécs,Hongrie), pp.69-86, 2015, Coll. Dialogue, 978-2-918783-07-7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 pacte d'assistance mutuelle de la Petite Entente (juin 1936-avril 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Krisztián Bene; Eva Oszetzky. </w:t>
            </w:r>
            <w:r>
              <w:rPr>
                <w:i w:val="1"/>
                <w:iCs w:val="1"/>
              </w:rPr>
              <w:t xml:space="preserve">Újlatin kultúrák vonzásában</w:t>
            </w:r>
            <w:r>
              <w:rPr/>
              <w:t xml:space="preserve">, 5., Pécsi Tudományegyetem, pp.283-305, 2012, Újlatin filológia, 978-963-642-486-2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Bainville et la Roumanie d'entre-deux-guerres: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Olivier Dard; Michel Grunewald. </w:t>
            </w:r>
            <w:r>
              <w:rPr>
                <w:i w:val="1"/>
                <w:iCs w:val="1"/>
              </w:rPr>
              <w:t xml:space="preserve">Jacques Bainville. Profils et réceptions</w:t>
            </w:r>
            <w:r>
              <w:rPr/>
              <w:t xml:space="preserve">, 57, 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pp.189-208, 2010, Coll. Convergences, 978-3-0343-0364-4.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⟨10.3726/978-3-0352-0019-5⟩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(1873-1972) : un acteur essentiel de la délégation française auprès de la Société des 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 la paix. Les grandes figures françaises du multilatéralisme</w:t>
            </w:r>
            <w:r>
              <w:rPr/>
              <w:t xml:space="preserve">, 2022, pp.42-44.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⟨10.4000/15oc4⟩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ententes régionales, un outil inabouti de la sécurité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 (EHNE)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: la régionalisation en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la décentralisation. De l'Ancien Régime à nos jours</w:t>
            </w:r>
            <w:r>
              <w:rPr/>
              <w:t xml:space="preserve">, 2019, pp.637-651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Viktor Orbán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1934, point de non-retour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Hongrie de Viktor Orbán, une démocratie dysfonctionnelle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Hongrie : une démocratie européenne à l'ère illibérale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Mindszenty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hal-02157367v2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et l’héritage jaurésien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ans du procès Villain : Paul-Boncour, avocat de Jaurès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hal-02079492v1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3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oisdron" TargetMode="External"/><Relationship Id="rId9" Type="http://schemas.openxmlformats.org/officeDocument/2006/relationships/hyperlink" Target="https://orcid.org/0009-0008-9595-3504" TargetMode="External"/><Relationship Id="rId10" Type="http://schemas.openxmlformats.org/officeDocument/2006/relationships/hyperlink" Target="https://www.idref.fr/114103690" TargetMode="External"/><Relationship Id="rId11" Type="http://schemas.openxmlformats.org/officeDocument/2006/relationships/hyperlink" Target="https://hal.science/hal-04114114v1" TargetMode="External"/><Relationship Id="rId12" Type="http://schemas.openxmlformats.org/officeDocument/2006/relationships/hyperlink" Target="https://hal.science/search/index/?q=*&amp;authFullName_s=Matthieu Boisdron" TargetMode="External"/><Relationship Id="rId13" Type="http://schemas.openxmlformats.org/officeDocument/2006/relationships/hyperlink" Target="https://hal.science/hal-04043682v1" TargetMode="External"/><Relationship Id="rId14" Type="http://schemas.openxmlformats.org/officeDocument/2006/relationships/hyperlink" Target="https://hal.science/search/index/?q=*&amp;authFullName_s=Christophe Batardy" TargetMode="External"/><Relationship Id="rId15" Type="http://schemas.openxmlformats.org/officeDocument/2006/relationships/hyperlink" Target="https://www.edimip.com/catalogue/ouvrages/essais/1977-nantes-bascule-a-gauche/" TargetMode="External"/><Relationship Id="rId16" Type="http://schemas.openxmlformats.org/officeDocument/2006/relationships/hyperlink" Target="https://hal.science/hal-01167140v1" TargetMode="External"/><Relationship Id="rId17" Type="http://schemas.openxmlformats.org/officeDocument/2006/relationships/hyperlink" Target="https://hal.science/hal-01167139v1" TargetMode="External"/><Relationship Id="rId18" Type="http://schemas.openxmlformats.org/officeDocument/2006/relationships/hyperlink" Target="https://hal.science/hal-05513648v1" TargetMode="External"/><Relationship Id="rId19" Type="http://schemas.openxmlformats.org/officeDocument/2006/relationships/hyperlink" Target="https://dx.doi.org/10.3917/ri.203.0093" TargetMode="External"/><Relationship Id="rId20" Type="http://schemas.openxmlformats.org/officeDocument/2006/relationships/hyperlink" Target="https://hal.science/hal-05513643v1" TargetMode="External"/><Relationship Id="rId21" Type="http://schemas.openxmlformats.org/officeDocument/2006/relationships/hyperlink" Target="https://hal.science/hal-04338010v1" TargetMode="External"/><Relationship Id="rId22" Type="http://schemas.openxmlformats.org/officeDocument/2006/relationships/hyperlink" Target="https://dx.doi.org/10.3917/heri.003.0179" TargetMode="External"/><Relationship Id="rId23" Type="http://schemas.openxmlformats.org/officeDocument/2006/relationships/hyperlink" Target="https://hal.science/hal-04043687v1" TargetMode="External"/><Relationship Id="rId24" Type="http://schemas.openxmlformats.org/officeDocument/2006/relationships/hyperlink" Target="https://dx.doi.org/10.3917/mond1.211.0139" TargetMode="External"/><Relationship Id="rId25" Type="http://schemas.openxmlformats.org/officeDocument/2006/relationships/hyperlink" Target="https://hal.science/hal-03005536v1" TargetMode="External"/><Relationship Id="rId26" Type="http://schemas.openxmlformats.org/officeDocument/2006/relationships/hyperlink" Target="https://hal.science/hal-01167031v1" TargetMode="External"/><Relationship Id="rId27" Type="http://schemas.openxmlformats.org/officeDocument/2006/relationships/hyperlink" Target="https://dx.doi.org/10.3917/gmcc.220.0023" TargetMode="External"/><Relationship Id="rId28" Type="http://schemas.openxmlformats.org/officeDocument/2006/relationships/hyperlink" Target="https://hal.science/hal-04112649v1" TargetMode="External"/><Relationship Id="rId29" Type="http://schemas.openxmlformats.org/officeDocument/2006/relationships/hyperlink" Target="https://dx.doi.org/10.4000/histoirepolitique.10626" TargetMode="External"/><Relationship Id="rId30" Type="http://schemas.openxmlformats.org/officeDocument/2006/relationships/hyperlink" Target="https://hal.science/hal-04043660v1" TargetMode="External"/><Relationship Id="rId31" Type="http://schemas.openxmlformats.org/officeDocument/2006/relationships/hyperlink" Target="https://hal.science/search/index/?q=*&amp;authFullName_s=Gwendal Pi&#233;gais" TargetMode="External"/><Relationship Id="rId32" Type="http://schemas.openxmlformats.org/officeDocument/2006/relationships/hyperlink" Target="https://dx.doi.org/10.3917/gmcc.288.0003" TargetMode="External"/><Relationship Id="rId33" Type="http://schemas.openxmlformats.org/officeDocument/2006/relationships/hyperlink" Target="https://hal.science/hal-04043663v1" TargetMode="External"/><Relationship Id="rId34" Type="http://schemas.openxmlformats.org/officeDocument/2006/relationships/hyperlink" Target="https://dx.doi.org/10.3917/vin.152.0003" TargetMode="External"/><Relationship Id="rId35" Type="http://schemas.openxmlformats.org/officeDocument/2006/relationships/hyperlink" Target="https://hal.science/hal-03219056v1" TargetMode="External"/><Relationship Id="rId36" Type="http://schemas.openxmlformats.org/officeDocument/2006/relationships/hyperlink" Target="https://hal.science/hal-02923709v2" TargetMode="External"/><Relationship Id="rId37" Type="http://schemas.openxmlformats.org/officeDocument/2006/relationships/hyperlink" Target="https://hal.science/search/index/?q=*&amp;authFullName_s=Michel Catala" TargetMode="External"/><Relationship Id="rId38" Type="http://schemas.openxmlformats.org/officeDocument/2006/relationships/hyperlink" Target="https://books.openedition.org/pur/271293" TargetMode="External"/><Relationship Id="rId39" Type="http://schemas.openxmlformats.org/officeDocument/2006/relationships/hyperlink" Target="https://dx.doi.org/10.4000/13zib" TargetMode="External"/><Relationship Id="rId40" Type="http://schemas.openxmlformats.org/officeDocument/2006/relationships/hyperlink" Target="https://hal.science/hal-02520759v1" TargetMode="External"/><Relationship Id="rId41" Type="http://schemas.openxmlformats.org/officeDocument/2006/relationships/hyperlink" Target="https://tudasportal.uni-nke.hu/tudastar-reszletek?id=123456789/12924" TargetMode="External"/><Relationship Id="rId42" Type="http://schemas.openxmlformats.org/officeDocument/2006/relationships/hyperlink" Target="https://hal.science/hal-02520765v1" TargetMode="External"/><Relationship Id="rId43" Type="http://schemas.openxmlformats.org/officeDocument/2006/relationships/hyperlink" Target="https://tudasportal.uni-nke.hu/tudastar-reszletek?id=123456789/14728" TargetMode="External"/><Relationship Id="rId44" Type="http://schemas.openxmlformats.org/officeDocument/2006/relationships/hyperlink" Target="https://hal.science/hal-01656429v2" TargetMode="External"/><Relationship Id="rId45" Type="http://schemas.openxmlformats.org/officeDocument/2006/relationships/hyperlink" Target="http://pups.paris-sorbonne.fr/catalogue/histoire-moderne-et-contemporaine/mondes-contemporains/moralite-du-pouvoir-et-corruption-en-france-et-en-roumanie" TargetMode="External"/><Relationship Id="rId46" Type="http://schemas.openxmlformats.org/officeDocument/2006/relationships/hyperlink" Target="https://hal.science/hal-01167102v1" TargetMode="External"/><Relationship Id="rId47" Type="http://schemas.openxmlformats.org/officeDocument/2006/relationships/hyperlink" Target="https://hal.science/hal-01167064v1" TargetMode="External"/><Relationship Id="rId48" Type="http://schemas.openxmlformats.org/officeDocument/2006/relationships/hyperlink" Target="https://hal.science/hal-01656423v1" TargetMode="External"/><Relationship Id="rId49" Type="http://schemas.openxmlformats.org/officeDocument/2006/relationships/hyperlink" Target="https://www.peterlang.com/view/product/44042" TargetMode="External"/><Relationship Id="rId50" Type="http://schemas.openxmlformats.org/officeDocument/2006/relationships/hyperlink" Target="https://dx.doi.org/10.3726/978-3-0352-0019-5" TargetMode="External"/><Relationship Id="rId51" Type="http://schemas.openxmlformats.org/officeDocument/2006/relationships/hyperlink" Target="https://hal.science/hal-04043680v1" TargetMode="External"/><Relationship Id="rId52" Type="http://schemas.openxmlformats.org/officeDocument/2006/relationships/hyperlink" Target="https://dx.doi.org/10.4000/15oc4" TargetMode="External"/><Relationship Id="rId53" Type="http://schemas.openxmlformats.org/officeDocument/2006/relationships/hyperlink" Target="https://hal.science/hal-04525552v1" TargetMode="External"/><Relationship Id="rId54" Type="http://schemas.openxmlformats.org/officeDocument/2006/relationships/hyperlink" Target="https://hal.science/hal-04043678v1" TargetMode="External"/><Relationship Id="rId55" Type="http://schemas.openxmlformats.org/officeDocument/2006/relationships/hyperlink" Target="https://hal.science/hal-04635698v1" TargetMode="External"/><Relationship Id="rId56" Type="http://schemas.openxmlformats.org/officeDocument/2006/relationships/hyperlink" Target="https://hal.science/hal-04525518v1" TargetMode="External"/><Relationship Id="rId57" Type="http://schemas.openxmlformats.org/officeDocument/2006/relationships/hyperlink" Target="https://hal.science/hal-04116239v2" TargetMode="External"/><Relationship Id="rId58" Type="http://schemas.openxmlformats.org/officeDocument/2006/relationships/hyperlink" Target="https://hal.science/hal-02882212v1" TargetMode="External"/><Relationship Id="rId59" Type="http://schemas.openxmlformats.org/officeDocument/2006/relationships/hyperlink" Target="https://hal.science/hal-02157367v2" TargetMode="External"/><Relationship Id="rId60" Type="http://schemas.openxmlformats.org/officeDocument/2006/relationships/hyperlink" Target="https://hal.science/hal-02085486v1" TargetMode="External"/><Relationship Id="rId61" Type="http://schemas.openxmlformats.org/officeDocument/2006/relationships/hyperlink" Target="https://hal.science/hal-0207949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Boisdron</dc:title>
  <dc:description>CV</dc:description>
  <dc:subject/>
  <cp:keywords/>
  <cp:category/>
  <cp:lastModifiedBy/>
  <dcterms:created xsi:type="dcterms:W3CDTF">2026-04-10T22:36:24+02:00</dcterms:created>
  <dcterms:modified xsi:type="dcterms:W3CDTF">2026-04-10T22:36:24+02:00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