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Maud Laëthier </w:t></w:r></w:p><w:p><w:pPr><w:spacing w:before="600"/></w:pPr></w:p><w:p><w:pPr><w:spacing w:before="600"/></w:pPr></w:p><w:p><w:pPr><w:pStyle w:val="Heading2"/></w:pPr><w:r><w:rPr><w:color w:val="1e198e"/><w:b w:val="1"/><w:bCs w:val="1"/></w:rPr><w:t xml:space="preserve">Présentation</w:t></w:r></w:p><w:p><w:pPr><w:spacing w:after="100"/></w:pPr></w:p><w:p><w:pPr/><w:r><w:rPr/><w:t xml:space="preserve">Anthropologue à l’IRD, membre de l’unité de recherche « Migrations et société » (urmis).</w:t></w:r></w:p><w:p><w:pPr/><w:hyperlink r:id="rId7" w:history="1"><w:r><w:rPr><w:color w:val="#410a8c"/><w:u w:val="single"/></w:rPr><w:t xml:space="preserve">maud.laethier@ird.fr</w:t></w:r></w:hyperlink></w:p><w:p><w:pPr/><w:r><w:rPr/><w:t xml:space="preserve">Mes recherches portent sur les migrations à partir d’Haïti ; j’étudie les constructions identitaires et les formes des mobilisations politiques que les mobilités induisent tant dans les lieux de migration (Guyane française, Surinam, Mexique, Cuba) qu’à l’intérieur du pays.</w:t></w:r></w:p><w:p><w:pPr/><w:r><w:rPr/><w:t xml:space="preserve">Un autre volet de mon travail porte sur l’histoire de l’anthropologie haïtienne dans son lien avec la construction d’une « identité nationale ». Au sein du Laboratoire Mixte International meso, j’ai ainsi poursuivi l’étude comparative des anthropologies cubaine et haïtienne. En Haïti, où je développe des projets en collaboration avec le Laboratoire </w:t></w:r><w:r><w:rPr><w:i w:val="1"/><w:iCs w:val="1"/></w:rPr><w:t xml:space="preserve">langues, discours et représentations</w:t></w:r><w:r><w:rPr/><w:t xml:space="preserve"> (ladirep) et la Faculté d’Ethnologie, j’ai également enseigné à la Faculté des Sciences Humaines, à l’École Normale Supérieure puis à la Faculté d’Ethnologie. Je publierai prochainement mon travail sur les mémoires du passé colonial et de la dictature duvaliériste, mené à Kazal.</w:t></w:r></w:p><w:p><w:pPr/><w:r><w:rPr><w:b w:val="1"/><w:bCs w:val="1"/></w:rPr><w:t xml:space="preserve">Activités au sud :</w:t></w:r><w:r><w:rPr/><w:t xml:space="preserve"> missions, mld (Guyane, Surinam, Haïti), affectation (2012-2016) à l’Université d’État d’Haïti (ueh). Projets anr, jehai (ueh). Membre du ladirep (ueh) + Enseignements.</w:t></w:r></w:p><w:p><w:pPr/><w:r><w:rPr><w:b w:val="1"/><w:bCs w:val="1"/></w:rPr><w:t xml:space="preserve">Recherches :</w:t></w:r><w:r><w:rPr/><w:t xml:space="preserve"> Migrations haïtiennes (logiques, circulations, enjeux) ; Constructions identitaires dans les sociétés des Caraïbes ; Histoire de l’ethnologie haïtienne et constructions nationales d’identités ; Épistémologie comparée de l’anthropologie (Haïti/Cuba).</w:t></w:r></w:p><w:p><w:pPr/><w:r><w:rPr/><w:t xml:space="preserve">- Membre élue à la Commission Scientifique Sectorielle (CSS4), IRD, depuis 2022.</w:t></w:r></w:p><w:p><w:pPr/><w:r><w:rPr/><w:t xml:space="preserve">- Membre du comité de pilotage de la Fédération Sciences Sociales Suds (F3S), depuis 2020.</w:t></w:r></w:p><w:p><w:pPr/><w:r><w:rPr/><w:t xml:space="preserve">- Membre nommé au Conseil de laboratoire de l’urmis, depuis 2019.</w:t></w:r></w:p><w:p><w:pPr/><w:r><w:rPr/><w:t xml:space="preserve">- Membre nommée du Comité Scientifique du laboratoire de recherche ladirep de l’Université d’État d’Haïti (fe/ueh), 2014-2017.</w:t></w:r></w:p><w:p><w:pPr/><w:r><w:rPr/><w:t xml:space="preserve">- Chercheure associée à la Faculté d’Ethnologie, Université d’État d’Haïti (fe/ueh), laboratoire de recherche « Langues, Discours, Représentations politiques et sociales » (ladirep), depuis 2012 (convention de recherche en cours de signature).</w:t></w:r></w:p><w:p><w:pPr/><w:r><w:rPr/><w:t xml:space="preserve">- Chercheure associée à la Faculté des Sciences Humaines, Université d’État d’Haïti (fasch/ueh), Centre d’Étude en Population et Développement (cepode), 2009-2011.</w:t></w:r></w:p><w:p><w:pPr/><w:r><w:rPr><w:b w:val="1"/><w:bCs w:val="1"/></w:rPr><w:t xml:space="preserve">Recherche et participation à des programmes de recherche:</w:t></w:r></w:p><w:p><w:pPr/><w:r><w:rPr/><w:t xml:space="preserve">2021-2023. Séminaire international et polyprésentiel « Ubiquité, circulations et mobilités croisées », ANR-18-IDEX-0001 GRIP, avec Julien Mallet (ird-urmis), URMIS, Université de Paris/ ladirep de l’Université d’État d’Haïti/ Université d’Ankatso, Antananarivo.</w:t></w:r></w:p><w:p><w:pPr/><w:r><w:rPr/><w:t xml:space="preserve">2018-2023 : « Roland Devauges (orstom) et les sciences sociales en Haïti- 1951-1955 », recherche sur archives privées avec Jean-Denys Devauges.</w:t></w:r></w:p><w:p><w:pPr/><w:r><w:rPr/><w:t xml:space="preserve">2020. Responsable de publications du thème de recherche « Anthropologies et constructions nationales à partir de Cuba et d’Haïti (1930-1990) » pour Bérose - Encyclopédie internationale des histoires de l'anthropologie (Paris), avec Kali Argyriadis (ird-urmis).</w:t></w:r></w:p><w:p><w:pPr/><w:r><w:rPr/><w:t xml:space="preserve">2014-2018. Responsable scientifique et responsable financière dans le programme de recherche financé par l’anr </w:t></w:r><w:r><w:rPr><w:i w:val="1"/><w:iCs w:val="1"/></w:rPr><w:t xml:space="preserve">Histoires orales alternatives dans la Caraïbe (XIXe – XXIe siècles)</w:t></w:r><w:r><w:rPr/><w:t xml:space="preserve">, alter, coord. : Dimitri Béchacq (cnrs-crplc).</w:t></w:r></w:p><w:p><w:pPr/><w:r><w:rPr/><w:t xml:space="preserve">2015-2017. Responsable scientifique de l’axe de recherche « Dynamiques sociopolitiques, Productions du savoir anthropologique et Circulation des idées » du laboratoire de recherche ladirep de l’Université d’État d’Haïti (ueh), Port-au-Prince, Haïti.</w:t></w:r></w:p><w:p><w:pPr/><w:r><w:rPr/><w:t xml:space="preserve">2013-2016. Co-coordonnatrice avec Jhon Picard Byron (fe/ueh) de la jehai (Jeune Équipe Haïtienne Associée à l’International) </w:t></w:r><w:r><w:rPr><w:i w:val="1"/><w:iCs w:val="1"/></w:rPr><w:t xml:space="preserve">L’ethnologie en Haïti : Écrire l’histoire de la discipline pour accompagner son renouveau</w:t></w:r><w:r><w:rPr/><w:t xml:space="preserve"> (ladirep, Faculté d’Ethnologie, Université d’État d’Haïti – fe-ueh, ird-urmis), Port-au-Prince, Haïti.</w:t></w:r></w:p><w:p><w:pPr/><w:r><w:rPr/><w:t xml:space="preserve">2014-2019. Co-responsable de l’axe de recherche « </w:t></w:r><w:r><w:rPr><w:i w:val="1"/><w:iCs w:val="1"/></w:rPr><w:t xml:space="preserve">Epistémologie comparée des anthropologies nationales</w:t></w:r><w:r><w:rPr/><w:t xml:space="preserve"> » du Laboratoire Mixte International lmi meso Mobilités, </w:t></w:r><w:r><w:rPr><w:i w:val="1"/><w:iCs w:val="1"/></w:rPr><w:t xml:space="preserve">Gouvernance territoriale et Ressources localisées en Amérique Centrale et Mexique</w:t></w:r><w:r><w:rPr/><w:t xml:space="preserve">. URMIS/IRD (France) ; CIESAS (Mexique); FLASCO-UNA (Costa Rica), axe 4: JEHAI-FE/UEH-URMIS-IRD ; ICIC-ICAN ; IIHAA-USAC.</w:t></w:r></w:p><w:p><w:pPr/><w:r><w:rPr/><w:t xml:space="preserve">2011-2014. Membre du programme de recherche financé par l’anr </w:t></w:r><w:r><w:rPr><w:i w:val="1"/><w:iCs w:val="1"/></w:rPr><w:t xml:space="preserve">Les départements d'outre-mer entre proximité et distance, construction et politisation des frontières</w:t></w:r><w:r><w:rPr/><w:t xml:space="preserve">, prodisdom, « Les Suds, aujourd’hui II », anr-aird. Coord. : Justin Daniel (crplc).</w:t></w:r></w:p><w:p><w:pPr/><w:r><w:rPr/><w:t xml:space="preserve">2008-2011. Responsable (organisation et coordination) du partenariat scientifique avec le Centre d’Étude en Population et Développement (cepode), Faculté des Sciences Humaines de l’Université d’État d’Haïti (fasch-ueh), programme de recherche </w:t></w:r><w:r><w:rPr><w:i w:val="1"/><w:iCs w:val="1"/></w:rPr><w:t xml:space="preserve">Dynamiques des circulations migratoires et mobilités transfrontalières entre Guyane, Surinam, Brésil, Guyana et Haïti</w:t></w:r><w:r><w:rPr/><w:t xml:space="preserve"> (d2cmt), anr-aird, « Les Suds, aujourd’hui », coord. : Luc Cambrézy (ird-ceped).</w:t></w:r></w:p><w:p><w:pPr/><w:r><w:rPr><w:b w:val="1"/><w:bCs w:val="1"/></w:rPr><w:t xml:space="preserve">Principales activités d’enseignement et d’encadrement France/ Haïti :</w:t></w:r></w:p><w:p><w:pPr/><w:r><w:rPr/><w:t xml:space="preserve">2019-2022. Animation du séminaire « Recherches contemporaines en anthropologie : des circulations en question(s). Glocal (T)race », avec J. Mallet, URMIS- IRD, CNRS, Université de Paris, Université Côte d’Azur. Validation pour M2 Miri.</w:t></w:r></w:p><w:p><w:pPr/><w:r><w:rPr/><w:t xml:space="preserve">2013-2018. Introduction à l’anthropologie des migrations, Département d’Anthropologie-Sociologie, Faculté d’Ethnologie, Université d’État d’Haïti, Maîtrise, 24h/an.</w:t></w:r></w:p><w:p><w:pPr/><w:r><w:rPr/><w:t xml:space="preserve">2012-2017. Animation du séminaire international L’Histoire de l’ethnologie en/sur Haïti, Faculté d’Ethnologie, Université d’État d’Haïti (fe/ueh).</w:t></w:r></w:p><w:p><w:pPr/><w:r><w:rPr/><w:t xml:space="preserve">2012-2016. Histoire des idées et des méthodes en Anthropologie, Département d’Anthropologie-Sociologie, Faculté d’Ethnologie, Université d’État d’Haïti, Maîtrise, 24 h/an + École Normale Supérieure, ueh, 2ème année Lettres, 2ème année Philosophie, 24h/an, 2012-2013.</w:t></w:r></w:p><w:p><w:pPr/><w:r><w:rPr/><w:t xml:space="preserve">Directions et encadrements d’étudiants inscrits au Master miri de l’urmis-Université Paris Diderot (M1 & M2) ; de « Mémorants » du Département d’Anthropologie-Sociologie de la Faculté d’Ethnologie (ueh) et du Département de Sociologie (Maîtrise en Population et Développement) cepode, Faculté des Sciences Humaines (fasch-ueh) ; d’un doctorant du Collège Doctoral d’Haïti + participations à des soutenances de M1 & M2, Université Paris-Diderot, Paris ; Université Paris 8 + membre de comité de thèse en Anthropologie sociale (ehess/iiac) + présidente du comité de suivi de thèse, Université Toulouse Jean Jaurès, École Doctorale 327 « Temps, Espaces, Sociétés, Cultures » + membre du jury de thèse de Jerry Michel, </w:t></w:r><w:r><w:rPr><w:i w:val="1"/><w:iCs w:val="1"/></w:rPr><w:t xml:space="preserve">Patrimonialisation et construction de la mémoire dans les sociétés post-esclavagistes : le cas des habitations coloniales en Haïti,</w:t></w:r><w:r><w:rPr/><w:t xml:space="preserve"> co-direction de Claire Levy-Vroelant (LAVUE - UMR CNRS 7218) et de Laennec Hurbon (CNRS-Université D’État d’Haïti), soutenance le 29 juin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Vwayaj à partir de Gouverneurs de la rosée : La migration comme point aveugle de l'ethnologie en Haïti. Bérose - Encyclopédie internationale des histoires de l'anthropologie, IIAC-LAHIC, CNRS / Ministère de la Culture. Direction des Patrimoines., 2022.</w:t></w:r></w:hyperlink></w:p><w:p><w:pPr/><w:hyperlink r:id="rId9" w:history="1"><w:r><w:rPr><w:color w:val="#410a8c"/><w:u w:val="single"/></w:rPr><w:t xml:space="preserve">Maud Laëthier</w:t></w:r></w:hyperlink></w:p><w:p><w:pPr/><w:r><w:rPr><w:i w:val="1"/><w:iCs w:val="1"/></w:rPr><w:t xml:space="preserve">Bérose - Encyclopédie internationale des histoires de l'anthropologie</w:t></w:r><w:r><w:rPr/><w:t xml:space="preserve">, 2022</w:t></w:r></w:p><w:p><w:pPr/><w:r><w:rPr/><w:t xml:space="preserve">Article dans une revue</w:t></w:r></w:p><w:p><w:pPr/><w:hyperlink r:id="rId8" w:history="1"><w:r><w:rPr><w:color w:val="#410a8c"/><w:u w:val="single"/></w:rPr><w:t xml:space="preserve">hal-03694955v1</w:t></w:r></w:hyperlink></w:p></w:tc></w:tr><w:tr><w:trPr/><w:tc><w:tcPr><w:noWrap/></w:tcPr><w:p><w:pPr><w:spacing w:after="200"/></w:pPr><w:hyperlink r:id="rId10" w:history="1"><w:r><w:rPr><w:color w:val="1e198e"/><w:b w:val="1"/><w:bCs w:val="1"/><w:u w:val="single"/></w:rPr><w:t xml:space="preserve">Vwayaj à partir de Gouverneurs de la rosée : La migration comme point aveugle de l'ethnologie en Haïti</w:t></w:r></w:hyperlink></w:p><w:p><w:pPr/><w:hyperlink r:id="rId9" w:history="1"><w:r><w:rPr><w:color w:val="#410a8c"/><w:u w:val="single"/></w:rPr><w:t xml:space="preserve">Maud Laëthier</w:t></w:r></w:hyperlink></w:p><w:p><w:pPr/><w:r><w:rPr><w:i w:val="1"/><w:iCs w:val="1"/></w:rPr><w:t xml:space="preserve">Bérose - Encyclopédie internationale des histoires de l'anthropologie</w:t></w:r><w:r><w:rPr/><w:t xml:space="preserve">, 2022</w:t></w:r></w:p><w:p><w:pPr/><w:r><w:rPr/><w:t xml:space="preserve">Article dans une revue</w:t></w:r></w:p><w:p><w:pPr/><w:hyperlink r:id="rId10" w:history="1"><w:r><w:rPr><w:color w:val="#410a8c"/><w:u w:val="single"/></w:rPr><w:t xml:space="preserve">hal-03641257v1</w:t></w:r></w:hyperlink></w:p></w:tc></w:tr><w:tr><w:trPr/><w:tc><w:tcPr><w:noWrap/></w:tcPr><w:p><w:pPr><w:spacing w:after="200"/></w:pPr><w:hyperlink r:id="rId11" w:history="1"><w:r><w:rPr><w:color w:val="1e198e"/><w:b w:val="1"/><w:bCs w:val="1"/><w:u w:val="single"/></w:rPr><w:t xml:space="preserve">L'affinité des marges. Jacques Roumain, Nicolás Guillén et le &amp;quot;moment cubain&amp;quot; dans l'Haïti des années 1940</w:t></w:r></w:hyperlink></w:p><w:p><w:pPr/><w:hyperlink r:id="rId9" w:history="1"><w:r><w:rPr><w:color w:val="#410a8c"/><w:u w:val="single"/></w:rPr><w:t xml:space="preserve">Maud Laëthier</w:t></w:r></w:hyperlink></w:p><w:p><w:pPr/><w:r><w:rPr><w:i w:val="1"/><w:iCs w:val="1"/></w:rPr><w:t xml:space="preserve">Bérose - Encyclopédie internationale des histoires de l'anthropologie</w:t></w:r><w:r><w:rPr/><w:t xml:space="preserve">, 2022</w:t></w:r></w:p><w:p><w:pPr/><w:r><w:rPr/><w:t xml:space="preserve">Article dans une revue</w:t></w:r></w:p><w:p><w:pPr/><w:hyperlink r:id="rId11" w:history="1"><w:r><w:rPr><w:color w:val="#410a8c"/><w:u w:val="single"/></w:rPr><w:t xml:space="preserve">hal-03641267v1</w:t></w:r></w:hyperlink></w:p></w:tc></w:tr><w:tr><w:trPr/><w:tc><w:tcPr><w:noWrap/></w:tcPr><w:p><w:pPr><w:spacing w:after="200"/></w:pPr><w:hyperlink r:id="rId12" w:history="1"><w:r><w:rPr><w:color w:val="1e198e"/><w:b w:val="1"/><w:bCs w:val="1"/><w:u w:val="single"/></w:rPr><w:t xml:space="preserve">Anthropologies et constructions nationales à partir de Cuba et d’Haïti (1930-1970)</w:t></w:r></w:hyperlink></w:p><w:p><w:pPr/><w:hyperlink r:id="rId9" w:history="1"><w:r><w:rPr><w:color w:val="#410a8c"/><w:u w:val="single"/></w:rPr><w:t xml:space="preserve">Maud Laëthier</w:t></w:r></w:hyperlink><w:r><w:rPr/><w:t xml:space="preserve">,</w:t></w:r><w:hyperlink r:id="rId13" w:history="1"><w:r><w:rPr><w:color w:val="#410a8c"/><w:u w:val="single"/></w:rPr><w:t xml:space="preserve">Kali Argyriadis</w:t></w:r></w:hyperlink></w:p><w:p><w:pPr/><w:r><w:rPr><w:i w:val="1"/><w:iCs w:val="1"/></w:rPr><w:t xml:space="preserve">Bérose - Encyclopédie internationale des histoires de l'anthropologie</w:t></w:r><w:r><w:rPr/><w:t xml:space="preserve">, 2020</w:t></w:r></w:p><w:p><w:pPr/><w:r><w:rPr/><w:t xml:space="preserve">Article dans une revue</w:t></w:r></w:p><w:p><w:pPr/><w:hyperlink r:id="rId12" w:history="1"><w:r><w:rPr><w:color w:val="#410a8c"/><w:u w:val="single"/></w:rPr><w:t xml:space="preserve">ird-03331877v1</w:t></w:r></w:hyperlink></w:p></w:tc></w:tr><w:tr><w:trPr/><w:tc><w:tcPr><w:noWrap/></w:tcPr><w:p><w:pPr><w:spacing w:after="200"/></w:pPr><w:hyperlink r:id="rId14" w:history="1"><w:r><w:rPr><w:color w:val="1e198e"/><w:b w:val="1"/><w:bCs w:val="1"/><w:u w:val="single"/></w:rPr><w:t xml:space="preserve">Se penser &amp;quot;communauté&amp;quot; en contexte multiculturel : construction, évolution et usages de la parole des associations haïtiennes en Guyane</w:t></w:r></w:hyperlink></w:p><w:p><w:pPr/><w:hyperlink r:id="rId9" w:history="1"><w:r><w:rPr><w:color w:val="#410a8c"/><w:u w:val="single"/></w:rPr><w:t xml:space="preserve">Maud Laëthier</w:t></w:r></w:hyperlink></w:p><w:p><w:pPr/><w:r><w:rPr><w:i w:val="1"/><w:iCs w:val="1"/></w:rPr><w:t xml:space="preserve">Recherches Haïtiano-Antillaises</w:t></w:r><w:r><w:rPr/><w:t xml:space="preserve">, 2019, 8, pp.159-184</w:t></w:r></w:p><w:p><w:pPr/><w:r><w:rPr/><w:t xml:space="preserve">Article dans une revue</w:t></w:r></w:p><w:p><w:pPr/><w:hyperlink r:id="rId14" w:history="1"><w:r><w:rPr><w:color w:val="#410a8c"/><w:u w:val="single"/></w:rPr><w:t xml:space="preserve">hal-03546376v1</w:t></w:r></w:hyperlink></w:p></w:tc></w:tr><w:tr><w:trPr/><w:tc><w:tcPr><w:noWrap/></w:tcPr><w:p><w:pPr><w:spacing w:after="200"/></w:pPr><w:hyperlink r:id="rId15" w:history="1"><w:r><w:rPr><w:color w:val="1e198e"/><w:b w:val="1"/><w:bCs w:val="1"/><w:u w:val="single"/></w:rPr><w:t xml:space="preserve">Emploi domestique et travail identitaire chez les femmes haïtiennes : bonnes en Haïti, femmes de ménage en Guyane</w:t></w:r></w:hyperlink></w:p><w:p><w:pPr/><w:hyperlink r:id="rId9" w:history="1"><w:r><w:rPr><w:color w:val="#410a8c"/><w:u w:val="single"/></w:rPr><w:t xml:space="preserve">Maud Laëthier</w:t></w:r></w:hyperlink></w:p><w:p><w:pPr/><w:r><w:rPr><w:i w:val="1"/><w:iCs w:val="1"/></w:rPr><w:t xml:space="preserve">Autrepart - Revue de sciences sociales au Sud</w:t></w:r><w:r><w:rPr/><w:t xml:space="preserve">, 2017, N°80, pp.69 - 87. </w:t></w:r><w:hyperlink r:id="rId16" w:history="1"><w:r><w:rPr><w:color w:val="#410a8c"/><w:u w:val="single"/></w:rPr><w:t xml:space="preserve">⟨10.3917/autr.080.0069⟩</w:t></w:r></w:hyperlink></w:p><w:p><w:pPr/><w:r><w:rPr/><w:t xml:space="preserve">Article dans une revue</w:t></w:r></w:p><w:p><w:pPr/><w:hyperlink r:id="rId15" w:history="1"><w:r><w:rPr><w:color w:val="#410a8c"/><w:u w:val="single"/></w:rPr><w:t xml:space="preserve">hal-03641278v1</w:t></w:r></w:hyperlink></w:p></w:tc></w:tr><w:tr><w:trPr/><w:tc><w:tcPr><w:noWrap/></w:tcPr><w:p><w:pPr><w:spacing w:after="200"/></w:pPr><w:hyperlink r:id="rId17" w:history="1"><w:r><w:rPr><w:color w:val="1e198e"/><w:b w:val="1"/><w:bCs w:val="1"/><w:u w:val="single"/></w:rPr><w:t xml:space="preserve">« La etnología en Haití. Emergencia, desafíos y desarrollo de una disciplina »</w:t></w:r></w:hyperlink></w:p><w:p><w:pPr/><w:hyperlink r:id="rId9" w:history="1"><w:r><w:rPr><w:color w:val="#410a8c"/><w:u w:val="single"/></w:rPr><w:t xml:space="preserve">Maud Laëthier</w:t></w:r></w:hyperlink><w:r><w:rPr/><w:t xml:space="preserve">,</w:t></w:r><w:hyperlink r:id="rId18" w:history="1"><w:r><w:rPr><w:color w:val="#410a8c"/><w:u w:val="single"/></w:rPr><w:t xml:space="preserve">Jhon Picard Byron</w:t></w:r></w:hyperlink></w:p><w:p><w:pPr/><w:r><w:rPr><w:i w:val="1"/><w:iCs w:val="1"/></w:rPr><w:t xml:space="preserve">Perfiles de la cultura cubana</w:t></w:r><w:r><w:rPr/><w:t xml:space="preserve">, 2015, Perfiles de la cultura cubana, n°18</w:t></w:r></w:p><w:p><w:pPr/><w:r><w:rPr/><w:t xml:space="preserve">Article dans une revue</w:t></w:r></w:p><w:p><w:pPr/><w:hyperlink r:id="rId17" w:history="1"><w:r><w:rPr><w:color w:val="#410a8c"/><w:u w:val="single"/></w:rPr><w:t xml:space="preserve">hal-01421316v1</w:t></w:r></w:hyperlink></w:p></w:tc></w:tr><w:tr><w:trPr/><w:tc><w:tcPr><w:noWrap/></w:tcPr><w:p><w:pPr><w:spacing w:after="200"/></w:pPr><w:hyperlink r:id="rId19" w:history="1"><w:r><w:rPr><w:color w:val="1e198e"/><w:b w:val="1"/><w:bCs w:val="1"/><w:u w:val="single"/></w:rPr><w:t xml:space="preserve">« Habitat urbain et constructions identitaires : l’expérience de migrants haïtiens en Guyane »</w:t></w:r></w:hyperlink></w:p><w:p><w:pPr/><w:hyperlink r:id="rId9" w:history="1"><w:r><w:rPr><w:color w:val="#410a8c"/><w:u w:val="single"/></w:rPr><w:t xml:space="preserve">Maud Laëthier</w:t></w:r></w:hyperlink></w:p><w:p><w:pPr/><w:r><w:rPr><w:i w:val="1"/><w:iCs w:val="1"/></w:rPr><w:t xml:space="preserve">Cahiers du Cepode</w:t></w:r><w:r><w:rPr/><w:t xml:space="preserve">, 2012, Cahiers du Cepode, 3ème année (n°3), pp. 163-198</w:t></w:r></w:p><w:p><w:pPr/><w:r><w:rPr/><w:t xml:space="preserve">Article dans une revue</w:t></w:r></w:p><w:p><w:pPr/><w:hyperlink r:id="rId19" w:history="1"><w:r><w:rPr><w:color w:val="#410a8c"/><w:u w:val="single"/></w:rPr><w:t xml:space="preserve">hal-01421311v1</w:t></w:r></w:hyperlink></w:p></w:tc></w:tr><w:tr><w:trPr/><w:tc><w:tcPr><w:noWrap/></w:tcPr><w:p><w:pPr><w:spacing w:after="200"/></w:pPr><w:hyperlink r:id="rId20" w:history="1"><w:r><w:rPr><w:color w:val="1e198e"/><w:b w:val="1"/><w:bCs w:val="1"/><w:u w:val="single"/></w:rPr><w:t xml:space="preserve">« Le Surinam, passages vers la Guyane. D’un pays à l’autre dans la circulation migratoire des Haïtiens »</w:t></w:r></w:hyperlink></w:p><w:p><w:pPr/><w:hyperlink r:id="rId9" w:history="1"><w:r><w:rPr><w:color w:val="#410a8c"/><w:u w:val="single"/></w:rPr><w:t xml:space="preserve">Maud Laëthier</w:t></w:r></w:hyperlink></w:p><w:p><w:pPr/><w:r><w:rPr><w:i w:val="1"/><w:iCs w:val="1"/></w:rPr><w:t xml:space="preserve">Cahiers de l'URMIS</w:t></w:r><w:r><w:rPr/><w:t xml:space="preserve">, 2011, Cahiers de l'Urmis, N°13</w:t></w:r></w:p><w:p><w:pPr/><w:r><w:rPr/><w:t xml:space="preserve">Article dans une revue</w:t></w:r></w:p><w:p><w:pPr/><w:hyperlink r:id="rId20" w:history="1"><w:r><w:rPr><w:color w:val="#410a8c"/><w:u w:val="single"/></w:rPr><w:t xml:space="preserve">hal-01421327v1</w:t></w:r></w:hyperlink></w:p></w:tc></w:tr><w:tr><w:trPr/><w:tc><w:tcPr><w:noWrap/></w:tcPr><w:p><w:pPr><w:spacing w:after="200"/></w:pPr><w:hyperlink r:id="rId21" w:history="1"><w:r><w:rPr><w:color w:val="1e198e"/><w:b w:val="1"/><w:bCs w:val="1"/><w:u w:val="single"/></w:rPr><w:t xml:space="preserve">Territoires de l’identité et identités des territoires. L’exemple de la migration haïtienne en Guyane française</w:t></w:r></w:hyperlink></w:p><w:p><w:pPr/><w:hyperlink r:id="rId9" w:history="1"><w:r><w:rPr><w:color w:val="#410a8c"/><w:u w:val="single"/></w:rPr><w:t xml:space="preserve">Maud Laëthier</w:t></w:r></w:hyperlink></w:p><w:p><w:pPr/><w:r><w:rPr><w:i w:val="1"/><w:iCs w:val="1"/></w:rPr><w:t xml:space="preserve">Cahiers de l'idiotie</w:t></w:r><w:r><w:rPr/><w:t xml:space="preserve">, 2008, 1 (1), pp.149-173</w:t></w:r></w:p><w:p><w:pPr/><w:r><w:rPr/><w:t xml:space="preserve">Article dans une revue</w:t></w:r></w:p><w:p><w:pPr/><w:hyperlink r:id="rId21" w:history="1"><w:r><w:rPr><w:color w:val="#410a8c"/><w:u w:val="single"/></w:rPr><w:t xml:space="preserve">hal-01421330v1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2022. « Horizons violents » : temporalités, subjectivités et espaces. Croiser des terrains pour penser les migrations à partir d’Haïti. Journées d’étude MiREnge (Migration Réflexivité Engagement), ICMigrations Département Policy, Épistémologie et méthodologies dans les approches critiques des migrations Engagement et réflexivité, 7 & 8 avril 2022, Poitiers</w:t></w:r></w:hyperlink></w:p><w:p><w:pPr/><w:hyperlink r:id="rId9" w:history="1"><w:r><w:rPr><w:color w:val="#410a8c"/><w:u w:val="single"/></w:rPr><w:t xml:space="preserve">Maud Laëthier</w:t></w:r></w:hyperlink></w:p><w:p><w:pPr/><w:r><w:rPr><w:i w:val="1"/><w:iCs w:val="1"/></w:rPr><w:t xml:space="preserve">Épistémologie et méthodologies dans les approches critiques des migrations Engagement et réflexivité</w:t></w:r><w:r><w:rPr/><w:t xml:space="preserve">, Apr 2022, Poitiers, France</w:t></w:r></w:p><w:p><w:pPr/><w:r><w:rPr/><w:t xml:space="preserve">Communication dans un congrès</w:t></w:r></w:p><w:p><w:pPr/><w:hyperlink r:id="rId22" w:history="1"><w:r><w:rPr><w:color w:val="#410a8c"/><w:u w:val="single"/></w:rPr><w:t xml:space="preserve">hal-03641296v1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Antropología socio-cultural y construcción nacional en Cuba y Haiti. Antología crítica comparada (1884-1959)</w:t></w:r></w:hyperlink></w:p><w:p><w:pPr/><w:hyperlink r:id="rId13" w:history="1"><w:r><w:rPr><w:color w:val="#410a8c"/><w:u w:val="single"/></w:rPr><w:t xml:space="preserve">Kali Argyriadis</w:t></w:r></w:hyperlink><w:r><w:rPr/><w:t xml:space="preserve">,</w:t></w:r><w:hyperlink r:id="rId24" w:history="1"><w:r><w:rPr><w:color w:val="#410a8c"/><w:u w:val="single"/></w:rPr><w:t xml:space="preserve">Emma Gobin</w:t></w:r></w:hyperlink><w:r><w:rPr/><w:t xml:space="preserve">,</w:t></w:r><w:hyperlink r:id="rId9" w:history="1"><w:r><w:rPr><w:color w:val="#410a8c"/><w:u w:val="single"/></w:rPr><w:t xml:space="preserve">Maud Laëthier</w:t></w:r></w:hyperlink><w:r><w:rPr/><w:t xml:space="preserve">,</w:t></w:r><w:hyperlink r:id="rId18" w:history="1"><w:r><w:rPr><w:color w:val="#410a8c"/><w:u w:val="single"/></w:rPr><w:t xml:space="preserve">Jhon Picard Byron</w:t></w:r></w:hyperlink><w:r><w:rPr/><w:t xml:space="preserve">,</w:t></w:r><w:hyperlink r:id="rId25" w:history="1"><w:r><w:rPr><w:color w:val="#410a8c"/><w:u w:val="single"/></w:rPr><w:t xml:space="preserve">Niurka Núñez González</w:t></w:r></w:hyperlink></w:p><w:p><w:pPr/><w:r><w:rPr/><w:t xml:space="preserve">ICIC Juan Marinello; CIDIHCA. https://www.berose.fr/IMG/pdf/antropologia_sociocultural_y_construccion_nacional_en_cuba_y_haiti_ebook.pdf, 2021, 978-959-242-205-6</w:t></w:r></w:p><w:p><w:pPr/><w:r><w:rPr/><w:t xml:space="preserve">Ouvrages</w:t></w:r></w:p><w:p><w:pPr/><w:hyperlink r:id="rId23" w:history="1"><w:r><w:rPr><w:color w:val="#410a8c"/><w:u w:val="single"/></w:rPr><w:t xml:space="preserve">hal-04353431v1</w:t></w:r></w:hyperlink></w:p></w:tc></w:tr><w:tr><w:trPr/><w:tc><w:tcPr><w:noWrap/></w:tcPr><w:p><w:pPr><w:spacing w:after="200"/></w:pPr><w:hyperlink r:id="rId26" w:history="1"><w:r><w:rPr><w:color w:val="1e198e"/><w:b w:val="1"/><w:bCs w:val="1"/><w:u w:val="single"/></w:rPr><w:t xml:space="preserve">Cuba-Haïti : engager l'anthropologie : anthologie critique et histoire comparée (1884-1959)</w:t></w:r></w:hyperlink></w:p><w:p><w:pPr/><w:hyperlink r:id="rId13" w:history="1"><w:r><w:rPr><w:color w:val="#410a8c"/><w:u w:val="single"/></w:rPr><w:t xml:space="preserve">Kali Argyriadis</w:t></w:r></w:hyperlink><w:r><w:rPr/><w:t xml:space="preserve">,</w:t></w:r><w:hyperlink r:id="rId24" w:history="1"><w:r><w:rPr><w:color w:val="#410a8c"/><w:u w:val="single"/></w:rPr><w:t xml:space="preserve">Emma Gobin</w:t></w:r></w:hyperlink><w:r><w:rPr/><w:t xml:space="preserve">,</w:t></w:r><w:hyperlink r:id="rId9" w:history="1"><w:r><w:rPr><w:color w:val="#410a8c"/><w:u w:val="single"/></w:rPr><w:t xml:space="preserve">Maud Laëthier</w:t></w:r></w:hyperlink><w:r><w:rPr/><w:t xml:space="preserve">,</w:t></w:r><w:hyperlink r:id="rId25" w:history="1"><w:r><w:rPr><w:color w:val="#410a8c"/><w:u w:val="single"/></w:rPr><w:t xml:space="preserve">Niurka Núñez González</w:t></w:r></w:hyperlink><w:r><w:rPr/><w:t xml:space="preserve">,</w:t></w:r><w:hyperlink r:id="rId18" w:history="1"><w:r><w:rPr><w:color w:val="#410a8c"/><w:u w:val="single"/></w:rPr><w:t xml:space="preserve">Jhon Picard Byron</w:t></w:r></w:hyperlink></w:p><w:p><w:pPr/><w:r><w:rPr/><w:t xml:space="preserve">CIDIHCA France, 674 p., 2020, 978-2-491-03509-9</w:t></w:r></w:p><w:p><w:pPr/><w:r><w:rPr/><w:t xml:space="preserve">Ouvrages</w:t></w:r></w:p><w:p><w:pPr/><w:hyperlink r:id="rId26" w:history="1"><w:r><w:rPr><w:color w:val="#410a8c"/><w:u w:val="single"/></w:rPr><w:t xml:space="preserve">hal-03181121v1</w:t></w:r></w:hyperlink></w:p></w:tc></w:tr><w:tr><w:trPr/><w:tc><w:tcPr><w:noWrap/></w:tcPr><w:p><w:pPr><w:spacing w:after="200"/></w:pPr><w:hyperlink r:id="rId27" w:history="1"><w:r><w:rPr><w:color w:val="1e198e"/><w:b w:val="1"/><w:bCs w:val="1"/><w:u w:val="single"/></w:rPr><w:t xml:space="preserve">Être Haïtien et migrant en Guyane</w:t></w:r></w:hyperlink></w:p><w:p><w:pPr/><w:hyperlink r:id="rId9" w:history="1"><w:r><w:rPr><w:color w:val="#410a8c"/><w:u w:val="single"/></w:rPr><w:t xml:space="preserve">Maud Laëthier</w:t></w:r></w:hyperlink></w:p><w:p><w:pPr/><w:r><w:rPr/><w:t xml:space="preserve">CTHS. CTHS, collection « Le regard de l’ethnologue » (n°26), 320 p, 2011, Être Haïtien et migrant en Guyane</w:t></w:r></w:p><w:p><w:pPr/><w:r><w:rPr/><w:t xml:space="preserve">Ouvrages</w:t></w:r></w:p><w:p><w:pPr/><w:hyperlink r:id="rId27" w:history="1"><w:r><w:rPr><w:color w:val="#410a8c"/><w:u w:val="single"/></w:rPr><w:t xml:space="preserve">hal-01421323v1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Anthropologie criminelle et pathologisation des pratiques religieuses d'origine africaine chez Justin Chrysostome Dorsainvil et Israel Castellanos</w:t></w:r></w:hyperlink></w:p><w:p><w:pPr/><w:hyperlink r:id="rId13" w:history="1"><w:r><w:rPr><w:color w:val="#410a8c"/><w:u w:val="single"/></w:rPr><w:t xml:space="preserve">Kali Argyriadis</w:t></w:r></w:hyperlink><w:r><w:rPr/><w:t xml:space="preserve">,</w:t></w:r><w:hyperlink r:id="rId9" w:history="1"><w:r><w:rPr><w:color w:val="#410a8c"/><w:u w:val="single"/></w:rPr><w:t xml:space="preserve">Maud Laëthier</w:t></w:r></w:hyperlink></w:p><w:p><w:pPr/><w:r><w:rPr/><w:t xml:space="preserve">Argyriadis, Kali (ed.); Gobin, E. (ed.); Laëthier, Maud (ed.); Núñez González, N. (ed.); Picard Byron, J. (ed.). </w:t></w:r><w:r><w:rPr><w:i w:val="1"/><w:iCs w:val="1"/></w:rPr><w:t xml:space="preserve">Cuba-Haïti : engager l'anthropologie : anthologie critique et histoire comparée (1884-1959)</w:t></w:r><w:r><w:rPr/><w:t xml:space="preserve">, CIDIHCA France, pp.205-238, 2020, 978-2-491-03509-9</w:t></w:r></w:p><w:p><w:pPr/><w:r><w:rPr/><w:t xml:space="preserve">Chapitre d'ouvrage</w:t></w:r></w:p><w:p><w:pPr/><w:hyperlink r:id="rId28" w:history="1"><w:r><w:rPr><w:color w:val="#410a8c"/><w:u w:val="single"/></w:rPr><w:t xml:space="preserve">hal-03181239v1</w:t></w:r></w:hyperlink></w:p></w:tc></w:tr><w:tr><w:trPr/><w:tc><w:tcPr><w:noWrap/></w:tcPr><w:p><w:pPr><w:spacing w:after="200"/></w:pPr><w:hyperlink r:id="rId29" w:history="1"><w:r><w:rPr><w:color w:val="1e198e"/><w:b w:val="1"/><w:bCs w:val="1"/><w:u w:val="single"/></w:rPr><w:t xml:space="preserve">Noirs et Bretons : inégalités raciales et citoyenneté chez Antonio Bachiller y Morales et Louis-Joseph Janvier</w:t></w:r></w:hyperlink></w:p><w:p><w:pPr/><w:hyperlink r:id="rId30" w:history="1"><w:r><w:rPr><w:color w:val="#410a8c"/><w:u w:val="single"/></w:rPr><w:t xml:space="preserve">L.Y. Carrazana Fuentes</w:t></w:r></w:hyperlink><w:r><w:rPr/><w:t xml:space="preserve">,</w:t></w:r><w:hyperlink r:id="rId9" w:history="1"><w:r><w:rPr><w:color w:val="#410a8c"/><w:u w:val="single"/></w:rPr><w:t xml:space="preserve">Maud Laëthier</w:t></w:r></w:hyperlink><w:r><w:rPr/><w:t xml:space="preserve">,</w:t></w:r><w:hyperlink r:id="rId13" w:history="1"><w:r><w:rPr><w:color w:val="#410a8c"/><w:u w:val="single"/></w:rPr><w:t xml:space="preserve">Kali Argyriadis</w:t></w:r></w:hyperlink><w:r><w:rPr/><w:t xml:space="preserve">,</w:t></w:r><w:hyperlink r:id="rId31" w:history="1"><w:r><w:rPr><w:color w:val="#410a8c"/><w:u w:val="single"/></w:rPr><w:t xml:space="preserve">L.A. Clormeus</w:t></w:r></w:hyperlink></w:p><w:p><w:pPr/><w:r><w:rPr/><w:t xml:space="preserve">Argyriadis, Kali (ed.); Gobin, E. (ed.); Laëthier, Maud (ed.); Núñez González, N. (ed.); Picard Byron, J. (ed.). </w:t></w:r><w:r><w:rPr><w:i w:val="1"/><w:iCs w:val="1"/></w:rPr><w:t xml:space="preserve">Cuba-Haïti : engager l'anthropologie : anthologie critique et histoire comparée (1884-1959)</w:t></w:r><w:r><w:rPr/><w:t xml:space="preserve">, CIDIHCA France, pp.75-100, 2020, 978-2-491-03509-9</w:t></w:r></w:p><w:p><w:pPr/><w:r><w:rPr/><w:t xml:space="preserve">Chapitre d'ouvrage</w:t></w:r></w:p><w:p><w:pPr/><w:hyperlink r:id="rId29" w:history="1"><w:r><w:rPr><w:color w:val="#410a8c"/><w:u w:val="single"/></w:rPr><w:t xml:space="preserve">hal-03181214v1</w:t></w:r></w:hyperlink></w:p></w:tc></w:tr><w:tr><w:trPr/><w:tc><w:tcPr><w:noWrap/></w:tcPr><w:p><w:pPr><w:spacing w:after="200"/></w:pPr><w:hyperlink r:id="rId32" w:history="1"><w:r><w:rPr><w:color w:val="1e198e"/><w:b w:val="1"/><w:bCs w:val="1"/><w:u w:val="single"/></w:rPr><w:t xml:space="preserve">La voix des masses : ethnographie, journalisme et littérature chez Pablo de la Torriente Brau et Jacques Roumain</w:t></w:r></w:hyperlink></w:p><w:p><w:pPr/><w:hyperlink r:id="rId9" w:history="1"><w:r><w:rPr><w:color w:val="#410a8c"/><w:u w:val="single"/></w:rPr><w:t xml:space="preserve">Maud Laëthier</w:t></w:r></w:hyperlink><w:r><w:rPr/><w:t xml:space="preserve">,</w:t></w:r><w:hyperlink r:id="rId33" w:history="1"><w:r><w:rPr><w:color w:val="#410a8c"/><w:u w:val="single"/></w:rPr><w:t xml:space="preserve">E. Gobin</w:t></w:r></w:hyperlink><w:r><w:rPr/><w:t xml:space="preserve">,</w:t></w:r><w:hyperlink r:id="rId34" w:history="1"><w:r><w:rPr><w:color w:val="#410a8c"/><w:u w:val="single"/></w:rPr><w:t xml:space="preserve">A. Fundora Garcia</w:t></w:r></w:hyperlink><w:r><w:rPr/><w:t xml:space="preserve">,</w:t></w:r><w:hyperlink r:id="rId35" w:history="1"><w:r><w:rPr><w:color w:val="#410a8c"/><w:u w:val="single"/></w:rPr><w:t xml:space="preserve">D. Prieto Samsonov</w:t></w:r></w:hyperlink></w:p><w:p><w:pPr/><w:r><w:rPr/><w:t xml:space="preserve">Argyriadis, Kali (ed.); Gobin, E. (ed.); Laëthier, Maud (ed.); Núñez González, N. (ed.); Picard Byron, J. (ed.). </w:t></w:r><w:r><w:rPr><w:i w:val="1"/><w:iCs w:val="1"/></w:rPr><w:t xml:space="preserve">Cuba-Haïti : engager l'anthropologie : anthologie critique et histoire comparée (1884-1959)</w:t></w:r><w:r><w:rPr/><w:t xml:space="preserve">, CIDIHCA France, pp.361-401, 2020, 978-2-491-03509-9</w:t></w:r></w:p><w:p><w:pPr/><w:r><w:rPr/><w:t xml:space="preserve">Chapitre d'ouvrage</w:t></w:r></w:p><w:p><w:pPr/><w:hyperlink r:id="rId32" w:history="1"><w:r><w:rPr><w:color w:val="#410a8c"/><w:u w:val="single"/></w:rPr><w:t xml:space="preserve">hal-03181265v1</w:t></w:r></w:hyperlink></w:p></w:tc></w:tr><w:tr><w:trPr/><w:tc><w:tcPr><w:noWrap/></w:tcPr><w:p><w:pPr><w:spacing w:after="200"/></w:pPr><w:hyperlink r:id="rId36" w:history="1"><w:r><w:rPr><w:color w:val="1e198e"/><w:b w:val="1"/><w:bCs w:val="1"/><w:u w:val="single"/></w:rPr><w:t xml:space="preserve">Au miroir de l'ethnologie : développement de l'anthropologie sociale et culturelle et construction nationale en Haïti et à Cuba</w:t></w:r></w:hyperlink></w:p><w:p><w:pPr/><w:hyperlink r:id="rId13" w:history="1"><w:r><w:rPr><w:color w:val="#410a8c"/><w:u w:val="single"/></w:rPr><w:t xml:space="preserve">Kali Argyriadis</w:t></w:r></w:hyperlink><w:r><w:rPr/><w:t xml:space="preserve">,</w:t></w:r><w:hyperlink r:id="rId24" w:history="1"><w:r><w:rPr><w:color w:val="#410a8c"/><w:u w:val="single"/></w:rPr><w:t xml:space="preserve">Emma Gobin</w:t></w:r></w:hyperlink><w:r><w:rPr/><w:t xml:space="preserve">,</w:t></w:r><w:hyperlink r:id="rId9" w:history="1"><w:r><w:rPr><w:color w:val="#410a8c"/><w:u w:val="single"/></w:rPr><w:t xml:space="preserve">Maud Laëthier</w:t></w:r></w:hyperlink><w:r><w:rPr/><w:t xml:space="preserve">,</w:t></w:r><w:hyperlink r:id="rId25" w:history="1"><w:r><w:rPr><w:color w:val="#410a8c"/><w:u w:val="single"/></w:rPr><w:t xml:space="preserve">Niurka Núñez González</w:t></w:r></w:hyperlink></w:p><w:p><w:pPr/><w:r><w:rPr/><w:t xml:space="preserve">Argyriadis, Kali (ed.); Gobin, E. (ed.); Laëthier, Maud (ed.); Núñez González, N. (ed.); Picard Byron, J. (ed.). </w:t></w:r><w:r><w:rPr><w:i w:val="1"/><w:iCs w:val="1"/></w:rPr><w:t xml:space="preserve">Cuba-Haïti : engager l'anthropologie : anthologie critique et histoire comparée (1884-1959)</w:t></w:r><w:r><w:rPr/><w:t xml:space="preserve">, CIDIHCA France, pp.19-42, 2020, 978-2-491-03509-9</w:t></w:r></w:p><w:p><w:pPr/><w:r><w:rPr/><w:t xml:space="preserve">Chapitre d'ouvrage</w:t></w:r></w:p><w:p><w:pPr/><w:hyperlink r:id="rId36" w:history="1"><w:r><w:rPr><w:color w:val="#410a8c"/><w:u w:val="single"/></w:rPr><w:t xml:space="preserve">hal-03181137v1</w:t></w:r></w:hyperlink></w:p></w:tc></w:tr><w:tr><w:trPr/><w:tc><w:tcPr><w:noWrap/></w:tcPr><w:p><w:pPr><w:spacing w:after="200"/></w:pPr><w:hyperlink r:id="rId37" w:history="1"><w:r><w:rPr><w:color w:val="1e198e"/><w:b w:val="1"/><w:bCs w:val="1"/><w:u w:val="single"/></w:rPr><w:t xml:space="preserve">Après le rêve antillais : les déclinaisons nationales et pan-nationales de l'identité chez Anténor Firmin et Rafael Serra</w:t></w:r></w:hyperlink></w:p><w:p><w:pPr/><w:hyperlink r:id="rId38" w:history="1"><w:r><w:rPr><w:color w:val="#410a8c"/><w:u w:val="single"/></w:rPr><w:t xml:space="preserve">Y. Fajardo Fernandez</w:t></w:r></w:hyperlink><w:r><w:rPr/><w:t xml:space="preserve">,</w:t></w:r><w:hyperlink r:id="rId9" w:history="1"><w:r><w:rPr><w:color w:val="#410a8c"/><w:u w:val="single"/></w:rPr><w:t xml:space="preserve">Maud Laëthier</w:t></w:r></w:hyperlink><w:r><w:rPr/><w:t xml:space="preserve">,</w:t></w:r><w:hyperlink r:id="rId13" w:history="1"><w:r><w:rPr><w:color w:val="#410a8c"/><w:u w:val="single"/></w:rPr><w:t xml:space="preserve">Kali Argyriadis</w:t></w:r></w:hyperlink><w:r><w:rPr/><w:t xml:space="preserve">,</w:t></w:r><w:hyperlink r:id="rId31" w:history="1"><w:r><w:rPr><w:color w:val="#410a8c"/><w:u w:val="single"/></w:rPr><w:t xml:space="preserve">L.A. Clormeus</w:t></w:r></w:hyperlink></w:p><w:p><w:pPr/><w:r><w:rPr/><w:t xml:space="preserve">Argyriadis, Kali (ed.); Gobin, E. (ed.); Laëthier, Maud (ed.); Núñez González, N. (ed.); Picard Byron, J. (ed.). </w:t></w:r><w:r><w:rPr><w:i w:val="1"/><w:iCs w:val="1"/></w:rPr><w:t xml:space="preserve">Cuba-Haïti : engager l'anthropologie : anthologie critique et histoire comparée (1884-1959)</w:t></w:r><w:r><w:rPr/><w:t xml:space="preserve">, CIDIHCA France, pp.137-168, 2020, 978-2-491-03509-9</w:t></w:r></w:p><w:p><w:pPr/><w:r><w:rPr/><w:t xml:space="preserve">Chapitre d'ouvrage</w:t></w:r></w:p><w:p><w:pPr/><w:hyperlink r:id="rId37" w:history="1"><w:r><w:rPr><w:color w:val="#410a8c"/><w:u w:val="single"/></w:rPr><w:t xml:space="preserve">hal-03181223v1</w:t></w:r></w:hyperlink></w:p></w:tc></w:tr><w:tr><w:trPr/><w:tc><w:tcPr><w:noWrap/></w:tcPr><w:p><w:pPr><w:spacing w:after="200"/></w:pPr><w:hyperlink r:id="rId39" w:history="1"><w:r><w:rPr><w:color w:val="1e198e"/><w:b w:val="1"/><w:bCs w:val="1"/><w:u w:val="single"/></w:rPr><w:t xml:space="preserve">« Aux Origines d’une ethnographie haïtienne »</w:t></w:r></w:hyperlink></w:p><w:p><w:pPr/><w:hyperlink r:id="rId9" w:history="1"><w:r><w:rPr><w:color w:val="#410a8c"/><w:u w:val="single"/></w:rPr><w:t xml:space="preserve">Maud Laëthier</w:t></w:r></w:hyperlink></w:p><w:p><w:pPr/><w:r><w:rPr/><w:t xml:space="preserve">Lewis A. Clorméus. </w:t></w:r><w:r><w:rPr><w:i w:val="1"/><w:iCs w:val="1"/></w:rPr><w:t xml:space="preserve">Duverneau Trouillot et le vodou. Réflexions d’un intellectuel haïtien du XIXème siècle</w:t></w:r><w:r><w:rPr/><w:t xml:space="preserve">, Les éditions du CIDHICA, pp.311-317, 2016</w:t></w:r></w:p><w:p><w:pPr/><w:r><w:rPr/><w:t xml:space="preserve">Chapitre d'ouvrage</w:t></w:r></w:p><w:p><w:pPr/><w:hyperlink r:id="rId39" w:history="1"><w:r><w:rPr><w:color w:val="#410a8c"/><w:u w:val="single"/></w:rPr><w:t xml:space="preserve">halshs-01537748v1</w:t></w:r></w:hyperlink></w:p></w:tc></w:tr><w:tr><w:trPr/><w:tc><w:tcPr><w:noWrap/></w:tcPr><w:p><w:pPr><w:spacing w:after="200"/></w:pPr><w:hyperlink r:id="rId40" w:history="1"><w:r><w:rPr><w:color w:val="1e198e"/><w:b w:val="1"/><w:bCs w:val="1"/><w:u w:val="single"/></w:rPr><w:t xml:space="preserve">« The role of Suriname in Haitian migration to French Guyana. Identities on the move and border crossing »</w:t></w:r></w:hyperlink></w:p><w:p><w:pPr/><w:hyperlink r:id="rId9" w:history="1"><w:r><w:rPr><w:color w:val="#410a8c"/><w:u w:val="single"/></w:rPr><w:t xml:space="preserve">Maud Laëthier</w:t></w:r></w:hyperlink></w:p><w:p><w:pPr/><w:r><w:rPr/><w:t xml:space="preserve">E. B. Carlin, I. Léglise, B. Migge, P. Tjon Sie Fat </w:t></w:r><w:r><w:rPr><w:i w:val="1"/><w:iCs w:val="1"/></w:rPr><w:t xml:space="preserve"> In and out of Suriname: language, mobility and identity</w:t></w:r><w:r><w:rPr/><w:t xml:space="preserve">, Brill, pp.229-251, 2014, In and out of Suriname: language, mobility and identity</w:t></w:r></w:p><w:p><w:pPr/><w:r><w:rPr/><w:t xml:space="preserve">Chapitre d'ouvrage</w:t></w:r></w:p><w:p><w:pPr/><w:hyperlink r:id="rId40" w:history="1"><w:r><w:rPr><w:color w:val="#410a8c"/><w:u w:val="single"/></w:rPr><w:t xml:space="preserve">hal-01421306v1</w:t></w:r></w:hyperlink></w:p></w:tc></w:tr><w:tr><w:trPr/><w:tc><w:tcPr><w:noWrap/></w:tcPr><w:p><w:pPr><w:spacing w:after="200"/></w:pPr><w:hyperlink r:id="rId41" w:history="1"><w:r><w:rPr><w:color w:val="1e198e"/><w:b w:val="1"/><w:bCs w:val="1"/><w:u w:val="single"/></w:rPr><w:t xml:space="preserve">« Des Amériques Noires à la diaspora noire dans les Amériques. À propos des lectures socio-anthropologiques »</w:t></w:r></w:hyperlink></w:p><w:p><w:pPr/><w:hyperlink r:id="rId9" w:history="1"><w:r><w:rPr><w:color w:val="#410a8c"/><w:u w:val="single"/></w:rPr><w:t xml:space="preserve">Maud Laëthier</w:t></w:r></w:hyperlink></w:p><w:p><w:pPr/><w:r><w:rPr/><w:t xml:space="preserve">J.P. Byron </w:t></w:r><w:r><w:rPr><w:i w:val="1"/><w:iCs w:val="1"/></w:rPr><w:t xml:space="preserve">Production du savoir et construction sociale. L’ethnologie en Haïti</w:t></w:r><w:r><w:rPr/><w:t xml:space="preserve">, Presses de l’Université Laval/Editions de l’UEH, pp.197-213, 2014, Production du savoir et construction sociale. L’ethnologie en Haïti</w:t></w:r></w:p><w:p><w:pPr/><w:r><w:rPr/><w:t xml:space="preserve">Chapitre d'ouvrage</w:t></w:r></w:p><w:p><w:pPr/><w:hyperlink r:id="rId41" w:history="1"><w:r><w:rPr><w:color w:val="#410a8c"/><w:u w:val="single"/></w:rPr><w:t xml:space="preserve">hal-01421309v1</w:t></w:r></w:hyperlink></w:p></w:tc></w:tr><w:tr><w:trPr/><w:tc><w:tcPr><w:noWrap/></w:tcPr><w:p><w:pPr><w:spacing w:after="200"/></w:pPr><w:hyperlink r:id="rId42" w:history="1"><w:r><w:rPr><w:color w:val="1e198e"/><w:b w:val="1"/><w:bCs w:val="1"/><w:u w:val="single"/></w:rPr><w:t xml:space="preserve">« Intimité nationale et appartenance culturelle. L’exemple des associations haïtiennes en Guyane »</w:t></w:r></w:hyperlink></w:p><w:p><w:pPr/><w:hyperlink r:id="rId9" w:history="1"><w:r><w:rPr><w:color w:val="#410a8c"/><w:u w:val="single"/></w:rPr><w:t xml:space="preserve">Maud Laëthier</w:t></w:r></w:hyperlink></w:p><w:p><w:pPr/><w:r><w:rPr/><w:t xml:space="preserve">C.A. Célius. </w:t></w:r><w:r><w:rPr><w:i w:val="1"/><w:iCs w:val="1"/></w:rPr><w:t xml:space="preserve"> Le défi haïtien</w:t></w:r><w:r><w:rPr/><w:t xml:space="preserve">, L'Harmattan, pp. 213-237, 2011, Le défi haïtien</w:t></w:r></w:p><w:p><w:pPr/><w:r><w:rPr/><w:t xml:space="preserve">Chapitre d'ouvrage</w:t></w:r></w:p><w:p><w:pPr/><w:hyperlink r:id="rId42" w:history="1"><w:r><w:rPr><w:color w:val="#410a8c"/><w:u w:val="single"/></w:rPr><w:t xml:space="preserve">hal-01421326v1</w:t></w:r></w:hyperlink></w:p></w:tc></w:tr><w:tr><w:trPr/><w:tc><w:tcPr><w:noWrap/></w:tcPr><w:p><w:pPr><w:spacing w:after="200"/></w:pPr><w:hyperlink r:id="rId43" w:history="1"><w:r><w:rPr><w:color w:val="1e198e"/><w:b w:val="1"/><w:bCs w:val="1"/><w:u w:val="single"/></w:rPr><w:t xml:space="preserve">« Chercher la vie en Guyane. À propos de la situation migratoire des Haïtiens ou de la stigmatisation comme héritage de la migration »</w:t></w:r></w:hyperlink></w:p><w:p><w:pPr/><w:hyperlink r:id="rId9" w:history="1"><w:r><w:rPr><w:color w:val="#410a8c"/><w:u w:val="single"/></w:rPr><w:t xml:space="preserve">Maud Laëthier</w:t></w:r></w:hyperlink></w:p><w:p><w:pPr/><w:r><w:rPr/><w:t xml:space="preserve">L.A. Joint, J. Mérion </w:t></w:r><w:r><w:rPr><w:i w:val="1"/><w:iCs w:val="1"/></w:rPr><w:t xml:space="preserve">L’immigration haïtienne dans la Caraïbe. Quel défi pour l’unité des peuples ?</w:t></w:r><w:r><w:rPr/><w:t xml:space="preserve">, Editions Nestor, pp.186-215, 2011, L’immigration haïtienne dans la Caraïbe. Quel défi pour l’unité des peuples ?</w:t></w:r></w:p><w:p><w:pPr/><w:r><w:rPr/><w:t xml:space="preserve">Chapitre d'ouvrage</w:t></w:r></w:p><w:p><w:pPr/><w:hyperlink r:id="rId43" w:history="1"><w:r><w:rPr><w:color w:val="#410a8c"/><w:u w:val="single"/></w:rPr><w:t xml:space="preserve">hal-01421324v1</w:t></w:r></w:hyperlink></w:p></w:tc></w:tr><w:tr><w:trPr/><w:tc><w:tcPr><w:noWrap/></w:tcPr><w:p><w:pPr><w:spacing w:after="200"/></w:pPr><w:hyperlink r:id="rId44" w:history="1"><w:r><w:rPr><w:color w:val="1e198e"/><w:b w:val="1"/><w:bCs w:val="1"/><w:u w:val="single"/></w:rPr><w:t xml:space="preserve">«Identifications and Kinships among Haitians in French Guiana. Observations on a Diaspora »</w:t></w:r></w:hyperlink></w:p><w:p><w:pPr/><w:hyperlink r:id="rId9" w:history="1"><w:r><w:rPr><w:color w:val="#410a8c"/><w:u w:val="single"/></w:rPr><w:t xml:space="preserve">Maud Laëthier</w:t></w:r></w:hyperlink></w:p><w:p><w:pPr/><w:r><w:rPr/><w:t xml:space="preserve">Ph. Zacaïr (ed.). </w:t></w:r><w:r><w:rPr><w:i w:val="1"/><w:iCs w:val="1"/></w:rPr><w:t xml:space="preserve">Haiti and the Haitian Diaspora in the Wider Caribbean</w:t></w:r><w:r><w:rPr/><w:t xml:space="preserve">, University Press of Florida, pp.82-102, 2010, New World Diasporas Series, Library Binding</w:t></w:r></w:p><w:p><w:pPr/><w:r><w:rPr/><w:t xml:space="preserve">Chapitre d'ouvrage</w:t></w:r></w:p><w:p><w:pPr/><w:hyperlink r:id="rId44" w:history="1"><w:r><w:rPr><w:color w:val="#410a8c"/><w:u w:val="single"/></w:rPr><w:t xml:space="preserve">halshs-00553733v1</w:t></w:r></w:hyperlink></w:p></w:tc></w:tr><w:tr><w:trPr/><w:tc><w:tcPr><w:noWrap/></w:tcPr><w:p><w:pPr><w:spacing w:after="200"/></w:pPr><w:hyperlink r:id="rId45" w:history="1"><w:r><w:rPr><w:color w:val="1e198e"/><w:b w:val="1"/><w:bCs w:val="1"/><w:u w:val="single"/></w:rPr><w:t xml:space="preserve">« Espaces et mémoire. Circulation du vodou haïtien à partir de la Guyane »</w:t></w:r></w:hyperlink></w:p><w:p><w:pPr/><w:hyperlink r:id="rId9" w:history="1"><w:r><w:rPr><w:color w:val="#410a8c"/><w:u w:val="single"/></w:rPr><w:t xml:space="preserve">Maud Laëthier</w:t></w:r></w:hyperlink></w:p><w:p><w:pPr/><w:r><w:rPr/><w:t xml:space="preserve">V. Baby-Collin, G. Cortès, L. Faret, H. Guétat-Bernard (dirs.). </w:t></w:r><w:r><w:rPr><w:i w:val="1"/><w:iCs w:val="1"/></w:rPr><w:t xml:space="preserve">Migrants des Suds</w:t></w:r><w:r><w:rPr/><w:t xml:space="preserve">, IRD Éditions, pp.393-411, 2009, collection « Objectifs Suds »</w:t></w:r></w:p><w:p><w:pPr/><w:r><w:rPr/><w:t xml:space="preserve">Chapitre d'ouvrage</w:t></w:r></w:p><w:p><w:pPr/><w:hyperlink r:id="rId45" w:history="1"><w:r><w:rPr><w:color w:val="#410a8c"/><w:u w:val="single"/></w:rPr><w:t xml:space="preserve">halshs-00553732v1</w:t></w:r></w:hyperlink></w:p></w:tc></w:tr><w:tr><w:trPr/><w:tc><w:tcPr><w:noWrap/></w:tcPr><w:p><w:pPr><w:spacing w:after="200"/></w:pPr><w:hyperlink r:id="rId46" w:history="1"><w:r><w:rPr><w:color w:val="1e198e"/><w:b w:val="1"/><w:bCs w:val="1"/><w:u w:val="single"/></w:rPr><w:t xml:space="preserve">Yo nan peyi lagiyan tou. Pratiques et représentations langagières des Haïtiens dans l'île de Cayenne</w:t></w:r></w:hyperlink></w:p><w:p><w:pPr/><w:hyperlink r:id="rId9" w:history="1"><w:r><w:rPr><w:color w:val="#410a8c"/><w:u w:val="single"/></w:rPr><w:t xml:space="preserve">Maud Laëthier</w:t></w:r></w:hyperlink></w:p><w:p><w:pPr/><w:r><w:rPr/><w:t xml:space="preserve">I. Léglise, B. Migge. </w:t></w:r><w:r><w:rPr><w:i w:val="1"/><w:iCs w:val="1"/></w:rPr><w:t xml:space="preserve">Pratiques et attitudes linguistiques en Guyane : regards croisés</w:t></w:r><w:r><w:rPr/><w:t xml:space="preserve">, IRD Editions, pp.193-207, 2007</w:t></w:r></w:p><w:p><w:pPr/><w:r><w:rPr/><w:t xml:space="preserve">Chapitre d'ouvrage</w:t></w:r></w:p><w:p><w:pPr/><w:hyperlink r:id="rId46" w:history="1"><w:r><w:rPr><w:color w:val="#410a8c"/><w:u w:val="single"/></w:rPr><w:t xml:space="preserve">halshs-00553185v1</w:t></w:r></w:hyperlink></w:p></w:tc></w:tr><w:tr><w:trPr/><w:tc><w:tcPr><w:noWrap/></w:tcPr><w:p><w:pPr><w:spacing w:after="200"/></w:pPr><w:hyperlink r:id="rId47" w:history="1"><w:r><w:rPr><w:color w:val="1e198e"/><w:b w:val="1"/><w:bCs w:val="1"/><w:u w:val="single"/></w:rPr><w:t xml:space="preserve">« Mémoires, historicité et créolisation, le cas des Haïtiens en Guyane française »</w:t></w:r></w:hyperlink></w:p><w:p><w:pPr/><w:hyperlink r:id="rId9" w:history="1"><w:r><w:rPr><w:color w:val="#410a8c"/><w:u w:val="single"/></w:rPr><w:t xml:space="preserve">Maud Laëthier</w:t></w:r></w:hyperlink></w:p><w:p><w:pPr/><w:r><w:rPr/><w:t xml:space="preserve">C.A. Célius. </w:t></w:r><w:r><w:rPr><w:i w:val="1"/><w:iCs w:val="1"/></w:rPr><w:t xml:space="preserve">Situations créoles. Pratiques et représentations</w:t></w:r><w:r><w:rPr/><w:t xml:space="preserve">, Éditions Nota bene. Québec, pp.125-139, 2006, Société</w:t></w:r></w:p><w:p><w:pPr/><w:r><w:rPr/><w:t xml:space="preserve">Chapitre d'ouvrage</w:t></w:r></w:p><w:p><w:pPr/><w:hyperlink r:id="rId47" w:history="1"><w:r><w:rPr><w:color w:val="#410a8c"/><w:u w:val="single"/></w:rPr><w:t xml:space="preserve">halshs-00553731v1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Migration haïtienne en Guyane. Identification, catégorisation et (re)définition des frontières sociales et des rapports de pouvoir. Document de travail, synthèse finale, octobre 2014, Programme de recherche Prosidom.</w:t></w:r></w:hyperlink></w:p><w:p><w:pPr/><w:hyperlink r:id="rId9" w:history="1"><w:r><w:rPr><w:color w:val="#410a8c"/><w:u w:val="single"/></w:rPr><w:t xml:space="preserve">Maud Laëthier</w:t></w:r></w:hyperlink></w:p><w:p><w:pPr/><w:r><w:rPr/><w:t xml:space="preserve">[Interne] ANR Prosidom. 2014</w:t></w:r></w:p><w:p><w:pPr/><w:r><w:rPr/><w:t xml:space="preserve">Rapport</w:t></w:r></w:p><w:p><w:pPr/><w:hyperlink r:id="rId48" w:history="1"><w:r><w:rPr><w:color w:val="#410a8c"/><w:u w:val="single"/></w:rPr><w:t xml:space="preserve">hal-01421302v1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ud.laethier@ird.fr" TargetMode="External"/><Relationship Id="rId8" Type="http://schemas.openxmlformats.org/officeDocument/2006/relationships/hyperlink" Target="https://hal.science/hal-03694955v1" TargetMode="External"/><Relationship Id="rId9" Type="http://schemas.openxmlformats.org/officeDocument/2006/relationships/hyperlink" Target="https://hal.science/search/index/?q=*&amp;authFullName_s=Maud La&#235;thier" TargetMode="External"/><Relationship Id="rId10" Type="http://schemas.openxmlformats.org/officeDocument/2006/relationships/hyperlink" Target="https://hal.science/hal-03641257v1" TargetMode="External"/><Relationship Id="rId11" Type="http://schemas.openxmlformats.org/officeDocument/2006/relationships/hyperlink" Target="https://hal.science/hal-03641267v1" TargetMode="External"/><Relationship Id="rId12" Type="http://schemas.openxmlformats.org/officeDocument/2006/relationships/hyperlink" Target="https://ird.hal.science/ird-03331877v1" TargetMode="External"/><Relationship Id="rId13" Type="http://schemas.openxmlformats.org/officeDocument/2006/relationships/hyperlink" Target="https://hal.science/search/index/?q=*&amp;authFullName_s=Kali Argyriadis" TargetMode="External"/><Relationship Id="rId14" Type="http://schemas.openxmlformats.org/officeDocument/2006/relationships/hyperlink" Target="https://hal.science/hal-03546376v1" TargetMode="External"/><Relationship Id="rId15" Type="http://schemas.openxmlformats.org/officeDocument/2006/relationships/hyperlink" Target="https://hal.science/hal-03641278v1" TargetMode="External"/><Relationship Id="rId16" Type="http://schemas.openxmlformats.org/officeDocument/2006/relationships/hyperlink" Target="https://dx.doi.org/10.3917/autr.080.0069" TargetMode="External"/><Relationship Id="rId17" Type="http://schemas.openxmlformats.org/officeDocument/2006/relationships/hyperlink" Target="https://hal.science/hal-01421316v1" TargetMode="External"/><Relationship Id="rId18" Type="http://schemas.openxmlformats.org/officeDocument/2006/relationships/hyperlink" Target="https://hal.science/search/index/?q=*&amp;authFullName_s=Jhon Picard Byron" TargetMode="External"/><Relationship Id="rId19" Type="http://schemas.openxmlformats.org/officeDocument/2006/relationships/hyperlink" Target="https://hal.science/hal-01421311v1" TargetMode="External"/><Relationship Id="rId20" Type="http://schemas.openxmlformats.org/officeDocument/2006/relationships/hyperlink" Target="https://hal.science/hal-01421327v1" TargetMode="External"/><Relationship Id="rId21" Type="http://schemas.openxmlformats.org/officeDocument/2006/relationships/hyperlink" Target="https://hal.science/hal-01421330v1" TargetMode="External"/><Relationship Id="rId22" Type="http://schemas.openxmlformats.org/officeDocument/2006/relationships/hyperlink" Target="https://hal.science/hal-03641296v1" TargetMode="External"/><Relationship Id="rId23" Type="http://schemas.openxmlformats.org/officeDocument/2006/relationships/hyperlink" Target="https://hal.science/hal-04353431v1" TargetMode="External"/><Relationship Id="rId24" Type="http://schemas.openxmlformats.org/officeDocument/2006/relationships/hyperlink" Target="https://hal.science/search/index/?q=*&amp;authFullName_s=Emma Gobin" TargetMode="External"/><Relationship Id="rId25" Type="http://schemas.openxmlformats.org/officeDocument/2006/relationships/hyperlink" Target="https://hal.science/search/index/?q=*&amp;authFullName_s=Niurka N&#250;&#241;ez Gonz&#225;lez" TargetMode="External"/><Relationship Id="rId26" Type="http://schemas.openxmlformats.org/officeDocument/2006/relationships/hyperlink" Target="https://hal.science/hal-03181121v1" TargetMode="External"/><Relationship Id="rId27" Type="http://schemas.openxmlformats.org/officeDocument/2006/relationships/hyperlink" Target="https://hal.science/hal-01421323v1" TargetMode="External"/><Relationship Id="rId28" Type="http://schemas.openxmlformats.org/officeDocument/2006/relationships/hyperlink" Target="https://hal.science/hal-03181239v1" TargetMode="External"/><Relationship Id="rId29" Type="http://schemas.openxmlformats.org/officeDocument/2006/relationships/hyperlink" Target="https://hal.science/hal-03181214v1" TargetMode="External"/><Relationship Id="rId30" Type="http://schemas.openxmlformats.org/officeDocument/2006/relationships/hyperlink" Target="https://hal.science/search/index/?q=*&amp;authFullName_s=L.Y. Carrazana Fuentes" TargetMode="External"/><Relationship Id="rId31" Type="http://schemas.openxmlformats.org/officeDocument/2006/relationships/hyperlink" Target="https://hal.science/search/index/?q=*&amp;authFullName_s=L.A. Clormeus" TargetMode="External"/><Relationship Id="rId32" Type="http://schemas.openxmlformats.org/officeDocument/2006/relationships/hyperlink" Target="https://hal.science/hal-03181265v1" TargetMode="External"/><Relationship Id="rId33" Type="http://schemas.openxmlformats.org/officeDocument/2006/relationships/hyperlink" Target="https://hal.science/search/index/?q=*&amp;authFullName_s=E. Gobin" TargetMode="External"/><Relationship Id="rId34" Type="http://schemas.openxmlformats.org/officeDocument/2006/relationships/hyperlink" Target="https://hal.science/search/index/?q=*&amp;authFullName_s=A. Fundora Garcia" TargetMode="External"/><Relationship Id="rId35" Type="http://schemas.openxmlformats.org/officeDocument/2006/relationships/hyperlink" Target="https://hal.science/search/index/?q=*&amp;authFullName_s=D. Prieto Samsonov" TargetMode="External"/><Relationship Id="rId36" Type="http://schemas.openxmlformats.org/officeDocument/2006/relationships/hyperlink" Target="https://hal.science/hal-03181137v1" TargetMode="External"/><Relationship Id="rId37" Type="http://schemas.openxmlformats.org/officeDocument/2006/relationships/hyperlink" Target="https://hal.science/hal-03181223v1" TargetMode="External"/><Relationship Id="rId38" Type="http://schemas.openxmlformats.org/officeDocument/2006/relationships/hyperlink" Target="https://hal.science/search/index/?q=*&amp;authFullName_s=Y. Fajardo Fernandez" TargetMode="External"/><Relationship Id="rId39" Type="http://schemas.openxmlformats.org/officeDocument/2006/relationships/hyperlink" Target="https://shs.hal.science/halshs-01537748v1" TargetMode="External"/><Relationship Id="rId40" Type="http://schemas.openxmlformats.org/officeDocument/2006/relationships/hyperlink" Target="https://hal.science/hal-01421306v1" TargetMode="External"/><Relationship Id="rId41" Type="http://schemas.openxmlformats.org/officeDocument/2006/relationships/hyperlink" Target="https://hal.science/hal-01421309v1" TargetMode="External"/><Relationship Id="rId42" Type="http://schemas.openxmlformats.org/officeDocument/2006/relationships/hyperlink" Target="https://hal.science/hal-01421326v1" TargetMode="External"/><Relationship Id="rId43" Type="http://schemas.openxmlformats.org/officeDocument/2006/relationships/hyperlink" Target="https://hal.science/hal-01421324v1" TargetMode="External"/><Relationship Id="rId44" Type="http://schemas.openxmlformats.org/officeDocument/2006/relationships/hyperlink" Target="https://shs.hal.science/halshs-00553733v1" TargetMode="External"/><Relationship Id="rId45" Type="http://schemas.openxmlformats.org/officeDocument/2006/relationships/hyperlink" Target="https://shs.hal.science/halshs-00553732v1" TargetMode="External"/><Relationship Id="rId46" Type="http://schemas.openxmlformats.org/officeDocument/2006/relationships/hyperlink" Target="https://shs.hal.science/halshs-00553185v1" TargetMode="External"/><Relationship Id="rId47" Type="http://schemas.openxmlformats.org/officeDocument/2006/relationships/hyperlink" Target="https://shs.hal.science/halshs-00553731v1" TargetMode="External"/><Relationship Id="rId48" Type="http://schemas.openxmlformats.org/officeDocument/2006/relationships/hyperlink" Target="https://hal.science/hal-0142130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Laëthier</dc:title>
  <dc:description>CV</dc:description>
  <dc:subject/>
  <cp:keywords/>
  <cp:category/>
  <cp:lastModifiedBy/>
  <dcterms:created xsi:type="dcterms:W3CDTF">2026-05-08T21:59:04+02:00</dcterms:created>
  <dcterms:modified xsi:type="dcterms:W3CDTF">2026-05-08T21:59:04+02:00</dcterms:modified>
</cp:coreProperties>
</file>

<file path=docProps/custom.xml><?xml version="1.0" encoding="utf-8"?>
<Properties xmlns="http://schemas.openxmlformats.org/officeDocument/2006/custom-properties" xmlns:vt="http://schemas.openxmlformats.org/officeDocument/2006/docPropsVTypes"/>
</file>