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95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Maxance Lardjane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Violette de Marceline Desbordes-Valmore : un roman haut en couleurs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Maxance Lardjane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Pan poétique des muses. Revue internationale de poésie entre théories &amp; pratiques</w:t>
            </w:r>
            <w:r>
              <w:rPr/>
              <w:t xml:space="preserve">, 2023, Revue Marceline Desbordes-Valmore (N°3)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hal-04458673v1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à thé : dégustation poétique avec Marceline Desbordes-Valmore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Maxance Lardjane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du LARSH</w:t>
            </w:r>
            <w:r>
              <w:rPr/>
              <w:t xml:space="preserve">, DeScripto, Mar 2024,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hal-04516037v1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différents visages de Marceline Desbordes-Valmore : comment représente-t-on une femme de lettres au XIXe siècle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Maxance Lardjane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Visages, visagéité, reconnaissance faciale</w:t>
            </w:r>
            <w:r>
              <w:rPr/>
              <w:t xml:space="preserve">, Vincent Vivès; LARSH; DeScripto, Jun 2024,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hal-04776049v1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Adèle Desloge, une autre « Muse douaisienne » ? Marceline Desbordes-Valmore et les siennes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Maxance Lardjane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du LARSH</w:t>
            </w:r>
            <w:r>
              <w:rPr/>
              <w:t xml:space="preserve">, CRISS, Nov 2024,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hal-04776034v1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de la mort subite dans les romans de Marceline Desbordes-Valmore : lecture croisée des dénouements de Violette et de L’Atelier d’un peintre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Maxance Lardjane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du LARSH</w:t>
            </w:r>
            <w:r>
              <w:rPr/>
              <w:t xml:space="preserve">, CRISS, Nov 2023,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hal-04516039v1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Ondine Valmore, autre « étoile Valmore »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Maxance Lardjane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de Devisu - Édition 2023</w:t>
            </w:r>
            <w:r>
              <w:rPr/>
              <w:t xml:space="preserve">, Université Polytechnique Hauts-de-France; LARSH; DeVisu, Jun 2023,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hal-04512329v1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Marceline Desbordes-Valmore voyageuse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Maxance Lardjane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 2024</w:t>
            </w:r>
            <w:r>
              <w:rPr/>
              <w:t xml:space="preserve">, Mar 2024, Mons,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hal-04524235v1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Marceline Desbordes-Valmore : poétesse marginale, centrale « pourtant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Maxance Lardjane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</w:t>
            </w:r>
            <w:r>
              <w:rPr/>
              <w:t xml:space="preserve">, Jun 2023, Valenciennes,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hal-04130260v1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L’opposition entre l’individualité des amants courtois et la collectivité de la cour dans les romans du XIIe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Maxance Lardjane</w:t>
              </w:r>
            </w:hyperlink>
          </w:p>
          <w:p>
            <w:pPr/>
            <w:r>
              <w:rPr/>
              <w:t xml:space="preserve">Littératures.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dumas-03021286v1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58673v1" TargetMode="External"/><Relationship Id="rId9" Type="http://schemas.openxmlformats.org/officeDocument/2006/relationships/hyperlink" Target="https://hal.science/search/index/?q=*&amp;authFullName_s=Maxance Lardjane" TargetMode="External"/><Relationship Id="rId10" Type="http://schemas.openxmlformats.org/officeDocument/2006/relationships/hyperlink" Target="https://uphf.hal.science/hal-04516037v1" TargetMode="External"/><Relationship Id="rId11" Type="http://schemas.openxmlformats.org/officeDocument/2006/relationships/hyperlink" Target="https://hal.science/hal-04776049v1" TargetMode="External"/><Relationship Id="rId12" Type="http://schemas.openxmlformats.org/officeDocument/2006/relationships/hyperlink" Target="https://hal.science/hal-04776034v1" TargetMode="External"/><Relationship Id="rId13" Type="http://schemas.openxmlformats.org/officeDocument/2006/relationships/hyperlink" Target="https://uphf.hal.science/hal-04516039v1" TargetMode="External"/><Relationship Id="rId14" Type="http://schemas.openxmlformats.org/officeDocument/2006/relationships/hyperlink" Target="https://uphf.hal.science/hal-04512329v1" TargetMode="External"/><Relationship Id="rId15" Type="http://schemas.openxmlformats.org/officeDocument/2006/relationships/hyperlink" Target="https://uphf.hal.science/hal-04524235v1" TargetMode="External"/><Relationship Id="rId16" Type="http://schemas.openxmlformats.org/officeDocument/2006/relationships/hyperlink" Target="https://uphf.hal.science/hal-04130260v1" TargetMode="External"/><Relationship Id="rId17" Type="http://schemas.openxmlformats.org/officeDocument/2006/relationships/hyperlink" Target="https://dumas.ccsd.cnrs.fr/dumas-03021286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Maxance Lardjane</dc:title>
  <dc:description>CV</dc:description>
  <dc:subject/>
  <cp:keywords/>
  <cp:category/>
  <cp:lastModifiedBy/>
  <dcterms:created xsi:type="dcterms:W3CDTF">2026-04-06T09:52:41+02:00</dcterms:created>
  <dcterms:modified xsi:type="dcterms:W3CDTF">2026-04-06T09:52:41+02:00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