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Bray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Intermédiaires ? Les femmes dans les sphères artistiques, entre actions et contraintes (XVIIe-XVIIIe siècles)</w:t>
              </w:r>
            </w:hyperlink>
          </w:p>
          <w:p>
            <w:pPr/>
            <w:hyperlink r:id="rId8" w:history="1">
              <w:r>
                <w:rPr>
                  <w:color w:val="#410a8c"/>
                  <w:u w:val="single"/>
                </w:rPr>
                <w:t xml:space="preserve">Natacha Aprile</w:t>
              </w:r>
            </w:hyperlink>
            <w:r>
              <w:rPr/>
              <w:t xml:space="preserve">,</w:t>
            </w:r>
            <w:hyperlink r:id="rId9" w:history="1">
              <w:r>
                <w:rPr>
                  <w:color w:val="#410a8c"/>
                  <w:u w:val="single"/>
                </w:rPr>
                <w:t xml:space="preserve">Maxime Bray</w:t>
              </w:r>
            </w:hyperlink>
            <w:r>
              <w:rPr/>
              <w:t xml:space="preserve">,</w:t>
            </w:r>
            <w:hyperlink r:id="rId10" w:history="1">
              <w:r>
                <w:rPr>
                  <w:color w:val="#410a8c"/>
                  <w:u w:val="single"/>
                </w:rPr>
                <w:t xml:space="preserve">Défendin Détard</w:t>
              </w:r>
            </w:hyperlink>
          </w:p>
          <w:p>
            <w:pPr/>
            <w:hyperlink r:id="rId11" w:history="1">
              <w:r>
                <w:rPr>
                  <w:color w:val="#410a8c"/>
                  <w:u w:val="single"/>
                </w:rPr>
                <w:t xml:space="preserve">Éditions du Centre André-Chastel</w:t>
              </w:r>
            </w:hyperlink>
            <w:r>
              <w:rPr/>
              <w:t xml:space="preserve">, pp.92, 2026, 978-2-9587788-2-8. </w:t>
            </w:r>
            <w:hyperlink r:id="rId12" w:history="1">
              <w:r>
                <w:rPr>
                  <w:color w:val="#410a8c"/>
                  <w:u w:val="single"/>
                </w:rPr>
                <w:t xml:space="preserve">⟨10.62806/XQZP5740⟩</w:t>
              </w:r>
            </w:hyperlink>
          </w:p>
          <w:p>
            <w:pPr/>
            <w:r>
              <w:rPr/>
              <w:t xml:space="preserve">Ouvrages</w:t>
            </w:r>
          </w:p>
          <w:p>
            <w:pPr/>
            <w:hyperlink r:id="rId7" w:history="1">
              <w:r>
                <w:rPr>
                  <w:color w:val="#410a8c"/>
                  <w:u w:val="single"/>
                </w:rPr>
                <w:t xml:space="preserve">hal-05545821v1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Réceptions « en superficie » des plafonds peints. Les expertises, un autre lieu des relations entre peintres et architectes au XVIIe siècle</w:t>
              </w:r>
            </w:hyperlink>
          </w:p>
          <w:p>
            <w:pPr/>
            <w:hyperlink r:id="rId9" w:history="1">
              <w:r>
                <w:rPr>
                  <w:color w:val="#410a8c"/>
                  <w:u w:val="single"/>
                </w:rPr>
                <w:t xml:space="preserve">Maxime Bray</w:t>
              </w:r>
            </w:hyperlink>
          </w:p>
          <w:p>
            <w:pPr/>
            <w:r>
              <w:rPr>
                <w:i w:val="1"/>
                <w:iCs w:val="1"/>
              </w:rPr>
              <w:t xml:space="preserve">Colloque final du programme ANR-DFG PLAFOND-3D : Une histoire croisée des plafonds peints : France-Allemagne, 1600-1800 / Eine Verflechtungsgeschichte der Deckenmalerei. Frankreich und Deutschland 1600-1800</w:t>
            </w:r>
            <w:r>
              <w:rPr/>
              <w:t xml:space="preserve">, Université Bourgogne Europe; Ludwig-Maximilians-Universität München, Mar 2025, Munich (Allemagne), Allemagne</w:t>
            </w:r>
          </w:p>
          <w:p>
            <w:pPr/>
            <w:r>
              <w:rPr/>
              <w:t xml:space="preserve">Communication dans un congrès</w:t>
            </w:r>
          </w:p>
          <w:p>
            <w:pPr/>
            <w:hyperlink r:id="rId13" w:history="1">
              <w:r>
                <w:rPr>
                  <w:color w:val="#410a8c"/>
                  <w:u w:val="single"/>
                </w:rPr>
                <w:t xml:space="preserve">hal-04992693v1</w:t>
              </w:r>
            </w:hyperlink>
          </w:p>
        </w:tc>
      </w:tr>
      <w:tr>
        <w:trPr/>
        <w:tc>
          <w:tcPr>
            <w:noWrap/>
          </w:tcPr>
          <w:p>
            <w:pPr>
              <w:spacing w:after="200"/>
            </w:pPr>
            <w:hyperlink r:id="rId14" w:history="1">
              <w:r>
                <w:rPr>
                  <w:color w:val="1e198e"/>
                  <w:b w:val="1"/>
                  <w:bCs w:val="1"/>
                  <w:u w:val="single"/>
                </w:rPr>
                <w:t xml:space="preserve">« [Il] répondra par escrit que tous ses tableaux sont originaux ». Pour une histoire socio-économique du certificat d’authenticité dans la France du XVIIe siècle</w:t>
              </w:r>
            </w:hyperlink>
          </w:p>
          <w:p>
            <w:pPr/>
            <w:hyperlink r:id="rId9" w:history="1">
              <w:r>
                <w:rPr>
                  <w:color w:val="#410a8c"/>
                  <w:u w:val="single"/>
                </w:rPr>
                <w:t xml:space="preserve">Maxime Bray</w:t>
              </w:r>
            </w:hyperlink>
          </w:p>
          <w:p>
            <w:pPr/>
            <w:r>
              <w:rPr>
                <w:i w:val="1"/>
                <w:iCs w:val="1"/>
              </w:rPr>
              <w:t xml:space="preserve">De l’imitation à la fraude : perspectives sur le « faux » dans les arts</w:t>
            </w:r>
            <w:r>
              <w:rPr/>
              <w:t xml:space="preserve">, Journée doctorale du LASLAR (Université de Caen Normandie), May 2024, Caen, France</w:t>
            </w:r>
          </w:p>
          <w:p>
            <w:pPr/>
            <w:r>
              <w:rPr/>
              <w:t xml:space="preserve">Communication dans un congrès</w:t>
            </w:r>
          </w:p>
          <w:p>
            <w:pPr/>
            <w:hyperlink r:id="rId14" w:history="1">
              <w:r>
                <w:rPr>
                  <w:color w:val="#410a8c"/>
                  <w:u w:val="single"/>
                </w:rPr>
                <w:t xml:space="preserve">hal-04597467v1</w:t>
              </w:r>
            </w:hyperlink>
          </w:p>
        </w:tc>
      </w:tr>
      <w:tr>
        <w:trPr/>
        <w:tc>
          <w:tcPr>
            <w:noWrap/>
          </w:tcPr>
          <w:p>
            <w:pPr>
              <w:spacing w:after="200"/>
            </w:pPr>
            <w:hyperlink r:id="rId15" w:history="1">
              <w:r>
                <w:rPr>
                  <w:color w:val="1e198e"/>
                  <w:b w:val="1"/>
                  <w:bCs w:val="1"/>
                  <w:u w:val="single"/>
                </w:rPr>
                <w:t xml:space="preserve">L’expertise en perspective(s). Observations autour d’un plafond illusionniste d’Étienne Regnault à la fin du XVIIe siècle.</w:t>
              </w:r>
            </w:hyperlink>
          </w:p>
          <w:p>
            <w:pPr/>
            <w:hyperlink r:id="rId9" w:history="1">
              <w:r>
                <w:rPr>
                  <w:color w:val="#410a8c"/>
                  <w:u w:val="single"/>
                </w:rPr>
                <w:t xml:space="preserve">Maxime Bray</w:t>
              </w:r>
            </w:hyperlink>
          </w:p>
          <w:p>
            <w:pPr/>
            <w:r>
              <w:rPr>
                <w:i w:val="1"/>
                <w:iCs w:val="1"/>
              </w:rPr>
              <w:t xml:space="preserve">Atelier final du projet ANR-DFG Plafond-3D – A Connected History of painted ceilings : France-Germany, 1600-1800</w:t>
            </w:r>
            <w:r>
              <w:rPr/>
              <w:t xml:space="preserve">, Olivier Bonfait (Université de Bourgogne) et Matteo Buroni (Ludwig Maximilians Universität), Dec 2024, Paris, Deutsches Forum für Kunstgeschichte, France</w:t>
            </w:r>
          </w:p>
          <w:p>
            <w:pPr/>
            <w:r>
              <w:rPr/>
              <w:t xml:space="preserve">Communication dans un congrès</w:t>
            </w:r>
          </w:p>
          <w:p>
            <w:pPr/>
            <w:hyperlink r:id="rId15" w:history="1">
              <w:r>
                <w:rPr>
                  <w:color w:val="#410a8c"/>
                  <w:u w:val="single"/>
                </w:rPr>
                <w:t xml:space="preserve">hal-04924694v1</w:t>
              </w:r>
            </w:hyperlink>
          </w:p>
        </w:tc>
      </w:tr>
      <w:tr>
        <w:trPr/>
        <w:tc>
          <w:tcPr>
            <w:noWrap/>
          </w:tcPr>
          <w:p>
            <w:pPr>
              <w:spacing w:after="200"/>
            </w:pPr>
            <w:hyperlink r:id="rId16" w:history="1">
              <w:r>
                <w:rPr>
                  <w:color w:val="1e198e"/>
                  <w:b w:val="1"/>
                  <w:bCs w:val="1"/>
                  <w:u w:val="single"/>
                </w:rPr>
                <w:t xml:space="preserve">L'expertise des plafonds peints sous le règne personnel de Louis XIV. Un état de la question</w:t>
              </w:r>
            </w:hyperlink>
          </w:p>
          <w:p>
            <w:pPr/>
            <w:hyperlink r:id="rId9" w:history="1">
              <w:r>
                <w:rPr>
                  <w:color w:val="#410a8c"/>
                  <w:u w:val="single"/>
                </w:rPr>
                <w:t xml:space="preserve">Maxime Bray</w:t>
              </w:r>
            </w:hyperlink>
          </w:p>
          <w:p>
            <w:pPr/>
            <w:r>
              <w:rPr>
                <w:i w:val="1"/>
                <w:iCs w:val="1"/>
              </w:rPr>
              <w:t xml:space="preserve">Séminaire du projet ANR-DFG Plafond-3D – A Connected History of painted ceilings : France-Germany, 1600-1800</w:t>
            </w:r>
            <w:r>
              <w:rPr/>
              <w:t xml:space="preserve">, Olivier Bonfait (Université de Bourgogne); Matteo Buroni (Ludwig Maximilians Universität), May 2024, Paris, France</w:t>
            </w:r>
          </w:p>
          <w:p>
            <w:pPr/>
            <w:r>
              <w:rPr/>
              <w:t xml:space="preserve">Communication dans un congrès</w:t>
            </w:r>
          </w:p>
          <w:p>
            <w:pPr/>
            <w:hyperlink r:id="rId16" w:history="1">
              <w:r>
                <w:rPr>
                  <w:color w:val="#410a8c"/>
                  <w:u w:val="single"/>
                </w:rPr>
                <w:t xml:space="preserve">hal-04924695v1</w:t>
              </w:r>
            </w:hyperlink>
          </w:p>
        </w:tc>
      </w:tr>
      <w:tr>
        <w:trPr/>
        <w:tc>
          <w:tcPr>
            <w:noWrap/>
          </w:tcPr>
          <w:p>
            <w:pPr>
              <w:spacing w:after="200"/>
            </w:pPr>
            <w:hyperlink r:id="rId17" w:history="1">
              <w:r>
                <w:rPr>
                  <w:color w:val="1e198e"/>
                  <w:b w:val="1"/>
                  <w:bCs w:val="1"/>
                  <w:u w:val="single"/>
                </w:rPr>
                <w:t xml:space="preserve">Visites, saisies et expertises. Les jurés peintres et sculpteurs face à la production et au commerce illicites d’images à Paris (1680-1715)</w:t>
              </w:r>
            </w:hyperlink>
          </w:p>
          <w:p>
            <w:pPr/>
            <w:hyperlink r:id="rId9" w:history="1">
              <w:r>
                <w:rPr>
                  <w:color w:val="#410a8c"/>
                  <w:u w:val="single"/>
                </w:rPr>
                <w:t xml:space="preserve">Maxime Bray</w:t>
              </w:r>
            </w:hyperlink>
          </w:p>
          <w:p>
            <w:pPr/>
            <w:r>
              <w:rPr>
                <w:i w:val="1"/>
                <w:iCs w:val="1"/>
              </w:rPr>
              <w:t xml:space="preserve">Société de l'histoire de l'art français</w:t>
            </w:r>
            <w:r>
              <w:rPr/>
              <w:t xml:space="preserve">, Apr 2023, INHA - Paris, France</w:t>
            </w:r>
          </w:p>
          <w:p>
            <w:pPr/>
            <w:r>
              <w:rPr/>
              <w:t xml:space="preserve">Communication dans un congrès</w:t>
            </w:r>
          </w:p>
          <w:p>
            <w:pPr/>
            <w:hyperlink r:id="rId17" w:history="1">
              <w:r>
                <w:rPr>
                  <w:color w:val="#410a8c"/>
                  <w:u w:val="single"/>
                </w:rPr>
                <w:t xml:space="preserve">hal-04074696v1</w:t>
              </w:r>
            </w:hyperlink>
          </w:p>
        </w:tc>
      </w:tr>
      <w:tr>
        <w:trPr/>
        <w:tc>
          <w:tcPr>
            <w:noWrap/>
          </w:tcPr>
          <w:p>
            <w:pPr>
              <w:spacing w:after="200"/>
            </w:pPr>
            <w:hyperlink r:id="rId18" w:history="1">
              <w:r>
                <w:rPr>
                  <w:color w:val="1e198e"/>
                  <w:b w:val="1"/>
                  <w:bCs w:val="1"/>
                  <w:u w:val="single"/>
                </w:rPr>
                <w:t xml:space="preserve">Du parquet aux planches. Quand les litiges suite aux commandes de portraits peints deviennent objet de comédie</w:t>
              </w:r>
            </w:hyperlink>
          </w:p>
          <w:p>
            <w:pPr/>
            <w:hyperlink r:id="rId9" w:history="1">
              <w:r>
                <w:rPr>
                  <w:color w:val="#410a8c"/>
                  <w:u w:val="single"/>
                </w:rPr>
                <w:t xml:space="preserve">Maxime Bray</w:t>
              </w:r>
            </w:hyperlink>
          </w:p>
          <w:p>
            <w:pPr/>
            <w:r>
              <w:rPr>
                <w:i w:val="1"/>
                <w:iCs w:val="1"/>
              </w:rPr>
              <w:t xml:space="preserve">Journée de l'école doctorale 124 : La commande et les conditions de production des œuvres d'art</w:t>
            </w:r>
            <w:r>
              <w:rPr/>
              <w:t xml:space="preserve">, Centre André Chastel, Jan 2023, Paris, France</w:t>
            </w:r>
          </w:p>
          <w:p>
            <w:pPr/>
            <w:r>
              <w:rPr/>
              <w:t xml:space="preserve">Communication dans un congrès</w:t>
            </w:r>
          </w:p>
          <w:p>
            <w:pPr/>
            <w:hyperlink r:id="rId18" w:history="1">
              <w:r>
                <w:rPr>
                  <w:color w:val="#410a8c"/>
                  <w:u w:val="single"/>
                </w:rPr>
                <w:t xml:space="preserve">hal-04029334v1</w:t>
              </w:r>
            </w:hyperlink>
          </w:p>
        </w:tc>
      </w:tr>
      <w:tr>
        <w:trPr/>
        <w:tc>
          <w:tcPr>
            <w:noWrap/>
          </w:tcPr>
          <w:p>
            <w:pPr>
              <w:spacing w:after="200"/>
            </w:pPr>
            <w:hyperlink r:id="rId19" w:history="1">
              <w:r>
                <w:rPr>
                  <w:color w:val="1e198e"/>
                  <w:b w:val="1"/>
                  <w:bCs w:val="1"/>
                  <w:u w:val="single"/>
                </w:rPr>
                <w:t xml:space="preserve">Charles-François Poerson (1653-1725), un peintre parmi les experts jurés</w:t>
              </w:r>
            </w:hyperlink>
          </w:p>
          <w:p>
            <w:pPr/>
            <w:hyperlink r:id="rId9" w:history="1">
              <w:r>
                <w:rPr>
                  <w:color w:val="#410a8c"/>
                  <w:u w:val="single"/>
                </w:rPr>
                <w:t xml:space="preserve">Maxime Bray</w:t>
              </w:r>
            </w:hyperlink>
          </w:p>
          <w:p>
            <w:pPr/>
            <w:r>
              <w:rPr>
                <w:i w:val="1"/>
                <w:iCs w:val="1"/>
              </w:rPr>
              <w:t xml:space="preserve">Colloque final de l’ANR Experts : les mécanismes de l’expertise et ses acteurs. Moyen Âge – XIXe siècle</w:t>
            </w:r>
            <w:r>
              <w:rPr/>
              <w:t xml:space="preserve">, May 2023, Nanterre (Université Paris Nanterre - UPL), France</w:t>
            </w:r>
          </w:p>
          <w:p>
            <w:pPr/>
            <w:r>
              <w:rPr/>
              <w:t xml:space="preserve">Communication dans un congrès</w:t>
            </w:r>
          </w:p>
          <w:p>
            <w:pPr/>
            <w:hyperlink r:id="rId19" w:history="1">
              <w:r>
                <w:rPr>
                  <w:color w:val="#410a8c"/>
                  <w:u w:val="single"/>
                </w:rPr>
                <w:t xml:space="preserve">hal-04109886v1</w:t>
              </w:r>
            </w:hyperlink>
          </w:p>
        </w:tc>
      </w:tr>
      <w:tr>
        <w:trPr/>
        <w:tc>
          <w:tcPr>
            <w:noWrap/>
          </w:tcPr>
          <w:p>
            <w:pPr>
              <w:spacing w:after="200"/>
            </w:pPr>
            <w:hyperlink r:id="rId20" w:history="1">
              <w:r>
                <w:rPr>
                  <w:color w:val="1e198e"/>
                  <w:b w:val="1"/>
                  <w:bCs w:val="1"/>
                  <w:u w:val="single"/>
                </w:rPr>
                <w:t xml:space="preserve">L'expert, « un tiers qui fait office d'ami » ? Accords amiables et relations conflictuelles lors de la réception des marchés de peinture et de sculpture (XVII-XVIIIe siècles)</w:t>
              </w:r>
            </w:hyperlink>
          </w:p>
          <w:p>
            <w:pPr/>
            <w:hyperlink r:id="rId9" w:history="1">
              <w:r>
                <w:rPr>
                  <w:color w:val="#410a8c"/>
                  <w:u w:val="single"/>
                </w:rPr>
                <w:t xml:space="preserve">Maxime Bray</w:t>
              </w:r>
            </w:hyperlink>
          </w:p>
          <w:p>
            <w:pPr/>
            <w:r>
              <w:rPr>
                <w:i w:val="1"/>
                <w:iCs w:val="1"/>
              </w:rPr>
              <w:t xml:space="preserve">Art &amp; Amitié aux XVIIe et XVIIIe siècles</w:t>
            </w:r>
            <w:r>
              <w:rPr/>
              <w:t xml:space="preserve">, GRHAM et Charlotte Rousset, Jun 2022, Paris, France</w:t>
            </w:r>
          </w:p>
          <w:p>
            <w:pPr/>
            <w:r>
              <w:rPr/>
              <w:t xml:space="preserve">Communication dans un congrès</w:t>
            </w:r>
          </w:p>
          <w:p>
            <w:pPr/>
            <w:hyperlink r:id="rId20" w:history="1">
              <w:r>
                <w:rPr>
                  <w:color w:val="#410a8c"/>
                  <w:u w:val="single"/>
                </w:rPr>
                <w:t xml:space="preserve">hal-04029329v1</w:t>
              </w:r>
            </w:hyperlink>
          </w:p>
        </w:tc>
      </w:tr>
      <w:tr>
        <w:trPr/>
        <w:tc>
          <w:tcPr>
            <w:noWrap/>
          </w:tcPr>
          <w:p>
            <w:pPr>
              <w:spacing w:after="200"/>
            </w:pPr>
            <w:hyperlink r:id="rId21" w:history="1">
              <w:r>
                <w:rPr>
                  <w:color w:val="1e198e"/>
                  <w:b w:val="1"/>
                  <w:bCs w:val="1"/>
                  <w:u w:val="single"/>
                </w:rPr>
                <w:t xml:space="preserve">Expertises en authenticité et en attribution de tableaux devant les juridictions d’Ancien Régime. Réflexions autour d’un procès-verbal de 1700</w:t>
              </w:r>
            </w:hyperlink>
          </w:p>
          <w:p>
            <w:pPr/>
            <w:hyperlink r:id="rId9" w:history="1">
              <w:r>
                <w:rPr>
                  <w:color w:val="#410a8c"/>
                  <w:u w:val="single"/>
                </w:rPr>
                <w:t xml:space="preserve">Maxime Bray</w:t>
              </w:r>
            </w:hyperlink>
          </w:p>
          <w:p>
            <w:pPr/>
            <w:r>
              <w:rPr>
                <w:i w:val="1"/>
                <w:iCs w:val="1"/>
              </w:rPr>
              <w:t xml:space="preserve">Vous avez dit « authentiques » ?</w:t>
            </w:r>
            <w:r>
              <w:rPr/>
              <w:t xml:space="preserve">, 6es journées doctorales internationales de l’U.R. Transitions, May 2022, Liège, Belgique</w:t>
            </w:r>
          </w:p>
          <w:p>
            <w:pPr/>
            <w:r>
              <w:rPr/>
              <w:t xml:space="preserve">Communication dans un congrès</w:t>
            </w:r>
          </w:p>
          <w:p>
            <w:pPr/>
            <w:hyperlink r:id="rId21" w:history="1">
              <w:r>
                <w:rPr>
                  <w:color w:val="#410a8c"/>
                  <w:u w:val="single"/>
                </w:rPr>
                <w:t xml:space="preserve">hal-04029326v1</w:t>
              </w:r>
            </w:hyperlink>
          </w:p>
        </w:tc>
      </w:tr>
      <w:tr>
        <w:trPr/>
        <w:tc>
          <w:tcPr>
            <w:noWrap/>
          </w:tcPr>
          <w:p>
            <w:pPr>
              <w:spacing w:after="200"/>
            </w:pPr>
            <w:hyperlink r:id="rId22" w:history="1">
              <w:r>
                <w:rPr>
                  <w:color w:val="1e198e"/>
                  <w:b w:val="1"/>
                  <w:bCs w:val="1"/>
                  <w:u w:val="single"/>
                </w:rPr>
                <w:t xml:space="preserve">Recevoir et estimer. Les mécanismes juridiques et économiques de l’expertise des peintures et des sculptures au Grand Siècle</w:t>
              </w:r>
            </w:hyperlink>
          </w:p>
          <w:p>
            <w:pPr/>
            <w:hyperlink r:id="rId9" w:history="1">
              <w:r>
                <w:rPr>
                  <w:color w:val="#410a8c"/>
                  <w:u w:val="single"/>
                </w:rPr>
                <w:t xml:space="preserve">Maxime Bray</w:t>
              </w:r>
            </w:hyperlink>
          </w:p>
          <w:p>
            <w:pPr/>
            <w:r>
              <w:rPr>
                <w:i w:val="1"/>
                <w:iCs w:val="1"/>
              </w:rPr>
              <w:t xml:space="preserve">ANR Experts Bâtiments</w:t>
            </w:r>
            <w:r>
              <w:rPr/>
              <w:t xml:space="preserve">, Centre de théorie et analyse du droit, Université Paris Nanterre, May 2022, Paris, France</w:t>
            </w:r>
          </w:p>
          <w:p>
            <w:pPr/>
            <w:r>
              <w:rPr/>
              <w:t xml:space="preserve">Communication dans un congrès</w:t>
            </w:r>
          </w:p>
          <w:p>
            <w:pPr/>
            <w:hyperlink r:id="rId22" w:history="1">
              <w:r>
                <w:rPr>
                  <w:color w:val="#410a8c"/>
                  <w:u w:val="single"/>
                </w:rPr>
                <w:t xml:space="preserve">hal-04029331v1</w:t>
              </w:r>
            </w:hyperlink>
          </w:p>
        </w:tc>
      </w:tr>
      <w:tr>
        <w:trPr/>
        <w:tc>
          <w:tcPr>
            <w:noWrap/>
          </w:tcPr>
          <w:p>
            <w:pPr>
              <w:spacing w:after="200"/>
            </w:pPr>
            <w:hyperlink r:id="rId23" w:history="1">
              <w:r>
                <w:rPr>
                  <w:color w:val="1e198e"/>
                  <w:b w:val="1"/>
                  <w:bCs w:val="1"/>
                  <w:u w:val="single"/>
                </w:rPr>
                <w:t xml:space="preserve">Le monde académique contre le monde marchand ? Expertise et négoce de tableaux à l'Académie royale de peinture et de sculpture dans la seconde moitié du XVIIe siècle</w:t>
              </w:r>
            </w:hyperlink>
          </w:p>
          <w:p>
            <w:pPr/>
            <w:hyperlink r:id="rId9" w:history="1">
              <w:r>
                <w:rPr>
                  <w:color w:val="#410a8c"/>
                  <w:u w:val="single"/>
                </w:rPr>
                <w:t xml:space="preserve">Maxime Bray</w:t>
              </w:r>
            </w:hyperlink>
          </w:p>
          <w:p>
            <w:pPr/>
            <w:r>
              <w:rPr>
                <w:i w:val="1"/>
                <w:iCs w:val="1"/>
              </w:rPr>
              <w:t xml:space="preserve">Séminaire Collection - collectionnisme et marché de l'art</w:t>
            </w:r>
            <w:r>
              <w:rPr/>
              <w:t xml:space="preserve">, Feb 2022, Paris, France</w:t>
            </w:r>
          </w:p>
          <w:p>
            <w:pPr/>
            <w:r>
              <w:rPr/>
              <w:t xml:space="preserve">Communication dans un congrès</w:t>
            </w:r>
          </w:p>
          <w:p>
            <w:pPr/>
            <w:hyperlink r:id="rId23" w:history="1">
              <w:r>
                <w:rPr>
                  <w:color w:val="#410a8c"/>
                  <w:u w:val="single"/>
                </w:rPr>
                <w:t xml:space="preserve">hal-04029338v1</w:t>
              </w:r>
            </w:hyperlink>
          </w:p>
        </w:tc>
      </w:tr>
      <w:tr>
        <w:trPr/>
        <w:tc>
          <w:tcPr>
            <w:noWrap/>
          </w:tcPr>
          <w:p>
            <w:pPr>
              <w:spacing w:after="200"/>
            </w:pPr>
            <w:hyperlink r:id="rId24" w:history="1">
              <w:r>
                <w:rPr>
                  <w:color w:val="1e198e"/>
                  <w:b w:val="1"/>
                  <w:bCs w:val="1"/>
                  <w:u w:val="single"/>
                </w:rPr>
                <w:t xml:space="preserve">Procès-verbaux d'expertise des greffiers des bâtiments entre 1661 et 1715. Peintures et sculptures à dire « d'experts et gens à ce connoissant »</w:t>
              </w:r>
            </w:hyperlink>
          </w:p>
          <w:p>
            <w:pPr/>
            <w:hyperlink r:id="rId9" w:history="1">
              <w:r>
                <w:rPr>
                  <w:color w:val="#410a8c"/>
                  <w:u w:val="single"/>
                </w:rPr>
                <w:t xml:space="preserve">Maxime Bray</w:t>
              </w:r>
            </w:hyperlink>
          </w:p>
          <w:p>
            <w:pPr/>
            <w:r>
              <w:rPr>
                <w:i w:val="1"/>
                <w:iCs w:val="1"/>
              </w:rPr>
              <w:t xml:space="preserve">Circulation des savoirs et dynamiques économiques aux époques médiévale et moderne. Mobilité des hommes, transferts techniques et enjeux territoriaux</w:t>
            </w:r>
            <w:r>
              <w:rPr/>
              <w:t xml:space="preserve">, 9e école d'été d'histoire économique, Aug 2021, Suse, Italie</w:t>
            </w:r>
          </w:p>
          <w:p>
            <w:pPr/>
            <w:r>
              <w:rPr/>
              <w:t xml:space="preserve">Communication dans un congrès</w:t>
            </w:r>
          </w:p>
          <w:p>
            <w:pPr/>
            <w:hyperlink r:id="rId24" w:history="1">
              <w:r>
                <w:rPr>
                  <w:color w:val="#410a8c"/>
                  <w:u w:val="single"/>
                </w:rPr>
                <w:t xml:space="preserve">hal-04029342v1</w:t>
              </w:r>
            </w:hyperlink>
          </w:p>
        </w:tc>
      </w:tr>
      <w:tr>
        <w:trPr/>
        <w:tc>
          <w:tcPr>
            <w:noWrap/>
          </w:tcPr>
          <w:p>
            <w:pPr>
              <w:spacing w:after="200"/>
            </w:pPr>
            <w:hyperlink r:id="rId25" w:history="1">
              <w:r>
                <w:rPr>
                  <w:color w:val="1e198e"/>
                  <w:b w:val="1"/>
                  <w:bCs w:val="1"/>
                  <w:u w:val="single"/>
                </w:rPr>
                <w:t xml:space="preserve">Les marchés de peinture et de sculpture. Entrepreneurs, commanditaires et notaires à Paris entre 1600 et 1750</w:t>
              </w:r>
            </w:hyperlink>
          </w:p>
          <w:p>
            <w:pPr/>
            <w:hyperlink r:id="rId9" w:history="1">
              <w:r>
                <w:rPr>
                  <w:color w:val="#410a8c"/>
                  <w:u w:val="single"/>
                </w:rPr>
                <w:t xml:space="preserve">Maxime Bray</w:t>
              </w:r>
            </w:hyperlink>
          </w:p>
          <w:p>
            <w:pPr/>
            <w:r>
              <w:rPr>
                <w:i w:val="1"/>
                <w:iCs w:val="1"/>
              </w:rPr>
              <w:t xml:space="preserve">Journée du Centre André Chastel : Parole aux doctorants</w:t>
            </w:r>
            <w:r>
              <w:rPr/>
              <w:t xml:space="preserve">, Centre André Chastel, Feb 2021, Paris, France</w:t>
            </w:r>
          </w:p>
          <w:p>
            <w:pPr/>
            <w:r>
              <w:rPr/>
              <w:t xml:space="preserve">Communication dans un congrès</w:t>
            </w:r>
          </w:p>
          <w:p>
            <w:pPr/>
            <w:hyperlink r:id="rId25" w:history="1">
              <w:r>
                <w:rPr>
                  <w:color w:val="#410a8c"/>
                  <w:u w:val="single"/>
                </w:rPr>
                <w:t xml:space="preserve">hal-04029336v1</w:t>
              </w:r>
            </w:hyperlink>
          </w:p>
        </w:tc>
      </w:tr>
      <w:tr>
        <w:trPr/>
        <w:tc>
          <w:tcPr>
            <w:noWrap/>
          </w:tcPr>
          <w:p>
            <w:pPr>
              <w:spacing w:after="200"/>
            </w:pPr>
            <w:hyperlink r:id="rId26" w:history="1">
              <w:r>
                <w:rPr>
                  <w:color w:val="1e198e"/>
                  <w:b w:val="1"/>
                  <w:bCs w:val="1"/>
                  <w:u w:val="single"/>
                </w:rPr>
                <w:t xml:space="preserve">Vincent Hantier (1645-1725 ?) et la ville : itinéraire d’un « perspecteur » urbain</w:t>
              </w:r>
            </w:hyperlink>
          </w:p>
          <w:p>
            <w:pPr/>
            <w:hyperlink r:id="rId9" w:history="1">
              <w:r>
                <w:rPr>
                  <w:color w:val="#410a8c"/>
                  <w:u w:val="single"/>
                </w:rPr>
                <w:t xml:space="preserve">Maxime Bray</w:t>
              </w:r>
            </w:hyperlink>
          </w:p>
          <w:p>
            <w:pPr/>
            <w:r>
              <w:rPr>
                <w:i w:val="1"/>
                <w:iCs w:val="1"/>
              </w:rPr>
              <w:t xml:space="preserve">Journée de l'école doctorale 124 : La ville et ses représentations</w:t>
            </w:r>
            <w:r>
              <w:rPr/>
              <w:t xml:space="preserve">, Centre André Chastel, Jan 2021, Paris, France</w:t>
            </w:r>
          </w:p>
          <w:p>
            <w:pPr/>
            <w:r>
              <w:rPr/>
              <w:t xml:space="preserve">Communication dans un congrès</w:t>
            </w:r>
          </w:p>
          <w:p>
            <w:pPr/>
            <w:hyperlink r:id="rId26" w:history="1">
              <w:r>
                <w:rPr>
                  <w:color w:val="#410a8c"/>
                  <w:u w:val="single"/>
                </w:rPr>
                <w:t xml:space="preserve">hal-04029319v1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comble à la Mansarade ? Minute où il est question de regards croisés, d’expertises conjointes et de frictions entre les architectes et les peintres dans la seconde moitié XVIIe siècle</w:t>
              </w:r>
            </w:hyperlink>
          </w:p>
          <w:p>
            <w:pPr/>
            <w:hyperlink r:id="rId9" w:history="1">
              <w:r>
                <w:rPr>
                  <w:color w:val="#410a8c"/>
                  <w:u w:val="single"/>
                </w:rPr>
                <w:t xml:space="preserve">Maxime Bray</w:t>
              </w:r>
            </w:hyperlink>
          </w:p>
          <w:p>
            <w:pPr/>
            <w:r>
              <w:rPr>
                <w:i w:val="1"/>
                <w:iCs w:val="1"/>
              </w:rPr>
              <w:t xml:space="preserve">Minute d’histoire de l’architecture moderne #42</w:t>
            </w:r>
            <w:r>
              <w:rPr/>
              <w:t xml:space="preserve">, 2025</w:t>
            </w:r>
          </w:p>
          <w:p>
            <w:pPr/>
            <w:r>
              <w:rPr/>
              <w:t xml:space="preserve">Autre publication scientifique</w:t>
            </w:r>
          </w:p>
          <w:p>
            <w:pPr/>
            <w:hyperlink r:id="rId27" w:history="1">
              <w:r>
                <w:rPr>
                  <w:color w:val="#410a8c"/>
                  <w:u w:val="single"/>
                </w:rPr>
                <w:t xml:space="preserve">hal-04992695v1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Charles-François Poerson (1653-1725), un peintre parmi les experts jurés</w:t>
              </w:r>
            </w:hyperlink>
          </w:p>
          <w:p>
            <w:pPr/>
            <w:hyperlink r:id="rId9" w:history="1">
              <w:r>
                <w:rPr>
                  <w:color w:val="#410a8c"/>
                  <w:u w:val="single"/>
                </w:rPr>
                <w:t xml:space="preserve">Maxime Bray</w:t>
              </w:r>
            </w:hyperlink>
          </w:p>
          <w:p>
            <w:pPr/>
            <w:r>
              <w:rPr/>
              <w:t xml:space="preserve">Michela Barbot; Robert Carvais; Emmanuel Château-Dutier; Valérie Nègre. </w:t>
            </w:r>
            <w:r>
              <w:rPr>
                <w:i w:val="1"/>
                <w:iCs w:val="1"/>
              </w:rPr>
              <w:t xml:space="preserve">Les acteurs et les mécanismes de l'expertise du XVIe au XIXe siècles</w:t>
            </w:r>
            <w:r>
              <w:rPr/>
              <w:t xml:space="preserve">, Presses des Mines, p. 333-346, 2025, Histoire, sciences, techniques et sociétés, 978-2-38542-687-3</w:t>
            </w:r>
          </w:p>
          <w:p>
            <w:pPr/>
            <w:r>
              <w:rPr/>
              <w:t xml:space="preserve">Chapitre d'ouvrage</w:t>
            </w:r>
          </w:p>
          <w:p>
            <w:pPr/>
            <w:hyperlink r:id="rId28" w:history="1">
              <w:r>
                <w:rPr>
                  <w:color w:val="#410a8c"/>
                  <w:u w:val="single"/>
                </w:rPr>
                <w:t xml:space="preserve">hal-05262153v1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L’expert, un « tiers qui fait office d’ami » ? Accords amiables et relations conflictuelles lors de la réception des marchés de peinture et de sculpture (XVII-XVIIIe siècles).</w:t>
              </w:r>
            </w:hyperlink>
          </w:p>
          <w:p>
            <w:pPr/>
            <w:hyperlink r:id="rId9" w:history="1">
              <w:r>
                <w:rPr>
                  <w:color w:val="#410a8c"/>
                  <w:u w:val="single"/>
                </w:rPr>
                <w:t xml:space="preserve">Maxime Bray</w:t>
              </w:r>
            </w:hyperlink>
          </w:p>
          <w:p>
            <w:pPr/>
            <w:r>
              <w:rPr>
                <w:i w:val="1"/>
                <w:iCs w:val="1"/>
              </w:rPr>
              <w:t xml:space="preserve">Editions du GRHAM</w:t>
            </w:r>
            <w:r>
              <w:rPr/>
              <w:t xml:space="preserve">, 2023</w:t>
            </w:r>
          </w:p>
          <w:p>
            <w:pPr/>
            <w:r>
              <w:rPr/>
              <w:t xml:space="preserve">Article dans une revue</w:t>
            </w:r>
          </w:p>
          <w:p>
            <w:pPr/>
            <w:hyperlink r:id="rId29" w:history="1">
              <w:r>
                <w:rPr>
                  <w:color w:val="#410a8c"/>
                  <w:u w:val="single"/>
                </w:rPr>
                <w:t xml:space="preserve">hal-04434316v1</w:t>
              </w:r>
            </w:hyperlink>
          </w:p>
        </w:tc>
      </w:tr>
      <w:tr>
        <w:trPr/>
        <w:tc>
          <w:tcPr>
            <w:noWrap/>
          </w:tcPr>
          <w:p>
            <w:pPr>
              <w:spacing w:after="200"/>
            </w:pPr>
            <w:hyperlink r:id="rId30" w:history="1">
              <w:r>
                <w:rPr>
                  <w:color w:val="1e198e"/>
                  <w:b w:val="1"/>
                  <w:bCs w:val="1"/>
                  <w:u w:val="single"/>
                </w:rPr>
                <w:t xml:space="preserve">« Ladite Riembre a fait elle seule de son chef le commerce et négoce desdits tableaux ». Stratégies matrimoniales et capacité d’action de Mathurine Riembre, marchande de tableaux dans la seconde moitié du XVIIe siècle</w:t>
              </w:r>
            </w:hyperlink>
          </w:p>
          <w:p>
            <w:pPr/>
            <w:hyperlink r:id="rId9" w:history="1">
              <w:r>
                <w:rPr>
                  <w:color w:val="#410a8c"/>
                  <w:u w:val="single"/>
                </w:rPr>
                <w:t xml:space="preserve">Maxime Bray</w:t>
              </w:r>
            </w:hyperlink>
          </w:p>
          <w:p>
            <w:pPr/>
            <w:r>
              <w:rPr>
                <w:i w:val="1"/>
                <w:iCs w:val="1"/>
              </w:rPr>
              <w:t xml:space="preserve">Editions du GRHAM</w:t>
            </w:r>
            <w:r>
              <w:rPr/>
              <w:t xml:space="preserve">, 2023</w:t>
            </w:r>
          </w:p>
          <w:p>
            <w:pPr/>
            <w:r>
              <w:rPr/>
              <w:t xml:space="preserve">Article dans une revue</w:t>
            </w:r>
          </w:p>
          <w:p>
            <w:pPr/>
            <w:hyperlink r:id="rId30" w:history="1">
              <w:r>
                <w:rPr>
                  <w:color w:val="#410a8c"/>
                  <w:u w:val="single"/>
                </w:rPr>
                <w:t xml:space="preserve">hal-04316750v1</w:t>
              </w:r>
            </w:hyperlink>
          </w:p>
        </w:tc>
      </w:tr>
      <w:tr>
        <w:trPr/>
        <w:tc>
          <w:tcPr>
            <w:noWrap/>
          </w:tcPr>
          <w:p>
            <w:pPr>
              <w:spacing w:after="200"/>
            </w:pPr>
            <w:hyperlink r:id="rId31" w:history="1">
              <w:r>
                <w:rPr>
                  <w:color w:val="1e198e"/>
                  <w:b w:val="1"/>
                  <w:bCs w:val="1"/>
                  <w:u w:val="single"/>
                </w:rPr>
                <w:t xml:space="preserve">Expertises judiciaires en authenticité et en attribution de tableaux à la fin du XVIIe siècle. Réflexions autour de l’affaire Duplessis c. Houze</w:t>
              </w:r>
            </w:hyperlink>
          </w:p>
          <w:p>
            <w:pPr/>
            <w:hyperlink r:id="rId9" w:history="1">
              <w:r>
                <w:rPr>
                  <w:color w:val="#410a8c"/>
                  <w:u w:val="single"/>
                </w:rPr>
                <w:t xml:space="preserve">Maxime Bray</w:t>
              </w:r>
            </w:hyperlink>
          </w:p>
          <w:p>
            <w:pPr/>
            <w:r>
              <w:rPr>
                <w:i w:val="1"/>
                <w:iCs w:val="1"/>
              </w:rPr>
              <w:t xml:space="preserve">Circé. Histoire, savoirs, sociétés</w:t>
            </w:r>
            <w:r>
              <w:rPr/>
              <w:t xml:space="preserve">, 2022</w:t>
            </w:r>
          </w:p>
          <w:p>
            <w:pPr/>
            <w:r>
              <w:rPr/>
              <w:t xml:space="preserve">Article dans une revue</w:t>
            </w:r>
          </w:p>
          <w:p>
            <w:pPr/>
            <w:hyperlink r:id="rId31" w:history="1">
              <w:r>
                <w:rPr>
                  <w:color w:val="#410a8c"/>
                  <w:u w:val="single"/>
                </w:rPr>
                <w:t xml:space="preserve">hal-03983698v1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Vincent Hantier (1645-1725 ?) et la ville : itinéraire d'un « perspecteur » urbain</w:t>
              </w:r>
            </w:hyperlink>
          </w:p>
          <w:p>
            <w:pPr/>
            <w:hyperlink r:id="rId9" w:history="1">
              <w:r>
                <w:rPr>
                  <w:color w:val="#410a8c"/>
                  <w:u w:val="single"/>
                </w:rPr>
                <w:t xml:space="preserve">Maxime Bray</w:t>
              </w:r>
            </w:hyperlink>
          </w:p>
          <w:p>
            <w:pPr/>
            <w:r>
              <w:rPr/>
              <w:t xml:space="preserve">2021</w:t>
            </w:r>
          </w:p>
          <w:p>
            <w:pPr/>
            <w:r>
              <w:rPr/>
              <w:t xml:space="preserve">Article de blog scientifique</w:t>
            </w:r>
          </w:p>
          <w:p>
            <w:pPr/>
            <w:hyperlink r:id="rId32" w:history="1">
              <w:r>
                <w:rPr>
                  <w:color w:val="#410a8c"/>
                  <w:u w:val="single"/>
                </w:rPr>
                <w:t xml:space="preserve">hal-03983700v1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545821v1" TargetMode="External"/><Relationship Id="rId8" Type="http://schemas.openxmlformats.org/officeDocument/2006/relationships/hyperlink" Target="https://hal.science/search/index/?q=*&amp;authFullName_s=Natacha Aprile" TargetMode="External"/><Relationship Id="rId9" Type="http://schemas.openxmlformats.org/officeDocument/2006/relationships/hyperlink" Target="https://hal.science/search/index/?q=*&amp;authFullName_s=Maxime Bray" TargetMode="External"/><Relationship Id="rId10" Type="http://schemas.openxmlformats.org/officeDocument/2006/relationships/hyperlink" Target="https://hal.science/search/index/?q=*&amp;authFullName_s=D&#233;fendin D&#233;tard" TargetMode="External"/><Relationship Id="rId11" Type="http://schemas.openxmlformats.org/officeDocument/2006/relationships/hyperlink" Target="https://www.centrechastel.sorbonne-universite.fr/ressources/les-editions-du-centre-andre-chastel/intermediaires-les-femmes-dans-les-spheres" TargetMode="External"/><Relationship Id="rId12" Type="http://schemas.openxmlformats.org/officeDocument/2006/relationships/hyperlink" Target="https://dx.doi.org/10.62806/XQZP5740" TargetMode="External"/><Relationship Id="rId13" Type="http://schemas.openxmlformats.org/officeDocument/2006/relationships/hyperlink" Target="https://hal.science/hal-04992693v1" TargetMode="External"/><Relationship Id="rId14" Type="http://schemas.openxmlformats.org/officeDocument/2006/relationships/hyperlink" Target="https://hal.science/hal-04597467v1" TargetMode="External"/><Relationship Id="rId15" Type="http://schemas.openxmlformats.org/officeDocument/2006/relationships/hyperlink" Target="https://hal.science/hal-04924694v1" TargetMode="External"/><Relationship Id="rId16" Type="http://schemas.openxmlformats.org/officeDocument/2006/relationships/hyperlink" Target="https://hal.science/hal-04924695v1" TargetMode="External"/><Relationship Id="rId17" Type="http://schemas.openxmlformats.org/officeDocument/2006/relationships/hyperlink" Target="https://hal.science/hal-04074696v1" TargetMode="External"/><Relationship Id="rId18" Type="http://schemas.openxmlformats.org/officeDocument/2006/relationships/hyperlink" Target="https://hal.science/hal-04029334v1" TargetMode="External"/><Relationship Id="rId19" Type="http://schemas.openxmlformats.org/officeDocument/2006/relationships/hyperlink" Target="https://hal.science/hal-04109886v1" TargetMode="External"/><Relationship Id="rId20" Type="http://schemas.openxmlformats.org/officeDocument/2006/relationships/hyperlink" Target="https://hal.science/hal-04029329v1" TargetMode="External"/><Relationship Id="rId21" Type="http://schemas.openxmlformats.org/officeDocument/2006/relationships/hyperlink" Target="https://hal.science/hal-04029326v1" TargetMode="External"/><Relationship Id="rId22" Type="http://schemas.openxmlformats.org/officeDocument/2006/relationships/hyperlink" Target="https://hal.science/hal-04029331v1" TargetMode="External"/><Relationship Id="rId23" Type="http://schemas.openxmlformats.org/officeDocument/2006/relationships/hyperlink" Target="https://hal.science/hal-04029338v1" TargetMode="External"/><Relationship Id="rId24" Type="http://schemas.openxmlformats.org/officeDocument/2006/relationships/hyperlink" Target="https://hal.science/hal-04029342v1" TargetMode="External"/><Relationship Id="rId25" Type="http://schemas.openxmlformats.org/officeDocument/2006/relationships/hyperlink" Target="https://hal.science/hal-04029336v1" TargetMode="External"/><Relationship Id="rId26" Type="http://schemas.openxmlformats.org/officeDocument/2006/relationships/hyperlink" Target="https://hal.science/hal-04029319v1" TargetMode="External"/><Relationship Id="rId27" Type="http://schemas.openxmlformats.org/officeDocument/2006/relationships/hyperlink" Target="https://hal.science/hal-04992695v1" TargetMode="External"/><Relationship Id="rId28" Type="http://schemas.openxmlformats.org/officeDocument/2006/relationships/hyperlink" Target="https://hal.science/hal-05262153v1" TargetMode="External"/><Relationship Id="rId29" Type="http://schemas.openxmlformats.org/officeDocument/2006/relationships/hyperlink" Target="https://hal.science/hal-04434316v1" TargetMode="External"/><Relationship Id="rId30" Type="http://schemas.openxmlformats.org/officeDocument/2006/relationships/hyperlink" Target="https://hal.science/hal-04316750v1" TargetMode="External"/><Relationship Id="rId31" Type="http://schemas.openxmlformats.org/officeDocument/2006/relationships/hyperlink" Target="https://hal.science/hal-03983698v1" TargetMode="External"/><Relationship Id="rId32" Type="http://schemas.openxmlformats.org/officeDocument/2006/relationships/hyperlink" Target="https://hal.science/hal-03983700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Bray</dc:title>
  <dc:description>CV</dc:description>
  <dc:subject/>
  <cp:keywords/>
  <cp:category/>
  <cp:lastModifiedBy/>
  <dcterms:created xsi:type="dcterms:W3CDTF">2026-04-30T21:44:44+02:00</dcterms:created>
  <dcterms:modified xsi:type="dcterms:W3CDTF">2026-04-30T21:44:44+02:00</dcterms:modified>
</cp:coreProperties>
</file>

<file path=docProps/custom.xml><?xml version="1.0" encoding="utf-8"?>
<Properties xmlns="http://schemas.openxmlformats.org/officeDocument/2006/custom-properties" xmlns:vt="http://schemas.openxmlformats.org/officeDocument/2006/docPropsVTypes"/>
</file>