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Dejean </w:t>
      </w:r>
      <w:r>
        <w:rPr>
          <w:color w:val="641e6e"/>
        </w:rPr>
        <w:t xml:space="preserve">Maitre de conférences en géographie à l'UBO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international chinois : une émancipation sous contrôle.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2026, La Chine au prisme de ses situations touristiques (traverse)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émetteur chinois entre contrôle étatique et émancipation des individus : le cas des voyages de noce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L’hostis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2023,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⟨10.4000/viatourism.10488⟩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INTERNATIONAL CHINOIS : DES FOYERS DE DÉPART JUSQU'AUX DESTINATIONS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2024, Série Tourisme et Systèmes de mobilité, 9781784059873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Outbound 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</w:p>
          <w:p>
            <w:pPr/>
            <w:r>
              <w:rPr/>
              <w:t xml:space="preserve">Wiley, 1, 2024, 9781394306329.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⟨10.1002/9781394306329⟩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tourisme au service de l'Etat-parti : le cas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et ses présences chinoises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Les Afriques de demain, 978-2-336-45219-7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touristique et résilience des acteurs : le cas du marché des voyagistes de Wuhan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Rendez-vous Champlain</w:t>
            </w:r>
            <w:r>
              <w:rPr/>
              <w:t xml:space="preserve">, Excelia Business School,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du tourisme chinois : une révolution digitale au service de l'émancipation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colloque international pluridisciplinaire AsTRES : Tourisme et Itinérance</w:t>
            </w:r>
            <w:r>
              <w:rPr/>
              <w:t xml:space="preserve">, AsTRES (Association Tourisme Recherche et Enseignement Supérieur), Nov 2023, Tahiti,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tourisme, producteur de culture?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: Chaire de recherche en Mondes émergents (CReME)</w:t>
            </w:r>
            <w:r>
              <w:rPr/>
              <w:t xml:space="preserve">, laboratoire comMUnication, Société, Environnement (MUSE) de la FLSH (axe Mondes émergents),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chinoise et mise en place du système touristique : une lecture à partir du marché des voyagistes de Wuhan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Dejean</w:t>
              </w:r>
            </w:hyperlink>
          </w:p>
          <w:p>
            <w:pPr/>
            <w:r>
              <w:rPr/>
              <w:t xml:space="preserve">Géographie. Université d'Angers,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tel-04636991v1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441v1" TargetMode="External"/><Relationship Id="rId8" Type="http://schemas.openxmlformats.org/officeDocument/2006/relationships/hyperlink" Target="https://hal.science/search/index/?q=*&amp;authFullName_s=Maxime Dejean" TargetMode="External"/><Relationship Id="rId9" Type="http://schemas.openxmlformats.org/officeDocument/2006/relationships/hyperlink" Target="https://hal.science/hal-04636930v1" TargetMode="External"/><Relationship Id="rId10" Type="http://schemas.openxmlformats.org/officeDocument/2006/relationships/hyperlink" Target="https://hal.science/search/index/?q=*&amp;authFullName_s=Marine L&#8217;hostis" TargetMode="External"/><Relationship Id="rId11" Type="http://schemas.openxmlformats.org/officeDocument/2006/relationships/hyperlink" Target="https://dx.doi.org/10.4000/viatourism.10488" TargetMode="External"/><Relationship Id="rId12" Type="http://schemas.openxmlformats.org/officeDocument/2006/relationships/hyperlink" Target="https://hal.science/hal-04637469v1" TargetMode="External"/><Relationship Id="rId13" Type="http://schemas.openxmlformats.org/officeDocument/2006/relationships/hyperlink" Target="https://hal.science/search/index/?q=*&amp;authFullName_s=Marine L'Hostis" TargetMode="External"/><Relationship Id="rId14" Type="http://schemas.openxmlformats.org/officeDocument/2006/relationships/hyperlink" Target="https://hal.science/search/index/?q=*&amp;authFullName_s=Meng Li" TargetMode="External"/><Relationship Id="rId15" Type="http://schemas.openxmlformats.org/officeDocument/2006/relationships/hyperlink" Target="https://www.istegroup.com/fr/" TargetMode="External"/><Relationship Id="rId16" Type="http://schemas.openxmlformats.org/officeDocument/2006/relationships/hyperlink" Target="https://hal.science/hal-05134898v1" TargetMode="External"/><Relationship Id="rId17" Type="http://schemas.openxmlformats.org/officeDocument/2006/relationships/hyperlink" Target="https://dx.doi.org/10.1002/9781394306329" TargetMode="External"/><Relationship Id="rId18" Type="http://schemas.openxmlformats.org/officeDocument/2006/relationships/hyperlink" Target="https://hal.science/hal-04637474v1" TargetMode="External"/><Relationship Id="rId19" Type="http://schemas.openxmlformats.org/officeDocument/2006/relationships/hyperlink" Target="https://www.editions-harmattan.fr/index.asp" TargetMode="External"/><Relationship Id="rId20" Type="http://schemas.openxmlformats.org/officeDocument/2006/relationships/hyperlink" Target="https://hal.science/hal-04637476v1" TargetMode="External"/><Relationship Id="rId21" Type="http://schemas.openxmlformats.org/officeDocument/2006/relationships/hyperlink" Target="https://hal.science/hal-04637478v1" TargetMode="External"/><Relationship Id="rId22" Type="http://schemas.openxmlformats.org/officeDocument/2006/relationships/hyperlink" Target="https://hal.science/hal-04637482v1" TargetMode="External"/><Relationship Id="rId23" Type="http://schemas.openxmlformats.org/officeDocument/2006/relationships/hyperlink" Target="https://hal.science/tel-04636991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Dejean</dc:title>
  <dc:description>CV</dc:description>
  <dc:subject/>
  <cp:keywords/>
  <cp:category/>
  <cp:lastModifiedBy/>
  <dcterms:created xsi:type="dcterms:W3CDTF">2026-05-18T06:21:50+02:00</dcterms:created>
  <dcterms:modified xsi:type="dcterms:W3CDTF">2026-05-18T06:21:50+02:00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