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Warnier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 and workplace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2017, 2017-1,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CNL Adapted to Requirements Writing by Combining Writing Recommendations and Spontaneous Regularities: Example in a Space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CNL adapted to requirements writing by combining writing recommendations and spontaneous regularities : example in a Space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2016,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Exigences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Ingénierie des exigences GDR Génie de la Programmation et du logiciel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Relevance of Some Rules for Writing Requirements through an Online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Requirements Engineering Conference (RE'17)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Requirement Boilerplates Using Sequential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2017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Evaluating the Relevance of Some Rules for Writing Requirements through an Online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Requirements Engineering Conference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corpus d'exigences pour améliorer la rédaction des spécifications de systèmes spatiaux au CNES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contrôlées : construire une norme langagière à partir de régularités linguistiques dans des situations de communication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corpus linguistics help improve requirements writing? Specifications of a space project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Requirements Engineering Conference (RE’15)</w:t>
            </w:r>
            <w:r>
              <w:rPr/>
              <w:t xml:space="preserve">, Aug 2015, Ottawa, Canada. pp.388 - 392,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⟨10.1109/RE.2015.7320456⟩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norme langagière à partir des régularités linguistiques dans des situations de communications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conflits.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Identifying Terms and Patterns Specific to Requirements as a Textual Genre Using Automated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Artificial Intelligence (TIA'2015)</w:t>
            </w:r>
            <w:r>
              <w:rPr/>
              <w:t xml:space="preserve">, Nov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traitement des exigences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CNES « Outils d'aide pour préciser la sémantique des exigences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onomasiological and semasiological approach to the development of a comprehensive interface terminology for information storage and retrieval in primary health care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 Vander Stichele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Roumier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CISP-Club</w:t>
            </w:r>
            <w:r>
              <w:rPr/>
              <w:t xml:space="preserve">, Oct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pas le nommer&amp;quot; et autres marqueurs métalinguistiques impliqués dans l'expression de la prétérition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Daciana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⟨10.3726/b21750⟩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Analysis of Requirements of a Space Project and Their Conformity with the Recommendations Proposed by a Controlled Natural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/>
              <w:t xml:space="preserve">Davis, B.; Kalijurand, K.; Kuhn, T. </w:t>
            </w:r>
            <w:r>
              <w:rPr>
                <w:i w:val="1"/>
                <w:iCs w:val="1"/>
              </w:rPr>
              <w:t xml:space="preserve">Controlled Natural Language</w:t>
            </w:r>
            <w:r>
              <w:rPr/>
              <w:t xml:space="preserve">, 8625,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Lectures Notes in Computer Science, 978-3-319-10222-1.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⟨10.1007/978-3-319-10223-8_4⟩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linguistique de corpus à la constitution de langues contrôlées pour la rédaction technique : l'exemple des exigences de projets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/>
              <w:t xml:space="preserve">Linguistique. Université Toulouse - Jean Jaurès,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tel-02062833v1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linguistique de corpus à la constitution de langues contrôlées pour la rédaction technique : l'exemple des exigences de projets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/>
              <w:t xml:space="preserve">Linguistique. Université Toulouse le Mirail - Toulouse II,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2018TOU20065⟩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tel-02439831v1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91940v1" TargetMode="External"/><Relationship Id="rId8" Type="http://schemas.openxmlformats.org/officeDocument/2006/relationships/hyperlink" Target="https://hal.science/search/index/?q=*&amp;authFullName_s=Anne Condamines" TargetMode="External"/><Relationship Id="rId9" Type="http://schemas.openxmlformats.org/officeDocument/2006/relationships/hyperlink" Target="https://hal.science/search/index/?q=*&amp;authFullName_s=St&#233;phanie Lopez" TargetMode="External"/><Relationship Id="rId10" Type="http://schemas.openxmlformats.org/officeDocument/2006/relationships/hyperlink" Target="https://hal.science/search/index/?q=*&amp;authFullName_s=Maxime Warnier" TargetMode="External"/><Relationship Id="rId11" Type="http://schemas.openxmlformats.org/officeDocument/2006/relationships/hyperlink" Target="https://shs.hal.science/halshs-01896909v1" TargetMode="External"/><Relationship Id="rId12" Type="http://schemas.openxmlformats.org/officeDocument/2006/relationships/hyperlink" Target="https://shs.hal.science/halshs-01379521v1" TargetMode="External"/><Relationship Id="rId13" Type="http://schemas.openxmlformats.org/officeDocument/2006/relationships/hyperlink" Target="https://shs.hal.science/halshs-02117827v1" TargetMode="External"/><Relationship Id="rId14" Type="http://schemas.openxmlformats.org/officeDocument/2006/relationships/hyperlink" Target="https://shs.hal.science/halshs-01591944v1" TargetMode="External"/><Relationship Id="rId15" Type="http://schemas.openxmlformats.org/officeDocument/2006/relationships/hyperlink" Target="https://hal.science/hal-01672313v1" TargetMode="External"/><Relationship Id="rId16" Type="http://schemas.openxmlformats.org/officeDocument/2006/relationships/hyperlink" Target="https://hal.science/hal-01543005v1" TargetMode="External"/><Relationship Id="rId17" Type="http://schemas.openxmlformats.org/officeDocument/2006/relationships/hyperlink" Target="https://shs.hal.science/halshs-01379542v1" TargetMode="External"/><Relationship Id="rId18" Type="http://schemas.openxmlformats.org/officeDocument/2006/relationships/hyperlink" Target="https://hal.science/hal-01471171v1" TargetMode="External"/><Relationship Id="rId19" Type="http://schemas.openxmlformats.org/officeDocument/2006/relationships/hyperlink" Target="https://hal.science/hal-01422897v1" TargetMode="External"/><Relationship Id="rId20" Type="http://schemas.openxmlformats.org/officeDocument/2006/relationships/hyperlink" Target="https://dx.doi.org/10.1109/RE.2015.7320456" TargetMode="External"/><Relationship Id="rId21" Type="http://schemas.openxmlformats.org/officeDocument/2006/relationships/hyperlink" Target="https://shs.hal.science/halshs-02117783v1" TargetMode="External"/><Relationship Id="rId22" Type="http://schemas.openxmlformats.org/officeDocument/2006/relationships/hyperlink" Target="https://shs.hal.science/halshs-01379533v1" TargetMode="External"/><Relationship Id="rId23" Type="http://schemas.openxmlformats.org/officeDocument/2006/relationships/hyperlink" Target="https://shs.hal.science/halshs-01949850v1" TargetMode="External"/><Relationship Id="rId24" Type="http://schemas.openxmlformats.org/officeDocument/2006/relationships/hyperlink" Target="https://hal.science/search/index/?q=*&amp;authFullName_s=Jean-Fran&#231;ois Gory" TargetMode="External"/><Relationship Id="rId25" Type="http://schemas.openxmlformats.org/officeDocument/2006/relationships/hyperlink" Target="https://inria.hal.science/hal-00769199v1" TargetMode="External"/><Relationship Id="rId26" Type="http://schemas.openxmlformats.org/officeDocument/2006/relationships/hyperlink" Target="https://hal.science/search/index/?q=*&amp;authFullName_s=Robert Vander Stichele" TargetMode="External"/><Relationship Id="rId27" Type="http://schemas.openxmlformats.org/officeDocument/2006/relationships/hyperlink" Target="https://hal.science/search/index/?q=*&amp;authFullName_s=Marc Jamoulle" TargetMode="External"/><Relationship Id="rId28" Type="http://schemas.openxmlformats.org/officeDocument/2006/relationships/hyperlink" Target="https://hal.science/search/index/?q=*&amp;authFullName_s=Elena Cardillo" TargetMode="External"/><Relationship Id="rId29" Type="http://schemas.openxmlformats.org/officeDocument/2006/relationships/hyperlink" Target="https://hal.science/search/index/?q=*&amp;authFullName_s=Joseph Roumier" TargetMode="External"/><Relationship Id="rId30" Type="http://schemas.openxmlformats.org/officeDocument/2006/relationships/hyperlink" Target="https://hal.science/search/index/?q=*&amp;authFullName_s=Laurent Romary" TargetMode="External"/><Relationship Id="rId31" Type="http://schemas.openxmlformats.org/officeDocument/2006/relationships/hyperlink" Target="https://hal.science/hal-04890032v2" TargetMode="External"/><Relationship Id="rId32" Type="http://schemas.openxmlformats.org/officeDocument/2006/relationships/hyperlink" Target="https://hal.science/search/index/?q=*&amp;authFullName_s=Daciana Vlad" TargetMode="External"/><Relationship Id="rId33" Type="http://schemas.openxmlformats.org/officeDocument/2006/relationships/hyperlink" Target="https://dx.doi.org/10.3726/b21750" TargetMode="External"/><Relationship Id="rId34" Type="http://schemas.openxmlformats.org/officeDocument/2006/relationships/hyperlink" Target="https://hal.science/hal-01275113v1" TargetMode="External"/><Relationship Id="rId35" Type="http://schemas.openxmlformats.org/officeDocument/2006/relationships/hyperlink" Target="https://link.springer.com/book/10.1007/978-3-319-10223-8#editorsandaffiliations" TargetMode="External"/><Relationship Id="rId36" Type="http://schemas.openxmlformats.org/officeDocument/2006/relationships/hyperlink" Target="https://dx.doi.org/10.1007/978-3-319-10223-8_4" TargetMode="External"/><Relationship Id="rId37" Type="http://schemas.openxmlformats.org/officeDocument/2006/relationships/hyperlink" Target="https://theses.hal.science/tel-0206283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2439831v1" TargetMode="External"/><Relationship Id="rId40" Type="http://schemas.openxmlformats.org/officeDocument/2006/relationships/hyperlink" Target="https://www.theses.fr/2018TOU200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Warnier</dc:title>
  <dc:description>CV</dc:description>
  <dc:subject/>
  <cp:keywords/>
  <cp:category/>
  <cp:lastModifiedBy/>
  <dcterms:created xsi:type="dcterms:W3CDTF">2026-03-14T02:55:41+01:00</dcterms:created>
  <dcterms:modified xsi:type="dcterms:W3CDTF">2026-03-14T02:55:41+01:00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