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Mayuri Sadoine </w:t>
      </w:r>
      <w:r>
        <w:rPr>
          <w:color w:val="641e6e"/>
        </w:rPr>
        <w:t xml:space="preserve">Chair de Professeur Junior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mayuri-sadoine</w:t>
        </w:r>
      </w:hyperlink>
    </w:p>
    <w:p>
      <w:pPr>
        <w:numPr>
          <w:ilvl w:val="0"/>
          <w:numId w:val="1"/>
        </w:numPr>
      </w:pPr>
      <w:r>
        <w:rPr/>
        <w:t xml:space="preserve"> ORCID : </w:t>
      </w:r>
      <w:hyperlink r:id="rId9" w:history="1">
        <w:r>
          <w:rPr>
            <w:color w:val="#410a8c"/>
            <w:u w:val="single"/>
          </w:rPr>
          <w:t xml:space="preserve">0000-0003-0217-6731</w:t>
        </w:r>
      </w:hyperlink>
    </w:p>
    <w:p>
      <w:pPr>
        <w:spacing w:before="600"/>
      </w:pPr>
    </w:p>
    <w:p>
      <w:pPr>
        <w:pStyle w:val="Heading2"/>
      </w:pPr>
      <w:r>
        <w:rPr>
          <w:color w:val="1e198e"/>
          <w:b w:val="1"/>
          <w:bCs w:val="1"/>
        </w:rPr>
        <w:t xml:space="preserve">Présentation</w:t>
      </w:r>
    </w:p>
    <w:p>
      <w:pPr>
        <w:spacing w:after="100"/>
      </w:pPr>
    </w:p>
    <w:p>
      <w:pPr/>
      <w:r>
        <w:rPr/>
        <w:t xml:space="preserve">I am tenure-track junior professor (Chair de Professeur Junior-CPJ) and biologist specializing in molecular biophysics, biosensor engineering, single-molecule techniques, and microbiology. My expertise spans the study of pathogens and beneficial microbes, particularly in plant-microbe interactions. My passion for science has led me to pursue this as my dream career. My research focus into understanding plant-microbe dynamics, exploring why microbes adopt a pathogenic or beneficial lifestyle, and unraveling the mechanisms behind their successful colonization of host organisms and interactions with them. I am particularly interested by the evolutionary forces driving microbe behavior, whether it be egoistic or mutualistic.</w:t>
      </w:r>
    </w:p>
    <w:p>
      <w:pPr/>
      <w:r>
        <w:rPr/>
        <w:t xml:space="preserve">My work necessitates a deep dive into host-microbe communications, requiring me to be an observer within the system. To achieve this, I use  fluorophore-based biosensors combined with advanced imaging techniques and microfluidics. These tools allow me to track and analyze microbial activities within their host environments effectively and to address further questions using various omics technologies.</w:t>
      </w:r>
    </w:p>
    <w:p>
      <w:pPr/>
      <w:r>
        <w:rPr/>
        <w:t xml:space="preserve">Beyond research, I am deeply committed to advancing diversity and equity in STEM fields through active engagement in teaching, mentoring, and advocacy. On this website, you can have further info my journey, research interests, and the initiatives I support.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Imaging plant–microbe communication under environmental stress with next-generation fluorescent biosensors</w:t>
              </w:r>
            </w:hyperlink>
          </w:p>
          <w:p>
            <w:pPr/>
            <w:hyperlink r:id="rId11" w:history="1">
              <w:r>
                <w:rPr>
                  <w:color w:val="#410a8c"/>
                  <w:u w:val="single"/>
                </w:rPr>
                <w:t xml:space="preserve">Mayuri Sadoine</w:t>
              </w:r>
            </w:hyperlink>
          </w:p>
          <w:p>
            <w:pPr/>
            <w:r>
              <w:rPr>
                <w:i w:val="1"/>
                <w:iCs w:val="1"/>
              </w:rPr>
              <w:t xml:space="preserve">Journées du Groupe Organismes Photosynthétiques du GDR IMABIO</w:t>
            </w:r>
            <w:r>
              <w:rPr/>
              <w:t xml:space="preserve">, Mar 2026, Angers, France</w:t>
            </w:r>
          </w:p>
          <w:p>
            <w:pPr/>
            <w:r>
              <w:rPr/>
              <w:t xml:space="preserve">Communication dans un congrès</w:t>
            </w:r>
          </w:p>
          <w:p>
            <w:pPr/>
            <w:hyperlink r:id="rId10" w:history="1">
              <w:r>
                <w:rPr>
                  <w:color w:val="#410a8c"/>
                  <w:u w:val="single"/>
                </w:rPr>
                <w:t xml:space="preserve">hal-05498730v1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Integrating nano-biosensors into plants: A smart approach for plant disease management to enhance agricultural resilience</w:t>
              </w:r>
            </w:hyperlink>
          </w:p>
          <w:p>
            <w:pPr/>
            <w:hyperlink r:id="rId13" w:history="1">
              <w:r>
                <w:rPr>
                  <w:color w:val="#410a8c"/>
                  <w:u w:val="single"/>
                </w:rPr>
                <w:t xml:space="preserve">Vanessa Castro-Rodríguez</w:t>
              </w:r>
            </w:hyperlink>
            <w:r>
              <w:rPr/>
              <w:t xml:space="preserve">,</w:t>
            </w:r>
            <w:hyperlink r:id="rId11" w:history="1">
              <w:r>
                <w:rPr>
                  <w:color w:val="#410a8c"/>
                  <w:u w:val="single"/>
                </w:rPr>
                <w:t xml:space="preserve">Mayuri Sadoine</w:t>
              </w:r>
            </w:hyperlink>
          </w:p>
          <w:p>
            <w:pPr/>
            <w:r>
              <w:rPr>
                <w:i w:val="1"/>
                <w:iCs w:val="1"/>
              </w:rPr>
              <w:t xml:space="preserve">Nano-Delivering Plant Biostimulants and Anti-Pathogenic Agents</w:t>
            </w:r>
            <w:r>
              <w:rPr/>
              <w:t xml:space="preserve">, In press</w:t>
            </w:r>
          </w:p>
          <w:p>
            <w:pPr/>
            <w:r>
              <w:rPr/>
              <w:t xml:space="preserve">Chapitre d'ouvrage</w:t>
            </w:r>
          </w:p>
          <w:p>
            <w:pPr/>
            <w:hyperlink r:id="rId12" w:history="1">
              <w:r>
                <w:rPr>
                  <w:color w:val="#410a8c"/>
                  <w:u w:val="single"/>
                </w:rPr>
                <w:t xml:space="preserve">hal-05455450v1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 critical role of sux cistron-mediated sucrose uptake for virulence of the rice blight pathogen Xanthomonas oryzae pv. oryzae</w:t>
              </w:r>
            </w:hyperlink>
          </w:p>
          <w:p>
            <w:pPr/>
            <w:hyperlink r:id="rId15" w:history="1">
              <w:r>
                <w:rPr>
                  <w:color w:val="#410a8c"/>
                  <w:u w:val="single"/>
                </w:rPr>
                <w:t xml:space="preserve">Nora Zöllner</w:t>
              </w:r>
            </w:hyperlink>
            <w:r>
              <w:rPr/>
              <w:t xml:space="preserve">,</w:t>
            </w:r>
            <w:hyperlink r:id="rId16" w:history="1">
              <w:r>
                <w:rPr>
                  <w:color w:val="#410a8c"/>
                  <w:u w:val="single"/>
                </w:rPr>
                <w:t xml:space="preserve">Juying Long</w:t>
              </w:r>
            </w:hyperlink>
            <w:r>
              <w:rPr/>
              <w:t xml:space="preserve">,</w:t>
            </w:r>
            <w:hyperlink r:id="rId17" w:history="1">
              <w:r>
                <w:rPr>
                  <w:color w:val="#410a8c"/>
                  <w:u w:val="single"/>
                </w:rPr>
                <w:t xml:space="preserve">Congfeng Song</w:t>
              </w:r>
            </w:hyperlink>
            <w:r>
              <w:rPr/>
              <w:t xml:space="preserve">,</w:t>
            </w:r>
            <w:hyperlink r:id="rId18" w:history="1">
              <w:r>
                <w:rPr>
                  <w:color w:val="#410a8c"/>
                  <w:u w:val="single"/>
                </w:rPr>
                <w:t xml:space="preserve">Jacob Sharkey</w:t>
              </w:r>
            </w:hyperlink>
            <w:r>
              <w:rPr/>
              <w:t xml:space="preserve">,</w:t>
            </w:r>
            <w:hyperlink r:id="rId19" w:history="1">
              <w:r>
                <w:rPr>
                  <w:color w:val="#410a8c"/>
                  <w:u w:val="single"/>
                </w:rPr>
                <w:t xml:space="preserve">Michael Wudick</w:t>
              </w:r>
            </w:hyperlink>
            <w:r>
              <w:rPr/>
              <w:t xml:space="preserve">et al.</w:t>
            </w:r>
          </w:p>
          <w:p>
            <w:pPr/>
            <w:r>
              <w:rPr>
                <w:i w:val="1"/>
                <w:iCs w:val="1"/>
              </w:rPr>
              <w:t xml:space="preserve">PNAS Nexus</w:t>
            </w:r>
            <w:r>
              <w:rPr/>
              <w:t xml:space="preserve">, 2026, 5 (1), </w:t>
            </w:r>
            <w:hyperlink r:id="rId20" w:history="1">
              <w:r>
                <w:rPr>
                  <w:color w:val="#410a8c"/>
                  <w:u w:val="single"/>
                </w:rPr>
                <w:t xml:space="preserve">⟨10.1093/pnasnexus/pgaf412⟩</w:t>
              </w:r>
            </w:hyperlink>
          </w:p>
          <w:p>
            <w:pPr/>
            <w:r>
              <w:rPr/>
              <w:t xml:space="preserve">Article dans une revue</w:t>
            </w:r>
          </w:p>
          <w:p>
            <w:pPr/>
            <w:hyperlink r:id="rId14" w:history="1">
              <w:r>
                <w:rPr>
                  <w:color w:val="#410a8c"/>
                  <w:u w:val="single"/>
                </w:rPr>
                <w:t xml:space="preserve">hal-05464079v1</w:t>
              </w:r>
            </w:hyperlink>
          </w:p>
        </w:tc>
      </w:tr>
      <w:tr>
        <w:trPr/>
        <w:tc>
          <w:tcPr>
            <w:noWrap/>
          </w:tcPr>
          <w:p>
            <w:pPr>
              <w:spacing w:after="200"/>
            </w:pPr>
            <w:hyperlink r:id="rId21" w:history="1">
              <w:r>
                <w:rPr>
                  <w:color w:val="1e198e"/>
                  <w:b w:val="1"/>
                  <w:bCs w:val="1"/>
                  <w:u w:val="single"/>
                </w:rPr>
                <w:t xml:space="preserve">Fluorophore-based Genetically Encoded Biosensors for Ratiometric Fluorescence Imaging in Microbes</w:t>
              </w:r>
            </w:hyperlink>
          </w:p>
          <w:p>
            <w:pPr/>
            <w:hyperlink r:id="rId22" w:history="1">
              <w:r>
                <w:rPr>
                  <w:color w:val="#410a8c"/>
                  <w:u w:val="single"/>
                </w:rPr>
                <w:t xml:space="preserve">Erdem Sunal</w:t>
              </w:r>
            </w:hyperlink>
            <w:r>
              <w:rPr/>
              <w:t xml:space="preserve">,</w:t>
            </w:r>
            <w:hyperlink r:id="rId23" w:history="1">
              <w:r>
                <w:rPr>
                  <w:color w:val="#410a8c"/>
                  <w:u w:val="single"/>
                </w:rPr>
                <w:t xml:space="preserve">Vanessa Castro-Rodriguez</w:t>
              </w:r>
            </w:hyperlink>
            <w:r>
              <w:rPr/>
              <w:t xml:space="preserve">,</w:t>
            </w:r>
            <w:hyperlink r:id="rId11" w:history="1">
              <w:r>
                <w:rPr>
                  <w:color w:val="#410a8c"/>
                  <w:u w:val="single"/>
                </w:rPr>
                <w:t xml:space="preserve">Mayuri Sadoine</w:t>
              </w:r>
            </w:hyperlink>
          </w:p>
          <w:p>
            <w:pPr/>
            <w:r>
              <w:rPr>
                <w:i w:val="1"/>
                <w:iCs w:val="1"/>
              </w:rPr>
              <w:t xml:space="preserve">Journal of visualized experiments : JoVE</w:t>
            </w:r>
            <w:r>
              <w:rPr/>
              <w:t xml:space="preserve">, 2025, 222, </w:t>
            </w:r>
            <w:hyperlink r:id="rId24" w:history="1">
              <w:r>
                <w:rPr>
                  <w:color w:val="#410a8c"/>
                  <w:u w:val="single"/>
                </w:rPr>
                <w:t xml:space="preserve">⟨10.3791/68339⟩</w:t>
              </w:r>
            </w:hyperlink>
          </w:p>
          <w:p>
            <w:pPr/>
            <w:r>
              <w:rPr/>
              <w:t xml:space="preserve">Article dans une revue</w:t>
            </w:r>
          </w:p>
          <w:p>
            <w:pPr/>
            <w:hyperlink r:id="rId21" w:history="1">
              <w:r>
                <w:rPr>
                  <w:color w:val="#410a8c"/>
                  <w:u w:val="single"/>
                </w:rPr>
                <w:t xml:space="preserve">hal-05206336v1</w:t>
              </w:r>
            </w:hyperlink>
          </w:p>
        </w:tc>
      </w:tr>
      <w:tr>
        <w:trPr/>
        <w:tc>
          <w:tcPr>
            <w:noWrap/>
          </w:tcPr>
          <w:p>
            <w:pPr>
              <w:spacing w:after="200"/>
            </w:pPr>
            <w:hyperlink r:id="rId25" w:history="1">
              <w:r>
                <w:rPr>
                  <w:color w:val="1e198e"/>
                  <w:b w:val="1"/>
                  <w:bCs w:val="1"/>
                  <w:u w:val="single"/>
                </w:rPr>
                <w:t xml:space="preserve">A Monochromatically Excitable Green–Red Dual-Fluorophore Fusion Incorporating a New Large Stokes Shift Fluorescent Protein</w:t>
              </w:r>
            </w:hyperlink>
          </w:p>
          <w:p>
            <w:pPr/>
            <w:hyperlink r:id="rId26" w:history="1">
              <w:r>
                <w:rPr>
                  <w:color w:val="#410a8c"/>
                  <w:u w:val="single"/>
                </w:rPr>
                <w:t xml:space="preserve">J. Obinna Ejike</w:t>
              </w:r>
            </w:hyperlink>
            <w:r>
              <w:rPr/>
              <w:t xml:space="preserve">,</w:t>
            </w:r>
            <w:hyperlink r:id="rId11" w:history="1">
              <w:r>
                <w:rPr>
                  <w:color w:val="#410a8c"/>
                  <w:u w:val="single"/>
                </w:rPr>
                <w:t xml:space="preserve">Mayuri Sadoine</w:t>
              </w:r>
            </w:hyperlink>
            <w:r>
              <w:rPr/>
              <w:t xml:space="preserve">,</w:t>
            </w:r>
            <w:hyperlink r:id="rId27" w:history="1">
              <w:r>
                <w:rPr>
                  <w:color w:val="#410a8c"/>
                  <w:u w:val="single"/>
                </w:rPr>
                <w:t xml:space="preserve">Yi Shen</w:t>
              </w:r>
            </w:hyperlink>
            <w:r>
              <w:rPr/>
              <w:t xml:space="preserve">,</w:t>
            </w:r>
            <w:hyperlink r:id="rId28" w:history="1">
              <w:r>
                <w:rPr>
                  <w:color w:val="#410a8c"/>
                  <w:u w:val="single"/>
                </w:rPr>
                <w:t xml:space="preserve">Yuuma Ishikawa</w:t>
              </w:r>
            </w:hyperlink>
            <w:r>
              <w:rPr/>
              <w:t xml:space="preserve">,</w:t>
            </w:r>
            <w:hyperlink r:id="rId22" w:history="1">
              <w:r>
                <w:rPr>
                  <w:color w:val="#410a8c"/>
                  <w:u w:val="single"/>
                </w:rPr>
                <w:t xml:space="preserve">Erdem Sunal</w:t>
              </w:r>
            </w:hyperlink>
            <w:r>
              <w:rPr/>
              <w:t xml:space="preserve">et al.</w:t>
            </w:r>
          </w:p>
          <w:p>
            <w:pPr/>
            <w:r>
              <w:rPr>
                <w:i w:val="1"/>
                <w:iCs w:val="1"/>
              </w:rPr>
              <w:t xml:space="preserve">Biochemistry</w:t>
            </w:r>
            <w:r>
              <w:rPr/>
              <w:t xml:space="preserve">, 2024, 63 (1), pp.171 - 180. </w:t>
            </w:r>
            <w:hyperlink r:id="rId29" w:history="1">
              <w:r>
                <w:rPr>
                  <w:color w:val="#410a8c"/>
                  <w:u w:val="single"/>
                </w:rPr>
                <w:t xml:space="preserve">⟨10.1021/acs.biochem.3c00451⟩</w:t>
              </w:r>
            </w:hyperlink>
          </w:p>
          <w:p>
            <w:pPr/>
            <w:r>
              <w:rPr/>
              <w:t xml:space="preserve">Article dans une revue</w:t>
            </w:r>
          </w:p>
          <w:p>
            <w:pPr/>
            <w:hyperlink r:id="rId25" w:history="1">
              <w:r>
                <w:rPr>
                  <w:color w:val="#410a8c"/>
                  <w:u w:val="single"/>
                </w:rPr>
                <w:t xml:space="preserve">hal-05181218v1</w:t>
              </w:r>
            </w:hyperlink>
          </w:p>
        </w:tc>
      </w:tr>
      <w:tr>
        <w:trPr/>
        <w:tc>
          <w:tcPr>
            <w:noWrap/>
          </w:tcPr>
          <w:p>
            <w:pPr>
              <w:spacing w:after="200"/>
            </w:pPr>
            <w:hyperlink r:id="rId30" w:history="1">
              <w:r>
                <w:rPr>
                  <w:color w:val="1e198e"/>
                  <w:b w:val="1"/>
                  <w:bCs w:val="1"/>
                  <w:u w:val="single"/>
                </w:rPr>
                <w:t xml:space="preserve">Monitoring nutrients in plants with genetically encoded sensors: achievements and perspectives</w:t>
              </w:r>
            </w:hyperlink>
          </w:p>
          <w:p>
            <w:pPr/>
            <w:hyperlink r:id="rId11" w:history="1">
              <w:r>
                <w:rPr>
                  <w:color w:val="#410a8c"/>
                  <w:u w:val="single"/>
                </w:rPr>
                <w:t xml:space="preserve">Mayuri Sadoine</w:t>
              </w:r>
            </w:hyperlink>
            <w:r>
              <w:rPr/>
              <w:t xml:space="preserve">,</w:t>
            </w:r>
            <w:hyperlink r:id="rId31" w:history="1">
              <w:r>
                <w:rPr>
                  <w:color w:val="#410a8c"/>
                  <w:u w:val="single"/>
                </w:rPr>
                <w:t xml:space="preserve">Roberto de Michele</w:t>
              </w:r>
            </w:hyperlink>
            <w:r>
              <w:rPr/>
              <w:t xml:space="preserve">,</w:t>
            </w:r>
            <w:hyperlink r:id="rId32" w:history="1">
              <w:r>
                <w:rPr>
                  <w:color w:val="#410a8c"/>
                  <w:u w:val="single"/>
                </w:rPr>
                <w:t xml:space="preserve">Milan Župunski</w:t>
              </w:r>
            </w:hyperlink>
            <w:r>
              <w:rPr/>
              <w:t xml:space="preserve">,</w:t>
            </w:r>
            <w:hyperlink r:id="rId33" w:history="1">
              <w:r>
                <w:rPr>
                  <w:color w:val="#410a8c"/>
                  <w:u w:val="single"/>
                </w:rPr>
                <w:t xml:space="preserve">Guido Grossmann</w:t>
              </w:r>
            </w:hyperlink>
            <w:r>
              <w:rPr/>
              <w:t xml:space="preserve">,</w:t>
            </w:r>
            <w:hyperlink r:id="rId13" w:history="1">
              <w:r>
                <w:rPr>
                  <w:color w:val="#410a8c"/>
                  <w:u w:val="single"/>
                </w:rPr>
                <w:t xml:space="preserve">Vanessa Castro-Rodríguez</w:t>
              </w:r>
            </w:hyperlink>
          </w:p>
          <w:p>
            <w:pPr/>
            <w:r>
              <w:rPr>
                <w:i w:val="1"/>
                <w:iCs w:val="1"/>
              </w:rPr>
              <w:t xml:space="preserve">Plant Physiology</w:t>
            </w:r>
            <w:r>
              <w:rPr/>
              <w:t xml:space="preserve">, 2023, 193 (1), pp.195 - 216. </w:t>
            </w:r>
            <w:hyperlink r:id="rId34" w:history="1">
              <w:r>
                <w:rPr>
                  <w:color w:val="#410a8c"/>
                  <w:u w:val="single"/>
                </w:rPr>
                <w:t xml:space="preserve">⟨10.1093/plphys/kiad337⟩</w:t>
              </w:r>
            </w:hyperlink>
          </w:p>
          <w:p>
            <w:pPr/>
            <w:r>
              <w:rPr/>
              <w:t xml:space="preserve">Article dans une revue</w:t>
            </w:r>
          </w:p>
          <w:p>
            <w:pPr/>
            <w:hyperlink r:id="rId30" w:history="1">
              <w:r>
                <w:rPr>
                  <w:color w:val="#410a8c"/>
                  <w:u w:val="single"/>
                </w:rPr>
                <w:t xml:space="preserve">hal-05181010v1</w:t>
              </w:r>
            </w:hyperlink>
          </w:p>
        </w:tc>
      </w:tr>
      <w:tr>
        <w:trPr/>
        <w:tc>
          <w:tcPr>
            <w:noWrap/>
          </w:tcPr>
          <w:p>
            <w:pPr>
              <w:spacing w:after="200"/>
            </w:pPr>
            <w:hyperlink r:id="rId35" w:history="1">
              <w:r>
                <w:rPr>
                  <w:color w:val="1e198e"/>
                  <w:b w:val="1"/>
                  <w:bCs w:val="1"/>
                  <w:u w:val="single"/>
                </w:rPr>
                <w:t xml:space="preserve">OzTracs: Optical Osmolality Reporters Engineered from Mechanosensitive Ion Channels</w:t>
              </w:r>
            </w:hyperlink>
          </w:p>
          <w:p>
            <w:pPr/>
            <w:hyperlink r:id="rId36" w:history="1">
              <w:r>
                <w:rPr>
                  <w:color w:val="#410a8c"/>
                  <w:u w:val="single"/>
                </w:rPr>
                <w:t xml:space="preserve">Thomas Kleist</w:t>
              </w:r>
            </w:hyperlink>
            <w:r>
              <w:rPr/>
              <w:t xml:space="preserve">,</w:t>
            </w:r>
            <w:hyperlink r:id="rId37" w:history="1">
              <w:r>
                <w:rPr>
                  <w:color w:val="#410a8c"/>
                  <w:u w:val="single"/>
                </w:rPr>
                <w:t xml:space="preserve">I Winnie Lin</w:t>
              </w:r>
            </w:hyperlink>
            <w:r>
              <w:rPr/>
              <w:t xml:space="preserve">,</w:t>
            </w:r>
            <w:hyperlink r:id="rId38" w:history="1">
              <w:r>
                <w:rPr>
                  <w:color w:val="#410a8c"/>
                  <w:u w:val="single"/>
                </w:rPr>
                <w:t xml:space="preserve">Sophia Xu</w:t>
              </w:r>
            </w:hyperlink>
            <w:r>
              <w:rPr/>
              <w:t xml:space="preserve">,</w:t>
            </w:r>
            <w:hyperlink r:id="rId39" w:history="1">
              <w:r>
                <w:rPr>
                  <w:color w:val="#410a8c"/>
                  <w:u w:val="single"/>
                </w:rPr>
                <w:t xml:space="preserve">Grigory Maksaev</w:t>
              </w:r>
            </w:hyperlink>
            <w:r>
              <w:rPr/>
              <w:t xml:space="preserve">,</w:t>
            </w:r>
            <w:hyperlink r:id="rId11" w:history="1">
              <w:r>
                <w:rPr>
                  <w:color w:val="#410a8c"/>
                  <w:u w:val="single"/>
                </w:rPr>
                <w:t xml:space="preserve">Mayuri Sadoine</w:t>
              </w:r>
            </w:hyperlink>
            <w:r>
              <w:rPr/>
              <w:t xml:space="preserve">et al.</w:t>
            </w:r>
          </w:p>
          <w:p>
            <w:pPr/>
            <w:r>
              <w:rPr>
                <w:i w:val="1"/>
                <w:iCs w:val="1"/>
              </w:rPr>
              <w:t xml:space="preserve">Biomolecules</w:t>
            </w:r>
            <w:r>
              <w:rPr/>
              <w:t xml:space="preserve">, 2022, 12 (6), pp.787. </w:t>
            </w:r>
            <w:hyperlink r:id="rId40" w:history="1">
              <w:r>
                <w:rPr>
                  <w:color w:val="#410a8c"/>
                  <w:u w:val="single"/>
                </w:rPr>
                <w:t xml:space="preserve">⟨10.3390/biom12060787⟩</w:t>
              </w:r>
            </w:hyperlink>
          </w:p>
          <w:p>
            <w:pPr/>
            <w:r>
              <w:rPr/>
              <w:t xml:space="preserve">Article dans une revue</w:t>
            </w:r>
          </w:p>
          <w:p>
            <w:pPr/>
            <w:hyperlink r:id="rId35" w:history="1">
              <w:r>
                <w:rPr>
                  <w:color w:val="#410a8c"/>
                  <w:u w:val="single"/>
                </w:rPr>
                <w:t xml:space="preserve">hal-05193359v1</w:t>
              </w:r>
            </w:hyperlink>
          </w:p>
        </w:tc>
      </w:tr>
      <w:tr>
        <w:trPr/>
        <w:tc>
          <w:tcPr>
            <w:noWrap/>
          </w:tcPr>
          <w:p>
            <w:pPr>
              <w:spacing w:after="200"/>
            </w:pPr>
            <w:hyperlink r:id="rId41" w:history="1">
              <w:r>
                <w:rPr>
                  <w:color w:val="1e198e"/>
                  <w:b w:val="1"/>
                  <w:bCs w:val="1"/>
                  <w:u w:val="single"/>
                </w:rPr>
                <w:t xml:space="preserve">Affinity Series of Genetically Encoded Förster Resonance Energy-Transfer Sensors for Sucrose</w:t>
              </w:r>
            </w:hyperlink>
          </w:p>
          <w:p>
            <w:pPr/>
            <w:hyperlink r:id="rId11" w:history="1">
              <w:r>
                <w:rPr>
                  <w:color w:val="#410a8c"/>
                  <w:u w:val="single"/>
                </w:rPr>
                <w:t xml:space="preserve">Mayuri Sadoine</w:t>
              </w:r>
            </w:hyperlink>
            <w:r>
              <w:rPr/>
              <w:t xml:space="preserve">,</w:t>
            </w:r>
            <w:hyperlink r:id="rId42" w:history="1">
              <w:r>
                <w:rPr>
                  <w:color w:val="#410a8c"/>
                  <w:u w:val="single"/>
                </w:rPr>
                <w:t xml:space="preserve">Mira Reger</w:t>
              </w:r>
            </w:hyperlink>
            <w:r>
              <w:rPr/>
              <w:t xml:space="preserve">,</w:t>
            </w:r>
            <w:hyperlink r:id="rId43" w:history="1">
              <w:r>
                <w:rPr>
                  <w:color w:val="#410a8c"/>
                  <w:u w:val="single"/>
                </w:rPr>
                <w:t xml:space="preserve">Ka Man Wong</w:t>
              </w:r>
            </w:hyperlink>
            <w:r>
              <w:rPr/>
              <w:t xml:space="preserve">,</w:t>
            </w:r>
            <w:hyperlink r:id="rId44" w:history="1">
              <w:r>
                <w:rPr>
                  <w:color w:val="#410a8c"/>
                  <w:u w:val="single"/>
                </w:rPr>
                <w:t xml:space="preserve">Wolf B. Frommer</w:t>
              </w:r>
            </w:hyperlink>
          </w:p>
          <w:p>
            <w:pPr/>
            <w:r>
              <w:rPr>
                <w:i w:val="1"/>
                <w:iCs w:val="1"/>
              </w:rPr>
              <w:t xml:space="preserve">ACS Sensors</w:t>
            </w:r>
            <w:r>
              <w:rPr/>
              <w:t xml:space="preserve">, 2021, 6 (5), pp.1779-1784. </w:t>
            </w:r>
            <w:hyperlink r:id="rId45" w:history="1">
              <w:r>
                <w:rPr>
                  <w:color w:val="#410a8c"/>
                  <w:u w:val="single"/>
                </w:rPr>
                <w:t xml:space="preserve">⟨10.1021/acssensors.0c02495⟩</w:t>
              </w:r>
            </w:hyperlink>
          </w:p>
          <w:p>
            <w:pPr/>
            <w:r>
              <w:rPr/>
              <w:t xml:space="preserve">Article dans une revue</w:t>
            </w:r>
          </w:p>
          <w:p>
            <w:pPr/>
            <w:hyperlink r:id="rId41" w:history="1">
              <w:r>
                <w:rPr>
                  <w:color w:val="#410a8c"/>
                  <w:u w:val="single"/>
                </w:rPr>
                <w:t xml:space="preserve">hal-05181322v1</w:t>
              </w:r>
            </w:hyperlink>
          </w:p>
        </w:tc>
      </w:tr>
      <w:tr>
        <w:trPr/>
        <w:tc>
          <w:tcPr>
            <w:noWrap/>
          </w:tcPr>
          <w:p>
            <w:pPr>
              <w:spacing w:after="200"/>
            </w:pPr>
            <w:hyperlink r:id="rId46" w:history="1">
              <w:r>
                <w:rPr>
                  <w:color w:val="1e198e"/>
                  <w:b w:val="1"/>
                  <w:bCs w:val="1"/>
                  <w:u w:val="single"/>
                </w:rPr>
                <w:t xml:space="preserve">Designs, applications, and limitations of genetically encoded fluorescent sensors to explore plant biology</w:t>
              </w:r>
            </w:hyperlink>
          </w:p>
          <w:p>
            <w:pPr/>
            <w:hyperlink r:id="rId11" w:history="1">
              <w:r>
                <w:rPr>
                  <w:color w:val="#410a8c"/>
                  <w:u w:val="single"/>
                </w:rPr>
                <w:t xml:space="preserve">Mayuri Sadoine</w:t>
              </w:r>
            </w:hyperlink>
            <w:r>
              <w:rPr/>
              <w:t xml:space="preserve">,</w:t>
            </w:r>
            <w:hyperlink r:id="rId28" w:history="1">
              <w:r>
                <w:rPr>
                  <w:color w:val="#410a8c"/>
                  <w:u w:val="single"/>
                </w:rPr>
                <w:t xml:space="preserve">Yuuma Ishikawa</w:t>
              </w:r>
            </w:hyperlink>
            <w:r>
              <w:rPr/>
              <w:t xml:space="preserve">,</w:t>
            </w:r>
            <w:hyperlink r:id="rId47" w:history="1">
              <w:r>
                <w:rPr>
                  <w:color w:val="#410a8c"/>
                  <w:u w:val="single"/>
                </w:rPr>
                <w:t xml:space="preserve">Thomas J Kleist</w:t>
              </w:r>
            </w:hyperlink>
            <w:r>
              <w:rPr/>
              <w:t xml:space="preserve">,</w:t>
            </w:r>
            <w:hyperlink r:id="rId48" w:history="1">
              <w:r>
                <w:rPr>
                  <w:color w:val="#410a8c"/>
                  <w:u w:val="single"/>
                </w:rPr>
                <w:t xml:space="preserve">Michael M Wudick</w:t>
              </w:r>
            </w:hyperlink>
            <w:r>
              <w:rPr/>
              <w:t xml:space="preserve">,</w:t>
            </w:r>
            <w:hyperlink r:id="rId49" w:history="1">
              <w:r>
                <w:rPr>
                  <w:color w:val="#410a8c"/>
                  <w:u w:val="single"/>
                </w:rPr>
                <w:t xml:space="preserve">Masayoshi Nakamura</w:t>
              </w:r>
            </w:hyperlink>
            <w:r>
              <w:rPr/>
              <w:t xml:space="preserve">et al.</w:t>
            </w:r>
          </w:p>
          <w:p>
            <w:pPr/>
            <w:r>
              <w:rPr>
                <w:i w:val="1"/>
                <w:iCs w:val="1"/>
              </w:rPr>
              <w:t xml:space="preserve">Plant Physiology</w:t>
            </w:r>
            <w:r>
              <w:rPr/>
              <w:t xml:space="preserve">, 2021, 187 (2), pp.485-503. </w:t>
            </w:r>
            <w:hyperlink r:id="rId50" w:history="1">
              <w:r>
                <w:rPr>
                  <w:color w:val="#410a8c"/>
                  <w:u w:val="single"/>
                </w:rPr>
                <w:t xml:space="preserve">⟨10.1093/plphys/kiab353⟩</w:t>
              </w:r>
            </w:hyperlink>
          </w:p>
          <w:p>
            <w:pPr/>
            <w:r>
              <w:rPr/>
              <w:t xml:space="preserve">Article dans une revue</w:t>
            </w:r>
          </w:p>
          <w:p>
            <w:pPr/>
            <w:hyperlink r:id="rId46" w:history="1">
              <w:r>
                <w:rPr>
                  <w:color w:val="#410a8c"/>
                  <w:u w:val="single"/>
                </w:rPr>
                <w:t xml:space="preserve">hal-05181114v1</w:t>
              </w:r>
            </w:hyperlink>
          </w:p>
        </w:tc>
      </w:tr>
      <w:tr>
        <w:trPr/>
        <w:tc>
          <w:tcPr>
            <w:noWrap/>
          </w:tcPr>
          <w:p>
            <w:pPr>
              <w:spacing w:after="200"/>
            </w:pPr>
            <w:hyperlink r:id="rId51" w:history="1">
              <w:r>
                <w:rPr>
                  <w:color w:val="1e198e"/>
                  <w:b w:val="1"/>
                  <w:bCs w:val="1"/>
                  <w:u w:val="single"/>
                </w:rPr>
                <w:t xml:space="preserve">Affinity Purification of GO-Matryoshka Biosensors from E. coli for Quantitative Ratiometric Fluorescence Analyses</w:t>
              </w:r>
            </w:hyperlink>
          </w:p>
          <w:p>
            <w:pPr/>
            <w:hyperlink r:id="rId11" w:history="1">
              <w:r>
                <w:rPr>
                  <w:color w:val="#410a8c"/>
                  <w:u w:val="single"/>
                </w:rPr>
                <w:t xml:space="preserve">Mayuri Sadoine</w:t>
              </w:r>
            </w:hyperlink>
            <w:r>
              <w:rPr/>
              <w:t xml:space="preserve">,</w:t>
            </w:r>
            <w:hyperlink r:id="rId13" w:history="1">
              <w:r>
                <w:rPr>
                  <w:color w:val="#410a8c"/>
                  <w:u w:val="single"/>
                </w:rPr>
                <w:t xml:space="preserve">Vanessa Castro-Rodríguez</w:t>
              </w:r>
            </w:hyperlink>
            <w:r>
              <w:rPr/>
              <w:t xml:space="preserve">,</w:t>
            </w:r>
            <w:hyperlink r:id="rId52" w:history="1">
              <w:r>
                <w:rPr>
                  <w:color w:val="#410a8c"/>
                  <w:u w:val="single"/>
                </w:rPr>
                <w:t xml:space="preserve">Tobias Poloczek</w:t>
              </w:r>
            </w:hyperlink>
            <w:r>
              <w:rPr/>
              <w:t xml:space="preserve">,</w:t>
            </w:r>
            <w:hyperlink r:id="rId53" w:history="1">
              <w:r>
                <w:rPr>
                  <w:color w:val="#410a8c"/>
                  <w:u w:val="single"/>
                </w:rPr>
                <w:t xml:space="preserve">Helene Javot</w:t>
              </w:r>
            </w:hyperlink>
            <w:r>
              <w:rPr/>
              <w:t xml:space="preserve">,</w:t>
            </w:r>
            <w:hyperlink r:id="rId22" w:history="1">
              <w:r>
                <w:rPr>
                  <w:color w:val="#410a8c"/>
                  <w:u w:val="single"/>
                </w:rPr>
                <w:t xml:space="preserve">Erdem Sunal</w:t>
              </w:r>
            </w:hyperlink>
            <w:r>
              <w:rPr/>
              <w:t xml:space="preserve">et al.</w:t>
            </w:r>
          </w:p>
          <w:p>
            <w:pPr/>
            <w:r>
              <w:rPr>
                <w:i w:val="1"/>
                <w:iCs w:val="1"/>
              </w:rPr>
              <w:t xml:space="preserve">Bio-protocol </w:t>
            </w:r>
            <w:r>
              <w:rPr/>
              <w:t xml:space="preserve">, 2020, 10 (19), </w:t>
            </w:r>
            <w:hyperlink r:id="rId54" w:history="1">
              <w:r>
                <w:rPr>
                  <w:color w:val="#410a8c"/>
                  <w:u w:val="single"/>
                </w:rPr>
                <w:t xml:space="preserve">⟨10.21769/BioProtoc.3773⟩</w:t>
              </w:r>
            </w:hyperlink>
          </w:p>
          <w:p>
            <w:pPr/>
            <w:r>
              <w:rPr/>
              <w:t xml:space="preserve">Article dans une revue</w:t>
            </w:r>
          </w:p>
          <w:p>
            <w:pPr/>
            <w:hyperlink r:id="rId51" w:history="1">
              <w:r>
                <w:rPr>
                  <w:color w:val="#410a8c"/>
                  <w:u w:val="single"/>
                </w:rPr>
                <w:t xml:space="preserve">hal-04349237v1</w:t>
              </w:r>
            </w:hyperlink>
          </w:p>
        </w:tc>
      </w:tr>
      <w:tr>
        <w:trPr/>
        <w:tc>
          <w:tcPr>
            <w:noWrap/>
          </w:tcPr>
          <w:p>
            <w:pPr>
              <w:spacing w:after="200"/>
            </w:pPr>
            <w:hyperlink r:id="rId55" w:history="1">
              <w:r>
                <w:rPr>
                  <w:color w:val="1e198e"/>
                  <w:b w:val="1"/>
                  <w:bCs w:val="1"/>
                  <w:u w:val="single"/>
                </w:rPr>
                <w:t xml:space="preserve">Sensors for the quantification, localization and analysis of the dynamics of plant hormones</w:t>
              </w:r>
            </w:hyperlink>
          </w:p>
          <w:p>
            <w:pPr/>
            <w:hyperlink r:id="rId56" w:history="1">
              <w:r>
                <w:rPr>
                  <w:color w:val="#410a8c"/>
                  <w:u w:val="single"/>
                </w:rPr>
                <w:t xml:space="preserve">Reika Isoda</w:t>
              </w:r>
            </w:hyperlink>
            <w:r>
              <w:rPr/>
              <w:t xml:space="preserve">,</w:t>
            </w:r>
            <w:hyperlink r:id="rId57" w:history="1">
              <w:r>
                <w:rPr>
                  <w:color w:val="#410a8c"/>
                  <w:u w:val="single"/>
                </w:rPr>
                <w:t xml:space="preserve">Akira Yoshinari</w:t>
              </w:r>
            </w:hyperlink>
            <w:r>
              <w:rPr/>
              <w:t xml:space="preserve">,</w:t>
            </w:r>
            <w:hyperlink r:id="rId28" w:history="1">
              <w:r>
                <w:rPr>
                  <w:color w:val="#410a8c"/>
                  <w:u w:val="single"/>
                </w:rPr>
                <w:t xml:space="preserve">Yuuma Ishikawa</w:t>
              </w:r>
            </w:hyperlink>
            <w:r>
              <w:rPr/>
              <w:t xml:space="preserve">,</w:t>
            </w:r>
            <w:hyperlink r:id="rId11" w:history="1">
              <w:r>
                <w:rPr>
                  <w:color w:val="#410a8c"/>
                  <w:u w:val="single"/>
                </w:rPr>
                <w:t xml:space="preserve">Mayuri Sadoine</w:t>
              </w:r>
            </w:hyperlink>
            <w:r>
              <w:rPr/>
              <w:t xml:space="preserve">,</w:t>
            </w:r>
            <w:hyperlink r:id="rId58" w:history="1">
              <w:r>
                <w:rPr>
                  <w:color w:val="#410a8c"/>
                  <w:u w:val="single"/>
                </w:rPr>
                <w:t xml:space="preserve">Rüdiger Simon</w:t>
              </w:r>
            </w:hyperlink>
            <w:r>
              <w:rPr/>
              <w:t xml:space="preserve">et al.</w:t>
            </w:r>
          </w:p>
          <w:p>
            <w:pPr/>
            <w:r>
              <w:rPr>
                <w:i w:val="1"/>
                <w:iCs w:val="1"/>
              </w:rPr>
              <w:t xml:space="preserve">The Plant Journal</w:t>
            </w:r>
            <w:r>
              <w:rPr/>
              <w:t xml:space="preserve">, 2020, 105 (2), pp.542 - 557. </w:t>
            </w:r>
            <w:hyperlink r:id="rId59" w:history="1">
              <w:r>
                <w:rPr>
                  <w:color w:val="#410a8c"/>
                  <w:u w:val="single"/>
                </w:rPr>
                <w:t xml:space="preserve">⟨10.1111/tpj.15096⟩</w:t>
              </w:r>
            </w:hyperlink>
          </w:p>
          <w:p>
            <w:pPr/>
            <w:r>
              <w:rPr/>
              <w:t xml:space="preserve">Article dans une revue</w:t>
            </w:r>
          </w:p>
          <w:p>
            <w:pPr/>
            <w:hyperlink r:id="rId55" w:history="1">
              <w:r>
                <w:rPr>
                  <w:color w:val="#410a8c"/>
                  <w:u w:val="single"/>
                </w:rPr>
                <w:t xml:space="preserve">hal-05181283v1</w:t>
              </w:r>
            </w:hyperlink>
          </w:p>
        </w:tc>
      </w:tr>
      <w:tr>
        <w:trPr/>
        <w:tc>
          <w:tcPr>
            <w:noWrap/>
          </w:tcPr>
          <w:p>
            <w:pPr>
              <w:spacing w:after="200"/>
            </w:pPr>
            <w:hyperlink r:id="rId60" w:history="1">
              <w:r>
                <w:rPr>
                  <w:color w:val="1e198e"/>
                  <w:b w:val="1"/>
                  <w:bCs w:val="1"/>
                  <w:u w:val="single"/>
                </w:rPr>
                <w:t xml:space="preserve">Preparation of Cell-free Synthesized Proteins Selectively Double Labeled for Single-molecule FRET Studies</w:t>
              </w:r>
            </w:hyperlink>
          </w:p>
          <w:p>
            <w:pPr/>
            <w:hyperlink r:id="rId11" w:history="1">
              <w:r>
                <w:rPr>
                  <w:color w:val="#410a8c"/>
                  <w:u w:val="single"/>
                </w:rPr>
                <w:t xml:space="preserve">Mayuri Sadoine</w:t>
              </w:r>
            </w:hyperlink>
            <w:r>
              <w:rPr/>
              <w:t xml:space="preserve">,</w:t>
            </w:r>
            <w:hyperlink r:id="rId61" w:history="1">
              <w:r>
                <w:rPr>
                  <w:color w:val="#410a8c"/>
                  <w:u w:val="single"/>
                </w:rPr>
                <w:t xml:space="preserve">Michele Cerminara</w:t>
              </w:r>
            </w:hyperlink>
            <w:r>
              <w:rPr/>
              <w:t xml:space="preserve">,</w:t>
            </w:r>
            <w:hyperlink r:id="rId62" w:history="1">
              <w:r>
                <w:rPr>
                  <w:color w:val="#410a8c"/>
                  <w:u w:val="single"/>
                </w:rPr>
                <w:t xml:space="preserve">Jörg Fitter</w:t>
              </w:r>
            </w:hyperlink>
            <w:r>
              <w:rPr/>
              <w:t xml:space="preserve">,</w:t>
            </w:r>
            <w:hyperlink r:id="rId63" w:history="1">
              <w:r>
                <w:rPr>
                  <w:color w:val="#410a8c"/>
                  <w:u w:val="single"/>
                </w:rPr>
                <w:t xml:space="preserve">Alexandros Katranidis</w:t>
              </w:r>
            </w:hyperlink>
          </w:p>
          <w:p>
            <w:pPr/>
            <w:r>
              <w:rPr>
                <w:i w:val="1"/>
                <w:iCs w:val="1"/>
              </w:rPr>
              <w:t xml:space="preserve">Bio-protocol </w:t>
            </w:r>
            <w:r>
              <w:rPr/>
              <w:t xml:space="preserve">, 2018, 8 (12), </w:t>
            </w:r>
            <w:hyperlink r:id="rId64" w:history="1">
              <w:r>
                <w:rPr>
                  <w:color w:val="#410a8c"/>
                  <w:u w:val="single"/>
                </w:rPr>
                <w:t xml:space="preserve">⟨10.21769/bioprotoc.2881⟩</w:t>
              </w:r>
            </w:hyperlink>
          </w:p>
          <w:p>
            <w:pPr/>
            <w:r>
              <w:rPr/>
              <w:t xml:space="preserve">Article dans une revue</w:t>
            </w:r>
          </w:p>
          <w:p>
            <w:pPr/>
            <w:hyperlink r:id="rId60" w:history="1">
              <w:r>
                <w:rPr>
                  <w:color w:val="#410a8c"/>
                  <w:u w:val="single"/>
                </w:rPr>
                <w:t xml:space="preserve">hal-05192550v1</w:t>
              </w:r>
            </w:hyperlink>
          </w:p>
        </w:tc>
      </w:tr>
      <w:tr>
        <w:trPr/>
        <w:tc>
          <w:tcPr>
            <w:noWrap/>
          </w:tcPr>
          <w:p>
            <w:pPr>
              <w:spacing w:after="200"/>
            </w:pPr>
            <w:hyperlink r:id="rId65" w:history="1">
              <w:r>
                <w:rPr>
                  <w:color w:val="1e198e"/>
                  <w:b w:val="1"/>
                  <w:bCs w:val="1"/>
                  <w:u w:val="single"/>
                </w:rPr>
                <w:t xml:space="preserve">Cotranslational Incorporation into Proteins of a Fluorophore Suitable for smFRET Studies</w:t>
              </w:r>
            </w:hyperlink>
          </w:p>
          <w:p>
            <w:pPr/>
            <w:hyperlink r:id="rId11" w:history="1">
              <w:r>
                <w:rPr>
                  <w:color w:val="#410a8c"/>
                  <w:u w:val="single"/>
                </w:rPr>
                <w:t xml:space="preserve">Mayuri Sadoine</w:t>
              </w:r>
            </w:hyperlink>
            <w:r>
              <w:rPr/>
              <w:t xml:space="preserve">,</w:t>
            </w:r>
            <w:hyperlink r:id="rId61" w:history="1">
              <w:r>
                <w:rPr>
                  <w:color w:val="#410a8c"/>
                  <w:u w:val="single"/>
                </w:rPr>
                <w:t xml:space="preserve">Michele Cerminara</w:t>
              </w:r>
            </w:hyperlink>
            <w:r>
              <w:rPr/>
              <w:t xml:space="preserve">,</w:t>
            </w:r>
            <w:hyperlink r:id="rId66" w:history="1">
              <w:r>
                <w:rPr>
                  <w:color w:val="#410a8c"/>
                  <w:u w:val="single"/>
                </w:rPr>
                <w:t xml:space="preserve">Michael Gerrits</w:t>
              </w:r>
            </w:hyperlink>
            <w:r>
              <w:rPr/>
              <w:t xml:space="preserve">,</w:t>
            </w:r>
            <w:hyperlink r:id="rId62" w:history="1">
              <w:r>
                <w:rPr>
                  <w:color w:val="#410a8c"/>
                  <w:u w:val="single"/>
                </w:rPr>
                <w:t xml:space="preserve">Jörg Fitter</w:t>
              </w:r>
            </w:hyperlink>
            <w:r>
              <w:rPr/>
              <w:t xml:space="preserve">,</w:t>
            </w:r>
            <w:hyperlink r:id="rId63" w:history="1">
              <w:r>
                <w:rPr>
                  <w:color w:val="#410a8c"/>
                  <w:u w:val="single"/>
                </w:rPr>
                <w:t xml:space="preserve">Alexandros Katranidis</w:t>
              </w:r>
            </w:hyperlink>
          </w:p>
          <w:p>
            <w:pPr/>
            <w:r>
              <w:rPr>
                <w:i w:val="1"/>
                <w:iCs w:val="1"/>
              </w:rPr>
              <w:t xml:space="preserve">ACS Synthetic Biology</w:t>
            </w:r>
            <w:r>
              <w:rPr/>
              <w:t xml:space="preserve">, 2018, 7 (2), pp.405-411. </w:t>
            </w:r>
            <w:hyperlink r:id="rId67" w:history="1">
              <w:r>
                <w:rPr>
                  <w:color w:val="#410a8c"/>
                  <w:u w:val="single"/>
                </w:rPr>
                <w:t xml:space="preserve">⟨10.1021/acssynbio.7b00433⟩</w:t>
              </w:r>
            </w:hyperlink>
          </w:p>
          <w:p>
            <w:pPr/>
            <w:r>
              <w:rPr/>
              <w:t xml:space="preserve">Article dans une revue</w:t>
            </w:r>
          </w:p>
          <w:p>
            <w:pPr/>
            <w:hyperlink r:id="rId65" w:history="1">
              <w:r>
                <w:rPr>
                  <w:color w:val="#410a8c"/>
                  <w:u w:val="single"/>
                </w:rPr>
                <w:t xml:space="preserve">hal-05192578v1</w:t>
              </w:r>
            </w:hyperlink>
          </w:p>
        </w:tc>
      </w:tr>
      <w:tr>
        <w:trPr/>
        <w:tc>
          <w:tcPr>
            <w:noWrap/>
          </w:tcPr>
          <w:p>
            <w:pPr>
              <w:spacing w:after="200"/>
            </w:pPr>
            <w:hyperlink r:id="rId68" w:history="1">
              <w:r>
                <w:rPr>
                  <w:color w:val="1e198e"/>
                  <w:b w:val="1"/>
                  <w:bCs w:val="1"/>
                  <w:u w:val="single"/>
                </w:rPr>
                <w:t xml:space="preserve">Selective Double-Labeling of Cell-Free Synthesized Proteins for More Accurate smFRET Studies</w:t>
              </w:r>
            </w:hyperlink>
          </w:p>
          <w:p>
            <w:pPr/>
            <w:hyperlink r:id="rId11" w:history="1">
              <w:r>
                <w:rPr>
                  <w:color w:val="#410a8c"/>
                  <w:u w:val="single"/>
                </w:rPr>
                <w:t xml:space="preserve">Mayuri Sadoine</w:t>
              </w:r>
            </w:hyperlink>
            <w:r>
              <w:rPr/>
              <w:t xml:space="preserve">,</w:t>
            </w:r>
            <w:hyperlink r:id="rId61" w:history="1">
              <w:r>
                <w:rPr>
                  <w:color w:val="#410a8c"/>
                  <w:u w:val="single"/>
                </w:rPr>
                <w:t xml:space="preserve">Michele Cerminara</w:t>
              </w:r>
            </w:hyperlink>
            <w:r>
              <w:rPr/>
              <w:t xml:space="preserve">,</w:t>
            </w:r>
            <w:hyperlink r:id="rId69" w:history="1">
              <w:r>
                <w:rPr>
                  <w:color w:val="#410a8c"/>
                  <w:u w:val="single"/>
                </w:rPr>
                <w:t xml:space="preserve">Noémie Kempf</w:t>
              </w:r>
            </w:hyperlink>
            <w:r>
              <w:rPr/>
              <w:t xml:space="preserve">,</w:t>
            </w:r>
            <w:hyperlink r:id="rId66" w:history="1">
              <w:r>
                <w:rPr>
                  <w:color w:val="#410a8c"/>
                  <w:u w:val="single"/>
                </w:rPr>
                <w:t xml:space="preserve">Michael Gerrits</w:t>
              </w:r>
            </w:hyperlink>
            <w:r>
              <w:rPr/>
              <w:t xml:space="preserve">,</w:t>
            </w:r>
            <w:hyperlink r:id="rId62" w:history="1">
              <w:r>
                <w:rPr>
                  <w:color w:val="#410a8c"/>
                  <w:u w:val="single"/>
                </w:rPr>
                <w:t xml:space="preserve">Jörg Fitter</w:t>
              </w:r>
            </w:hyperlink>
            <w:r>
              <w:rPr/>
              <w:t xml:space="preserve">et al.</w:t>
            </w:r>
          </w:p>
          <w:p>
            <w:pPr/>
            <w:r>
              <w:rPr>
                <w:i w:val="1"/>
                <w:iCs w:val="1"/>
              </w:rPr>
              <w:t xml:space="preserve">Analytical Chemistry</w:t>
            </w:r>
            <w:r>
              <w:rPr/>
              <w:t xml:space="preserve">, 2017, 89 (21), pp.11278-11285. </w:t>
            </w:r>
            <w:hyperlink r:id="rId70" w:history="1">
              <w:r>
                <w:rPr>
                  <w:color w:val="#410a8c"/>
                  <w:u w:val="single"/>
                </w:rPr>
                <w:t xml:space="preserve">⟨10.1021/acs.analchem.7b01639⟩</w:t>
              </w:r>
            </w:hyperlink>
          </w:p>
          <w:p>
            <w:pPr/>
            <w:r>
              <w:rPr/>
              <w:t xml:space="preserve">Article dans une revue</w:t>
            </w:r>
          </w:p>
          <w:p>
            <w:pPr/>
            <w:hyperlink r:id="rId68" w:history="1">
              <w:r>
                <w:rPr>
                  <w:color w:val="#410a8c"/>
                  <w:u w:val="single"/>
                </w:rPr>
                <w:t xml:space="preserve">hal-05192962v1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Integrated Study of Tripartite Interactions Between Plant-Bacillus-Xanthomonas Under Environmental Stress</w:t>
              </w:r>
            </w:hyperlink>
          </w:p>
          <w:p>
            <w:pPr/>
            <w:hyperlink r:id="rId72" w:history="1">
              <w:r>
                <w:rPr>
                  <w:color w:val="#410a8c"/>
                  <w:u w:val="single"/>
                </w:rPr>
                <w:t xml:space="preserve">Théo Perche</w:t>
              </w:r>
            </w:hyperlink>
            <w:r>
              <w:rPr/>
              <w:t xml:space="preserve">,</w:t>
            </w:r>
            <w:hyperlink r:id="rId73" w:history="1">
              <w:r>
                <w:rPr>
                  <w:color w:val="#410a8c"/>
                  <w:u w:val="single"/>
                </w:rPr>
                <w:t xml:space="preserve">Bethel D. Tadesse</w:t>
              </w:r>
            </w:hyperlink>
            <w:r>
              <w:rPr/>
              <w:t xml:space="preserve">,</w:t>
            </w:r>
            <w:hyperlink r:id="rId11" w:history="1">
              <w:r>
                <w:rPr>
                  <w:color w:val="#410a8c"/>
                  <w:u w:val="single"/>
                </w:rPr>
                <w:t xml:space="preserve">Mayuri Sadoine</w:t>
              </w:r>
            </w:hyperlink>
          </w:p>
          <w:p>
            <w:pPr/>
            <w:r>
              <w:rPr>
                <w:i w:val="1"/>
                <w:iCs w:val="1"/>
              </w:rPr>
              <w:t xml:space="preserve">From Adaptation and Dynamics of Microbiome to Plant Health in the South and beyond</w:t>
            </w:r>
            <w:r>
              <w:rPr/>
              <w:t xml:space="preserve">, Nov 2025, Sète (France), France</w:t>
            </w:r>
          </w:p>
          <w:p>
            <w:pPr/>
            <w:r>
              <w:rPr/>
              <w:t xml:space="preserve">Poster de conférence</w:t>
            </w:r>
          </w:p>
          <w:p>
            <w:pPr/>
            <w:hyperlink r:id="rId71" w:history="1">
              <w:r>
                <w:rPr>
                  <w:color w:val="#410a8c"/>
                  <w:u w:val="single"/>
                </w:rPr>
                <w:t xml:space="preserve">hal-05498715v1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Selective dual-labeling of cell-free synthesized proteins for single-molecule FRET studies</w:t>
              </w:r>
            </w:hyperlink>
          </w:p>
          <w:p>
            <w:pPr/>
            <w:hyperlink r:id="rId11" w:history="1">
              <w:r>
                <w:rPr>
                  <w:color w:val="#410a8c"/>
                  <w:u w:val="single"/>
                </w:rPr>
                <w:t xml:space="preserve">Mayuri Sadoine</w:t>
              </w:r>
            </w:hyperlink>
          </w:p>
          <w:p>
            <w:pPr/>
            <w:r>
              <w:rPr/>
              <w:t xml:space="preserve">Life Sciences [q-bio]. RWTH Aachen University, 2018. English. </w:t>
            </w:r>
            <w:hyperlink r:id="rId75" w:history="1">
              <w:r>
                <w:rPr>
                  <w:color w:val="#410a8c"/>
                  <w:u w:val="single"/>
                </w:rPr>
                <w:t xml:space="preserve">⟨NNT : ⟩</w:t>
              </w:r>
            </w:hyperlink>
          </w:p>
          <w:p>
            <w:pPr/>
            <w:r>
              <w:rPr/>
              <w:t xml:space="preserve">Thèse</w:t>
            </w:r>
          </w:p>
          <w:p>
            <w:pPr/>
            <w:hyperlink r:id="rId74" w:history="1">
              <w:r>
                <w:rPr>
                  <w:color w:val="#410a8c"/>
                  <w:u w:val="single"/>
                </w:rPr>
                <w:t xml:space="preserve">tel-05208026v1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33C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yuri-sadoine" TargetMode="External"/><Relationship Id="rId9" Type="http://schemas.openxmlformats.org/officeDocument/2006/relationships/hyperlink" Target="https://orcid.org/0000-0003-0217-6731" TargetMode="External"/><Relationship Id="rId10" Type="http://schemas.openxmlformats.org/officeDocument/2006/relationships/hyperlink" Target="https://hal.science/hal-05498730v1" TargetMode="External"/><Relationship Id="rId11" Type="http://schemas.openxmlformats.org/officeDocument/2006/relationships/hyperlink" Target="https://hal.science/search/index/?q=*&amp;authFullName_s=Mayuri Sadoine" TargetMode="External"/><Relationship Id="rId12" Type="http://schemas.openxmlformats.org/officeDocument/2006/relationships/hyperlink" Target="https://hal.science/hal-05455450v1" TargetMode="External"/><Relationship Id="rId13" Type="http://schemas.openxmlformats.org/officeDocument/2006/relationships/hyperlink" Target="https://hal.science/search/index/?q=*&amp;authFullName_s=Vanessa Castro-Rodr&#237;guez" TargetMode="External"/><Relationship Id="rId14" Type="http://schemas.openxmlformats.org/officeDocument/2006/relationships/hyperlink" Target="https://hal.science/hal-05464079v1" TargetMode="External"/><Relationship Id="rId15" Type="http://schemas.openxmlformats.org/officeDocument/2006/relationships/hyperlink" Target="https://hal.science/search/index/?q=*&amp;authFullName_s=Nora Z&#246;llner" TargetMode="External"/><Relationship Id="rId16" Type="http://schemas.openxmlformats.org/officeDocument/2006/relationships/hyperlink" Target="https://hal.science/search/index/?q=*&amp;authFullName_s=Juying Long" TargetMode="External"/><Relationship Id="rId17" Type="http://schemas.openxmlformats.org/officeDocument/2006/relationships/hyperlink" Target="https://hal.science/search/index/?q=*&amp;authFullName_s=Congfeng Song" TargetMode="External"/><Relationship Id="rId18" Type="http://schemas.openxmlformats.org/officeDocument/2006/relationships/hyperlink" Target="https://hal.science/search/index/?q=*&amp;authFullName_s=Jacob Sharkey" TargetMode="External"/><Relationship Id="rId19" Type="http://schemas.openxmlformats.org/officeDocument/2006/relationships/hyperlink" Target="https://hal.science/search/index/?q=*&amp;authFullName_s=Michael Wudick" TargetMode="External"/><Relationship Id="rId20" Type="http://schemas.openxmlformats.org/officeDocument/2006/relationships/hyperlink" Target="https://dx.doi.org/10.1093/pnasnexus/pgaf412" TargetMode="External"/><Relationship Id="rId21" Type="http://schemas.openxmlformats.org/officeDocument/2006/relationships/hyperlink" Target="https://hal.science/hal-05206336v1" TargetMode="External"/><Relationship Id="rId22" Type="http://schemas.openxmlformats.org/officeDocument/2006/relationships/hyperlink" Target="https://hal.science/search/index/?q=*&amp;authFullName_s=Erdem Sunal" TargetMode="External"/><Relationship Id="rId23" Type="http://schemas.openxmlformats.org/officeDocument/2006/relationships/hyperlink" Target="https://hal.science/search/index/?q=*&amp;authFullName_s=Vanessa Castro-Rodriguez" TargetMode="External"/><Relationship Id="rId24" Type="http://schemas.openxmlformats.org/officeDocument/2006/relationships/hyperlink" Target="https://dx.doi.org/10.3791/68339" TargetMode="External"/><Relationship Id="rId25" Type="http://schemas.openxmlformats.org/officeDocument/2006/relationships/hyperlink" Target="https://hal.science/hal-05181218v1" TargetMode="External"/><Relationship Id="rId26" Type="http://schemas.openxmlformats.org/officeDocument/2006/relationships/hyperlink" Target="https://hal.science/search/index/?q=*&amp;authFullName_s=J. Obinna Ejike" TargetMode="External"/><Relationship Id="rId27" Type="http://schemas.openxmlformats.org/officeDocument/2006/relationships/hyperlink" Target="https://hal.science/search/index/?q=*&amp;authFullName_s=Yi Shen" TargetMode="External"/><Relationship Id="rId28" Type="http://schemas.openxmlformats.org/officeDocument/2006/relationships/hyperlink" Target="https://hal.science/search/index/?q=*&amp;authFullName_s=Yuuma Ishikawa" TargetMode="External"/><Relationship Id="rId29" Type="http://schemas.openxmlformats.org/officeDocument/2006/relationships/hyperlink" Target="https://dx.doi.org/10.1021/acs.biochem.3c00451" TargetMode="External"/><Relationship Id="rId30" Type="http://schemas.openxmlformats.org/officeDocument/2006/relationships/hyperlink" Target="https://hal.science/hal-05181010v1" TargetMode="External"/><Relationship Id="rId31" Type="http://schemas.openxmlformats.org/officeDocument/2006/relationships/hyperlink" Target="https://hal.science/search/index/?q=*&amp;authFullName_s=Roberto de Michele" TargetMode="External"/><Relationship Id="rId32" Type="http://schemas.openxmlformats.org/officeDocument/2006/relationships/hyperlink" Target="https://hal.science/search/index/?q=*&amp;authFullName_s=Milan &#381;upunski" TargetMode="External"/><Relationship Id="rId33" Type="http://schemas.openxmlformats.org/officeDocument/2006/relationships/hyperlink" Target="https://hal.science/search/index/?q=*&amp;authFullName_s=Guido Grossmann" TargetMode="External"/><Relationship Id="rId34" Type="http://schemas.openxmlformats.org/officeDocument/2006/relationships/hyperlink" Target="https://dx.doi.org/10.1093/plphys/kiad337" TargetMode="External"/><Relationship Id="rId35" Type="http://schemas.openxmlformats.org/officeDocument/2006/relationships/hyperlink" Target="https://hal.science/hal-05193359v1" TargetMode="External"/><Relationship Id="rId36" Type="http://schemas.openxmlformats.org/officeDocument/2006/relationships/hyperlink" Target="https://hal.science/search/index/?q=*&amp;authFullName_s=Thomas Kleist" TargetMode="External"/><Relationship Id="rId37" Type="http://schemas.openxmlformats.org/officeDocument/2006/relationships/hyperlink" Target="https://hal.science/search/index/?q=*&amp;authFullName_s=I Winnie Lin" TargetMode="External"/><Relationship Id="rId38" Type="http://schemas.openxmlformats.org/officeDocument/2006/relationships/hyperlink" Target="https://hal.science/search/index/?q=*&amp;authFullName_s=Sophia Xu" TargetMode="External"/><Relationship Id="rId39" Type="http://schemas.openxmlformats.org/officeDocument/2006/relationships/hyperlink" Target="https://hal.science/search/index/?q=*&amp;authFullName_s=Grigory Maksaev" TargetMode="External"/><Relationship Id="rId40" Type="http://schemas.openxmlformats.org/officeDocument/2006/relationships/hyperlink" Target="https://dx.doi.org/10.3390/biom12060787" TargetMode="External"/><Relationship Id="rId41" Type="http://schemas.openxmlformats.org/officeDocument/2006/relationships/hyperlink" Target="https://hal.science/hal-05181322v1" TargetMode="External"/><Relationship Id="rId42" Type="http://schemas.openxmlformats.org/officeDocument/2006/relationships/hyperlink" Target="https://hal.science/search/index/?q=*&amp;authFullName_s=Mira Reger" TargetMode="External"/><Relationship Id="rId43" Type="http://schemas.openxmlformats.org/officeDocument/2006/relationships/hyperlink" Target="https://hal.science/search/index/?q=*&amp;authFullName_s=Ka Man Wong" TargetMode="External"/><Relationship Id="rId44" Type="http://schemas.openxmlformats.org/officeDocument/2006/relationships/hyperlink" Target="https://hal.science/search/index/?q=*&amp;authFullName_s=Wolf B. Frommer" TargetMode="External"/><Relationship Id="rId45" Type="http://schemas.openxmlformats.org/officeDocument/2006/relationships/hyperlink" Target="https://dx.doi.org/10.1021/acssensors.0c02495" TargetMode="External"/><Relationship Id="rId46" Type="http://schemas.openxmlformats.org/officeDocument/2006/relationships/hyperlink" Target="https://hal.science/hal-05181114v1" TargetMode="External"/><Relationship Id="rId47" Type="http://schemas.openxmlformats.org/officeDocument/2006/relationships/hyperlink" Target="https://hal.science/search/index/?q=*&amp;authFullName_s=Thomas J Kleist" TargetMode="External"/><Relationship Id="rId48" Type="http://schemas.openxmlformats.org/officeDocument/2006/relationships/hyperlink" Target="https://hal.science/search/index/?q=*&amp;authFullName_s=Michael M Wudick" TargetMode="External"/><Relationship Id="rId49" Type="http://schemas.openxmlformats.org/officeDocument/2006/relationships/hyperlink" Target="https://hal.science/search/index/?q=*&amp;authFullName_s=Masayoshi Nakamura" TargetMode="External"/><Relationship Id="rId50" Type="http://schemas.openxmlformats.org/officeDocument/2006/relationships/hyperlink" Target="https://dx.doi.org/10.1093/plphys/kiab353" TargetMode="External"/><Relationship Id="rId51" Type="http://schemas.openxmlformats.org/officeDocument/2006/relationships/hyperlink" Target="https://hal.science/hal-04349237v1" TargetMode="External"/><Relationship Id="rId52" Type="http://schemas.openxmlformats.org/officeDocument/2006/relationships/hyperlink" Target="https://hal.science/search/index/?q=*&amp;authFullName_s=Tobias Poloczek" TargetMode="External"/><Relationship Id="rId53" Type="http://schemas.openxmlformats.org/officeDocument/2006/relationships/hyperlink" Target="https://hal.science/search/index/?q=*&amp;authFullName_s=Helene Javot" TargetMode="External"/><Relationship Id="rId54" Type="http://schemas.openxmlformats.org/officeDocument/2006/relationships/hyperlink" Target="https://dx.doi.org/10.21769/BioProtoc.3773" TargetMode="External"/><Relationship Id="rId55" Type="http://schemas.openxmlformats.org/officeDocument/2006/relationships/hyperlink" Target="https://hal.science/hal-05181283v1" TargetMode="External"/><Relationship Id="rId56" Type="http://schemas.openxmlformats.org/officeDocument/2006/relationships/hyperlink" Target="https://hal.science/search/index/?q=*&amp;authFullName_s=Reika Isoda" TargetMode="External"/><Relationship Id="rId57" Type="http://schemas.openxmlformats.org/officeDocument/2006/relationships/hyperlink" Target="https://hal.science/search/index/?q=*&amp;authFullName_s=Akira Yoshinari" TargetMode="External"/><Relationship Id="rId58" Type="http://schemas.openxmlformats.org/officeDocument/2006/relationships/hyperlink" Target="https://hal.science/search/index/?q=*&amp;authFullName_s=R&#252;diger Simon" TargetMode="External"/><Relationship Id="rId59" Type="http://schemas.openxmlformats.org/officeDocument/2006/relationships/hyperlink" Target="https://dx.doi.org/10.1111/tpj.15096" TargetMode="External"/><Relationship Id="rId60" Type="http://schemas.openxmlformats.org/officeDocument/2006/relationships/hyperlink" Target="https://hal.science/hal-05192550v1" TargetMode="External"/><Relationship Id="rId61" Type="http://schemas.openxmlformats.org/officeDocument/2006/relationships/hyperlink" Target="https://hal.science/search/index/?q=*&amp;authFullName_s=Michele Cerminara" TargetMode="External"/><Relationship Id="rId62" Type="http://schemas.openxmlformats.org/officeDocument/2006/relationships/hyperlink" Target="https://hal.science/search/index/?q=*&amp;authFullName_s=J&#246;rg Fitter" TargetMode="External"/><Relationship Id="rId63" Type="http://schemas.openxmlformats.org/officeDocument/2006/relationships/hyperlink" Target="https://hal.science/search/index/?q=*&amp;authFullName_s=Alexandros Katranidis" TargetMode="External"/><Relationship Id="rId64" Type="http://schemas.openxmlformats.org/officeDocument/2006/relationships/hyperlink" Target="https://dx.doi.org/10.21769/bioprotoc.2881" TargetMode="External"/><Relationship Id="rId65" Type="http://schemas.openxmlformats.org/officeDocument/2006/relationships/hyperlink" Target="https://hal.science/hal-05192578v1" TargetMode="External"/><Relationship Id="rId66" Type="http://schemas.openxmlformats.org/officeDocument/2006/relationships/hyperlink" Target="https://hal.science/search/index/?q=*&amp;authFullName_s=Michael Gerrits" TargetMode="External"/><Relationship Id="rId67" Type="http://schemas.openxmlformats.org/officeDocument/2006/relationships/hyperlink" Target="https://dx.doi.org/10.1021/acssynbio.7b00433" TargetMode="External"/><Relationship Id="rId68" Type="http://schemas.openxmlformats.org/officeDocument/2006/relationships/hyperlink" Target="https://hal.science/hal-05192962v1" TargetMode="External"/><Relationship Id="rId69" Type="http://schemas.openxmlformats.org/officeDocument/2006/relationships/hyperlink" Target="https://hal.science/search/index/?q=*&amp;authFullName_s=No&#233;mie Kempf" TargetMode="External"/><Relationship Id="rId70" Type="http://schemas.openxmlformats.org/officeDocument/2006/relationships/hyperlink" Target="https://dx.doi.org/10.1021/acs.analchem.7b01639" TargetMode="External"/><Relationship Id="rId71" Type="http://schemas.openxmlformats.org/officeDocument/2006/relationships/hyperlink" Target="https://hal.science/hal-05498715v1" TargetMode="External"/><Relationship Id="rId72" Type="http://schemas.openxmlformats.org/officeDocument/2006/relationships/hyperlink" Target="https://hal.science/search/index/?q=*&amp;authFullName_s=Th&#233;o Perche" TargetMode="External"/><Relationship Id="rId73" Type="http://schemas.openxmlformats.org/officeDocument/2006/relationships/hyperlink" Target="https://hal.science/search/index/?q=*&amp;authFullName_s=Bethel D. Tadesse" TargetMode="External"/><Relationship Id="rId74" Type="http://schemas.openxmlformats.org/officeDocument/2006/relationships/hyperlink" Target="https://hal.science/tel-05208026v1" TargetMode="External"/><Relationship Id="rId75" Type="http://schemas.openxmlformats.org/officeDocument/2006/relationships/hyperlink" Target="https://www.theses.fr/"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Mayuri Sadoine</dc:title>
  <dc:description>CV</dc:description>
  <dc:subject/>
  <cp:keywords/>
  <cp:category/>
  <cp:lastModifiedBy/>
  <dcterms:created xsi:type="dcterms:W3CDTF">2026-03-30T03:57:07+02:00</dcterms:created>
  <dcterms:modified xsi:type="dcterms:W3CDTF">2026-03-30T03:57:07+02:00</dcterms:modified>
</cp:coreProperties>
</file>

<file path=docProps/custom.xml><?xml version="1.0" encoding="utf-8"?>
<Properties xmlns="http://schemas.openxmlformats.org/officeDocument/2006/custom-properties" xmlns:vt="http://schemas.openxmlformats.org/officeDocument/2006/docPropsVTypes"/>
</file>