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Mélanie Hours </w:t>
      </w:r>
      <w:r>
        <w:rPr>
          <w:color w:val="641e6e"/>
        </w:rPr>
        <w:t xml:space="preserve">Chercheure à l'Institut français de recherche sur le Japon (IFRJ) - Maison franco-japonaise (Tokyo)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melanie-hours</w:t>
        </w:r>
      </w:hyperlink>
    </w:p>
    <w:p>
      <w:pPr>
        <w:spacing w:before="600"/>
      </w:pPr>
    </w:p>
    <w:p>
      <w:pPr>
        <w:pStyle w:val="Heading2"/>
      </w:pPr>
      <w:r>
        <w:rPr>
          <w:color w:val="1e198e"/>
          <w:b w:val="1"/>
          <w:bCs w:val="1"/>
        </w:rPr>
        <w:t xml:space="preserve">Présentation</w:t>
      </w:r>
    </w:p>
    <w:p>
      <w:pPr>
        <w:spacing w:after="100"/>
      </w:pPr>
    </w:p>
    <w:p>
      <w:pPr/>
      <w:r>
        <w:rPr/>
        <w:t xml:space="preserve">Sociologue spécialiste du Japon, mes recherches portent sur la pauvreté et ses représentations, l’accès aux droits, ainsi que sur le vécu des personnes démunies. Mon travail s’appuie principalement sur des enquêtes de terrain de longue durée, complétées par l’analyse du traitement médiatique, des statistiques, des lois et des politiques liés à la pauvreté.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仏社会学者が見た日本の貧困ー「不可視化」を招く自己責任論</w:t>
              </w:r>
            </w:hyperlink>
          </w:p>
          <w:p>
            <w:pPr/>
            <w:hyperlink r:id="rId9" w:history="1">
              <w:r>
                <w:rPr>
                  <w:color w:val="#410a8c"/>
                  <w:u w:val="single"/>
                </w:rPr>
                <w:t xml:space="preserve">Mélanie Hours</w:t>
              </w:r>
            </w:hyperlink>
          </w:p>
          <w:p>
            <w:pPr/>
            <w:r>
              <w:rPr>
                <w:i w:val="1"/>
                <w:iCs w:val="1"/>
              </w:rPr>
              <w:t xml:space="preserve">Journalism</w:t>
            </w:r>
            <w:r>
              <w:rPr/>
              <w:t xml:space="preserve">, 2021, 379</w:t>
            </w:r>
          </w:p>
          <w:p>
            <w:pPr/>
            <w:r>
              <w:rPr/>
              <w:t xml:space="preserve">Article dans une revue</w:t>
            </w:r>
          </w:p>
          <w:p>
            <w:pPr/>
            <w:hyperlink r:id="rId8" w:history="1">
              <w:r>
                <w:rPr>
                  <w:color w:val="#410a8c"/>
                  <w:u w:val="single"/>
                </w:rPr>
                <w:t xml:space="preserve">hal-03971846v1</w:t>
              </w:r>
            </w:hyperlink>
          </w:p>
        </w:tc>
      </w:tr>
      <w:tr>
        <w:trPr/>
        <w:tc>
          <w:tcPr>
            <w:noWrap/>
          </w:tcPr>
          <w:p>
            <w:pPr>
              <w:spacing w:after="200"/>
            </w:pPr>
            <w:hyperlink r:id="rId10" w:history="1">
              <w:r>
                <w:rPr>
                  <w:color w:val="1e198e"/>
                  <w:b w:val="1"/>
                  <w:bCs w:val="1"/>
                  <w:u w:val="single"/>
                </w:rPr>
                <w:t xml:space="preserve">La pauvreté et l’assistance dans le Japon contemporain : réflexion sur les territoires symboliques dans l’espace social</w:t>
              </w:r>
            </w:hyperlink>
          </w:p>
          <w:p>
            <w:pPr/>
            <w:hyperlink r:id="rId9" w:history="1">
              <w:r>
                <w:rPr>
                  <w:color w:val="#410a8c"/>
                  <w:u w:val="single"/>
                </w:rPr>
                <w:t xml:space="preserve">Mélanie Hours</w:t>
              </w:r>
            </w:hyperlink>
          </w:p>
          <w:p>
            <w:pPr/>
            <w:r>
              <w:rPr>
                <w:i w:val="1"/>
                <w:iCs w:val="1"/>
              </w:rPr>
              <w:t xml:space="preserve">Travaux en cours</w:t>
            </w:r>
            <w:r>
              <w:rPr/>
              <w:t xml:space="preserve">, 2013, 9</w:t>
            </w:r>
          </w:p>
          <w:p>
            <w:pPr/>
            <w:r>
              <w:rPr/>
              <w:t xml:space="preserve">Article dans une revue</w:t>
            </w:r>
          </w:p>
          <w:p>
            <w:pPr/>
            <w:hyperlink r:id="rId10" w:history="1">
              <w:r>
                <w:rPr>
                  <w:color w:val="#410a8c"/>
                  <w:u w:val="single"/>
                </w:rPr>
                <w:t xml:space="preserve">hal-03971837v1</w:t>
              </w:r>
            </w:hyperlink>
          </w:p>
        </w:tc>
      </w:tr>
      <w:tr>
        <w:trPr/>
        <w:tc>
          <w:tcPr>
            <w:noWrap/>
          </w:tcPr>
          <w:p>
            <w:pPr>
              <w:spacing w:after="200"/>
            </w:pPr>
            <w:hyperlink r:id="rId11" w:history="1">
              <w:r>
                <w:rPr>
                  <w:color w:val="1e198e"/>
                  <w:b w:val="1"/>
                  <w:bCs w:val="1"/>
                  <w:u w:val="single"/>
                </w:rPr>
                <w:t xml:space="preserve">日本における非正規雇用者問題ー健康、非正規雇用、社会保障</w:t>
              </w:r>
            </w:hyperlink>
          </w:p>
          <w:p>
            <w:pPr/>
            <w:hyperlink r:id="rId9" w:history="1">
              <w:r>
                <w:rPr>
                  <w:color w:val="#410a8c"/>
                  <w:u w:val="single"/>
                </w:rPr>
                <w:t xml:space="preserve">Mélanie Hours</w:t>
              </w:r>
            </w:hyperlink>
          </w:p>
          <w:p>
            <w:pPr/>
            <w:r>
              <w:rPr>
                <w:i w:val="1"/>
                <w:iCs w:val="1"/>
              </w:rPr>
              <w:t xml:space="preserve">The Journal of Ohara Institute for social research</w:t>
            </w:r>
            <w:r>
              <w:rPr/>
              <w:t xml:space="preserve">, 2009, 613</w:t>
            </w:r>
          </w:p>
          <w:p>
            <w:pPr/>
            <w:r>
              <w:rPr/>
              <w:t xml:space="preserve">Article dans une revue</w:t>
            </w:r>
          </w:p>
          <w:p>
            <w:pPr/>
            <w:hyperlink r:id="rId11" w:history="1">
              <w:r>
                <w:rPr>
                  <w:color w:val="#410a8c"/>
                  <w:u w:val="single"/>
                </w:rPr>
                <w:t xml:space="preserve">hal-03971795v1</w:t>
              </w:r>
            </w:hyperlink>
          </w:p>
        </w:tc>
      </w:tr>
      <w:tr>
        <w:trPr/>
        <w:tc>
          <w:tcPr>
            <w:noWrap/>
          </w:tcPr>
          <w:p>
            <w:pPr>
              <w:spacing w:after="200"/>
            </w:pPr>
            <w:hyperlink r:id="rId12" w:history="1">
              <w:r>
                <w:rPr>
                  <w:color w:val="1e198e"/>
                  <w:b w:val="1"/>
                  <w:bCs w:val="1"/>
                  <w:u w:val="single"/>
                </w:rPr>
                <w:t xml:space="preserve">La pauvreté urbaine au Japon</w:t>
              </w:r>
            </w:hyperlink>
          </w:p>
          <w:p>
            <w:pPr/>
            <w:hyperlink r:id="rId9" w:history="1">
              <w:r>
                <w:rPr>
                  <w:color w:val="#410a8c"/>
                  <w:u w:val="single"/>
                </w:rPr>
                <w:t xml:space="preserve">Mélanie Hours</w:t>
              </w:r>
            </w:hyperlink>
          </w:p>
          <w:p>
            <w:pPr/>
            <w:r>
              <w:rPr>
                <w:i w:val="1"/>
                <w:iCs w:val="1"/>
              </w:rPr>
              <w:t xml:space="preserve">Transcontinentales : sociétés, idéologies, système mondial</w:t>
            </w:r>
            <w:r>
              <w:rPr/>
              <w:t xml:space="preserve">, 2007, 5, pp.121-138. </w:t>
            </w:r>
            <w:hyperlink r:id="rId13" w:history="1">
              <w:r>
                <w:rPr>
                  <w:color w:val="#410a8c"/>
                  <w:u w:val="single"/>
                </w:rPr>
                <w:t xml:space="preserve">⟨10.4000/transcontinentales.747⟩</w:t>
              </w:r>
            </w:hyperlink>
          </w:p>
          <w:p>
            <w:pPr/>
            <w:r>
              <w:rPr/>
              <w:t xml:space="preserve">Article dans une revue</w:t>
            </w:r>
          </w:p>
          <w:p>
            <w:pPr/>
            <w:hyperlink r:id="rId12" w:history="1">
              <w:r>
                <w:rPr>
                  <w:color w:val="#410a8c"/>
                  <w:u w:val="single"/>
                </w:rPr>
                <w:t xml:space="preserve">hal-03971057v1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Avant-propos - Contre la pauvreté au Japon de Yuasa Makoto</w:t>
              </w:r>
            </w:hyperlink>
          </w:p>
          <w:p>
            <w:pPr/>
            <w:hyperlink r:id="rId9" w:history="1">
              <w:r>
                <w:rPr>
                  <w:color w:val="#410a8c"/>
                  <w:u w:val="single"/>
                </w:rPr>
                <w:t xml:space="preserve">Mélanie Hours</w:t>
              </w:r>
            </w:hyperlink>
          </w:p>
          <w:p>
            <w:pPr/>
            <w:r>
              <w:rPr>
                <w:i w:val="1"/>
                <w:iCs w:val="1"/>
              </w:rPr>
              <w:t xml:space="preserve">Contre la pauvreté au Japon</w:t>
            </w:r>
            <w:r>
              <w:rPr/>
              <w:t xml:space="preserve">, Philippe Picquier, 2019, 978-2809713824</w:t>
            </w:r>
          </w:p>
          <w:p>
            <w:pPr/>
            <w:r>
              <w:rPr/>
              <w:t xml:space="preserve">Chapitre d'ouvrage</w:t>
            </w:r>
          </w:p>
          <w:p>
            <w:pPr/>
            <w:hyperlink r:id="rId14" w:history="1">
              <w:r>
                <w:rPr>
                  <w:color w:val="#410a8c"/>
                  <w:u w:val="single"/>
                </w:rPr>
                <w:t xml:space="preserve">hal-03971872v1</w:t>
              </w:r>
            </w:hyperlink>
          </w:p>
        </w:tc>
      </w:tr>
      <w:tr>
        <w:trPr/>
        <w:tc>
          <w:tcPr>
            <w:noWrap/>
          </w:tcPr>
          <w:p>
            <w:pPr>
              <w:spacing w:after="200"/>
            </w:pPr>
            <w:hyperlink r:id="rId15" w:history="1">
              <w:r>
                <w:rPr>
                  <w:color w:val="1e198e"/>
                  <w:b w:val="1"/>
                  <w:bCs w:val="1"/>
                  <w:u w:val="single"/>
                </w:rPr>
                <w:t xml:space="preserve">Les nojukusha de Tokyo : relégation, déni de pauvreté et réponses parcellaires</w:t>
              </w:r>
            </w:hyperlink>
          </w:p>
          <w:p>
            <w:pPr/>
            <w:hyperlink r:id="rId9" w:history="1">
              <w:r>
                <w:rPr>
                  <w:color w:val="#410a8c"/>
                  <w:u w:val="single"/>
                </w:rPr>
                <w:t xml:space="preserve">Mélanie Hours</w:t>
              </w:r>
            </w:hyperlink>
          </w:p>
          <w:p>
            <w:pPr/>
            <w:r>
              <w:rPr>
                <w:i w:val="1"/>
                <w:iCs w:val="1"/>
              </w:rPr>
              <w:t xml:space="preserve">L’arrière cour de la mondialisation – Ethnographie des paupérisés</w:t>
            </w:r>
            <w:r>
              <w:rPr/>
              <w:t xml:space="preserve">, 2010, 978-2914968775</w:t>
            </w:r>
          </w:p>
          <w:p>
            <w:pPr/>
            <w:r>
              <w:rPr/>
              <w:t xml:space="preserve">Chapitre d'ouvrage</w:t>
            </w:r>
          </w:p>
          <w:p>
            <w:pPr/>
            <w:hyperlink r:id="rId15" w:history="1">
              <w:r>
                <w:rPr>
                  <w:color w:val="#410a8c"/>
                  <w:u w:val="single"/>
                </w:rPr>
                <w:t xml:space="preserve">hal-04026053v2</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0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anie-hours" TargetMode="External"/><Relationship Id="rId8" Type="http://schemas.openxmlformats.org/officeDocument/2006/relationships/hyperlink" Target="https://hal.science/hal-03971846v1" TargetMode="External"/><Relationship Id="rId9" Type="http://schemas.openxmlformats.org/officeDocument/2006/relationships/hyperlink" Target="https://hal.science/search/index/?q=*&amp;authFullName_s=M&#233;lanie Hours" TargetMode="External"/><Relationship Id="rId10" Type="http://schemas.openxmlformats.org/officeDocument/2006/relationships/hyperlink" Target="https://hal.science/hal-03971837v1" TargetMode="External"/><Relationship Id="rId11" Type="http://schemas.openxmlformats.org/officeDocument/2006/relationships/hyperlink" Target="https://hal.science/hal-03971795v1" TargetMode="External"/><Relationship Id="rId12" Type="http://schemas.openxmlformats.org/officeDocument/2006/relationships/hyperlink" Target="https://inalco.hal.science/hal-03971057v1" TargetMode="External"/><Relationship Id="rId13" Type="http://schemas.openxmlformats.org/officeDocument/2006/relationships/hyperlink" Target="https://dx.doi.org/10.4000/transcontinentales.747" TargetMode="External"/><Relationship Id="rId14" Type="http://schemas.openxmlformats.org/officeDocument/2006/relationships/hyperlink" Target="https://hal.science/hal-03971872v1" TargetMode="External"/><Relationship Id="rId15" Type="http://schemas.openxmlformats.org/officeDocument/2006/relationships/hyperlink" Target="https://hal.science/hal-04026053v2"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Hours</dc:title>
  <dc:description>CV</dc:description>
  <dc:subject/>
  <cp:keywords/>
  <cp:category/>
  <cp:lastModifiedBy/>
  <dcterms:created xsi:type="dcterms:W3CDTF">2026-04-17T10:46:02+02:00</dcterms:created>
  <dcterms:modified xsi:type="dcterms:W3CDTF">2026-04-17T10:46:02+02:00</dcterms:modified>
</cp:coreProperties>
</file>

<file path=docProps/custom.xml><?xml version="1.0" encoding="utf-8"?>
<Properties xmlns="http://schemas.openxmlformats.org/officeDocument/2006/custom-properties" xmlns:vt="http://schemas.openxmlformats.org/officeDocument/2006/docPropsVTypes"/>
</file>