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Melanie PAILLES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enlargement and mobilization of lipid droplets in pluripotent cells coordinate morphogenesis during mouse peri-implantation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Hang Tommy Mau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Donja Karimlou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Barneda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⟨10.1038/s41467-022-31323-2⟩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at pericentromeric heterochromatin is a defining feature of the early mouse blastocyst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Hirlemann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 13908.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⟨10.1038/s41598-022-17730-x⟩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as a pluripotency marker: Exploring H3K27me3 dynamic at pericentromeric heterochromatin in mouse peri-implantation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3rd Annual Meeting</w:t>
            </w:r>
            <w:r>
              <w:rPr/>
              <w:t xml:space="preserve">, French Society for Stem Cell Research. FRA.,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landscape of peri-cenromeric heterochromatin during transistion from naïve to primed pluripotency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CellFit. GBR., Oct 2018, Hvar island, Croatia.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AT PERICENTROMERIC HETEROCHROMATIN IS A DEFINING FEATURE OF THE EARLY MOUSE BLASTOCYST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Hirlemann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 ANNUAL MEETING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H3K27me3 dynamic at pericentromeric heterochromatin in mouse early embryo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SY-Stem 3rd symposium on Stem Cell Research</w:t>
            </w:r>
            <w:r>
              <w:rPr/>
              <w:t xml:space="preserve">, Mar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hal-03224917v1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14680v1" TargetMode="External"/><Relationship Id="rId8" Type="http://schemas.openxmlformats.org/officeDocument/2006/relationships/hyperlink" Target="https://hal.science/search/index/?q=*&amp;authFullName_s=King Hang Tommy Mau" TargetMode="External"/><Relationship Id="rId9" Type="http://schemas.openxmlformats.org/officeDocument/2006/relationships/hyperlink" Target="https://hal.science/search/index/?q=*&amp;authFullName_s=Donja Karimlou" TargetMode="External"/><Relationship Id="rId10" Type="http://schemas.openxmlformats.org/officeDocument/2006/relationships/hyperlink" Target="https://hal.science/search/index/?q=*&amp;authFullName_s=David Barneda" TargetMode="External"/><Relationship Id="rId11" Type="http://schemas.openxmlformats.org/officeDocument/2006/relationships/hyperlink" Target="https://hal.science/search/index/?q=*&amp;authFullName_s=Vincent Brochard" TargetMode="External"/><Relationship Id="rId12" Type="http://schemas.openxmlformats.org/officeDocument/2006/relationships/hyperlink" Target="https://hal.science/search/index/?q=*&amp;authFullName_s=Christophe Royer" TargetMode="External"/><Relationship Id="rId13" Type="http://schemas.openxmlformats.org/officeDocument/2006/relationships/hyperlink" Target="https://dx.doi.org/10.1038/s41467-022-31323-2" TargetMode="External"/><Relationship Id="rId14" Type="http://schemas.openxmlformats.org/officeDocument/2006/relationships/hyperlink" Target="https://hal.inrae.fr/hal-03767167v1" TargetMode="External"/><Relationship Id="rId15" Type="http://schemas.openxmlformats.org/officeDocument/2006/relationships/hyperlink" Target="https://hal.science/search/index/?q=*&amp;authFullName_s=M&#233;lanie Pailles" TargetMode="External"/><Relationship Id="rId16" Type="http://schemas.openxmlformats.org/officeDocument/2006/relationships/hyperlink" Target="https://hal.science/search/index/?q=*&amp;authFullName_s=M&#233;lanie Hirlemann" TargetMode="External"/><Relationship Id="rId17" Type="http://schemas.openxmlformats.org/officeDocument/2006/relationships/hyperlink" Target="https://hal.science/search/index/?q=*&amp;authFullName_s=Martine Chebrout" TargetMode="External"/><Relationship Id="rId18" Type="http://schemas.openxmlformats.org/officeDocument/2006/relationships/hyperlink" Target="https://hal.science/search/index/?q=*&amp;authFullName_s=Jean-Fran&#231;ois Oudin" TargetMode="External"/><Relationship Id="rId19" Type="http://schemas.openxmlformats.org/officeDocument/2006/relationships/hyperlink" Target="https://dx.doi.org/10.1038/s41598-022-17730-x" TargetMode="External"/><Relationship Id="rId20" Type="http://schemas.openxmlformats.org/officeDocument/2006/relationships/hyperlink" Target="https://hal.science/hal-02475154v1" TargetMode="External"/><Relationship Id="rId21" Type="http://schemas.openxmlformats.org/officeDocument/2006/relationships/hyperlink" Target="https://hal.science/search/index/?q=*&amp;authFullName_s=Pierre Adenot" TargetMode="External"/><Relationship Id="rId22" Type="http://schemas.openxmlformats.org/officeDocument/2006/relationships/hyperlink" Target="https://hal.science/search/index/?q=*&amp;authFullName_s=Alice Jouneau" TargetMode="External"/><Relationship Id="rId23" Type="http://schemas.openxmlformats.org/officeDocument/2006/relationships/hyperlink" Target="https://hal.inrae.fr/hal-02734473v1" TargetMode="External"/><Relationship Id="rId24" Type="http://schemas.openxmlformats.org/officeDocument/2006/relationships/hyperlink" Target="https://hal.science/search/index/?q=*&amp;authFullName_s=Matteo Tosolini" TargetMode="External"/><Relationship Id="rId25" Type="http://schemas.openxmlformats.org/officeDocument/2006/relationships/hyperlink" Target="https://hal.science/search/index/?q=*&amp;authFullName_s=Am&#233;lie Bonnet-Garnier" TargetMode="External"/><Relationship Id="rId26" Type="http://schemas.openxmlformats.org/officeDocument/2006/relationships/hyperlink" Target="https://hal.inrae.fr/hal-03470767v1" TargetMode="External"/><Relationship Id="rId27" Type="http://schemas.openxmlformats.org/officeDocument/2006/relationships/hyperlink" Target="https://hal.inrae.fr/hal-0322491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PAILLES</dc:title>
  <dc:description>CV</dc:description>
  <dc:subject/>
  <cp:keywords/>
  <cp:category/>
  <cp:lastModifiedBy/>
  <dcterms:created xsi:type="dcterms:W3CDTF">2026-04-10T14:23:42+02:00</dcterms:created>
  <dcterms:modified xsi:type="dcterms:W3CDTF">2026-04-10T14:23:42+02:00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