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Mélissa BENSID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et le rat, une histoire révélatrice des relations interétatiques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Mélissa Bensid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les "Fables" de Jean de la Fontaine</w:t>
            </w:r>
            <w:r>
              <w:rPr/>
              <w:t xml:space="preserve">, mare &amp; martin, 2023, 978-2-84934-733-1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hal-04687049v1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7049v1" TargetMode="External"/><Relationship Id="rId8" Type="http://schemas.openxmlformats.org/officeDocument/2006/relationships/hyperlink" Target="https://hal.science/search/index/?q=*&amp;authFullName_s=M&#233;lissa Bensid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Mélissa BENSID</dc:title>
  <dc:description>CV</dc:description>
  <dc:subject/>
  <cp:keywords/>
  <cp:category/>
  <cp:lastModifiedBy/>
  <dcterms:created xsi:type="dcterms:W3CDTF">2026-04-04T09:26:32+02:00</dcterms:created>
  <dcterms:modified xsi:type="dcterms:W3CDTF">2026-04-04T09:26:32+02:00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