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Melki SLIMANI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melki-slimani</w:t>
        </w:r>
      </w:hyperlink>
    </w:p>
    <w:p>
      <w:pPr>
        <w:numPr>
          <w:ilvl w:val="0"/>
          <w:numId w:val="1"/>
        </w:numPr>
      </w:pPr>
      <w:r>
        <w:rPr/>
        <w:t xml:space="preserve"> ORCID : </w:t>
      </w:r>
      <w:hyperlink r:id="rId8" w:history="1">
        <w:r>
          <w:rPr>
            <w:color w:val="#410a8c"/>
            <w:u w:val="single"/>
          </w:rPr>
          <w:t xml:space="preserve">0000-0001-6051-0078</w:t>
        </w:r>
      </w:hyperlink>
    </w:p>
    <w:p>
      <w:pPr>
        <w:numPr>
          <w:ilvl w:val="0"/>
          <w:numId w:val="1"/>
        </w:numPr>
      </w:pPr>
      <w:r>
        <w:rPr/>
        <w:t xml:space="preserve"> IdRef : </w:t>
      </w:r>
      <w:hyperlink r:id="rId9" w:history="1">
        <w:r>
          <w:rPr>
            <w:color w:val="#410a8c"/>
            <w:u w:val="single"/>
          </w:rPr>
          <w:t xml:space="preserve">248919520</w:t>
        </w:r>
      </w:hyperlink>
    </w:p>
    <w:p>
      <w:pPr>
        <w:numPr>
          <w:ilvl w:val="0"/>
          <w:numId w:val="1"/>
        </w:numPr>
      </w:pPr>
      <w:r>
        <w:rPr/>
        <w:t xml:space="preserve"> ResearcherID : </w:t>
      </w:r>
      <w:hyperlink r:id="rId10" w:history="1">
        <w:r>
          <w:rPr>
            <w:color w:val="#410a8c"/>
            <w:u w:val="single"/>
          </w:rPr>
          <w:t xml:space="preserve">AAN-5835-2021</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humanités environnementales dans le contexte de l'anthropocène. Plusieurs perspectives (philosophiques, pédagogiques et didactiques) sont utilisées pour analyser ce domaine dans l'éducation formelle, non formelle et informelle.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Educationalizing the Anthropocene: Pedagogical discourses and socio-political contexts</w:t>
              </w:r>
            </w:hyperlink>
          </w:p>
          <w:p>
            <w:pPr/>
            <w:hyperlink r:id="rId12" w:history="1">
              <w:r>
                <w:rPr>
                  <w:color w:val="#410a8c"/>
                  <w:u w:val="single"/>
                </w:rPr>
                <w:t xml:space="preserve">Melki Slimani</w:t>
              </w:r>
            </w:hyperlink>
          </w:p>
          <w:p>
            <w:pPr/>
            <w:r>
              <w:rPr>
                <w:i w:val="1"/>
                <w:iCs w:val="1"/>
              </w:rPr>
              <w:t xml:space="preserve">Policy Futures in Education</w:t>
            </w:r>
            <w:r>
              <w:rPr/>
              <w:t xml:space="preserve">, 2025, </w:t>
            </w:r>
            <w:hyperlink r:id="rId13" w:history="1">
              <w:r>
                <w:rPr>
                  <w:color w:val="#410a8c"/>
                  <w:u w:val="single"/>
                </w:rPr>
                <w:t xml:space="preserve">⟨10.1177/14782103251411706⟩</w:t>
              </w:r>
            </w:hyperlink>
          </w:p>
          <w:p>
            <w:pPr/>
            <w:r>
              <w:rPr/>
              <w:t xml:space="preserve">Article dans une revue</w:t>
            </w:r>
          </w:p>
          <w:p>
            <w:pPr/>
            <w:hyperlink r:id="rId11" w:history="1">
              <w:r>
                <w:rPr>
                  <w:color w:val="#410a8c"/>
                  <w:u w:val="single"/>
                </w:rPr>
                <w:t xml:space="preserve">hal-05513651v1</w:t>
              </w:r>
            </w:hyperlink>
          </w:p>
        </w:tc>
      </w:tr>
      <w:tr>
        <w:trPr/>
        <w:tc>
          <w:tcPr>
            <w:noWrap/>
          </w:tcPr>
          <w:p>
            <w:pPr>
              <w:spacing w:after="200"/>
            </w:pPr>
            <w:hyperlink r:id="rId14" w:history="1">
              <w:r>
                <w:rPr>
                  <w:color w:val="1e198e"/>
                  <w:b w:val="1"/>
                  <w:bCs w:val="1"/>
                  <w:u w:val="single"/>
                </w:rPr>
                <w:t xml:space="preserve">L’éducation au politique à travers les questions environnementales : ancrages épistémologiques et alignement avec l’éducation au développement durable</w:t>
              </w:r>
            </w:hyperlink>
          </w:p>
          <w:p>
            <w:pPr/>
            <w:hyperlink r:id="rId12" w:history="1">
              <w:r>
                <w:rPr>
                  <w:color w:val="#410a8c"/>
                  <w:u w:val="single"/>
                </w:rPr>
                <w:t xml:space="preserve">Melki Slimani</w:t>
              </w:r>
            </w:hyperlink>
          </w:p>
          <w:p>
            <w:pPr/>
            <w:r>
              <w:rPr>
                <w:i w:val="1"/>
                <w:iCs w:val="1"/>
              </w:rPr>
              <w:t xml:space="preserve">Education et socialisation - Les cahiers du CERFEE</w:t>
            </w:r>
            <w:r>
              <w:rPr/>
              <w:t xml:space="preserve">, 2022, L'éducation au politique - Perspectives épistémologiques, socio-historiques et curriculaires (63), </w:t>
            </w:r>
            <w:hyperlink r:id="rId15" w:history="1">
              <w:r>
                <w:rPr>
                  <w:color w:val="#410a8c"/>
                  <w:u w:val="single"/>
                </w:rPr>
                <w:t xml:space="preserve">⟨10.4000/edso.18138⟩</w:t>
              </w:r>
            </w:hyperlink>
          </w:p>
          <w:p>
            <w:pPr/>
            <w:r>
              <w:rPr/>
              <w:t xml:space="preserve">Article dans une revue</w:t>
            </w:r>
          </w:p>
          <w:p>
            <w:pPr/>
            <w:hyperlink r:id="rId14" w:history="1">
              <w:r>
                <w:rPr>
                  <w:color w:val="#410a8c"/>
                  <w:u w:val="single"/>
                </w:rPr>
                <w:t xml:space="preserve">hal-03628666v1</w:t>
              </w:r>
            </w:hyperlink>
          </w:p>
        </w:tc>
      </w:tr>
      <w:tr>
        <w:trPr/>
        <w:tc>
          <w:tcPr>
            <w:noWrap/>
          </w:tcPr>
          <w:p>
            <w:pPr>
              <w:spacing w:after="200"/>
            </w:pPr>
            <w:hyperlink r:id="rId16" w:history="1">
              <w:r>
                <w:rPr>
                  <w:color w:val="1e198e"/>
                  <w:b w:val="1"/>
                  <w:bCs w:val="1"/>
                  <w:u w:val="single"/>
                </w:rPr>
                <w:t xml:space="preserve">Pratiques constitutives et connaissances contributives pour une compétence politique environnementale</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Education et socialisation - Les cahiers du CERFEE</w:t>
            </w:r>
            <w:r>
              <w:rPr/>
              <w:t xml:space="preserve">, 2022, 66, </w:t>
            </w:r>
            <w:hyperlink r:id="rId19" w:history="1">
              <w:r>
                <w:rPr>
                  <w:color w:val="#410a8c"/>
                  <w:u w:val="single"/>
                </w:rPr>
                <w:t xml:space="preserve">⟨10.4000/edso.22224⟩</w:t>
              </w:r>
            </w:hyperlink>
          </w:p>
          <w:p>
            <w:pPr/>
            <w:r>
              <w:rPr/>
              <w:t xml:space="preserve">Article dans une revue</w:t>
            </w:r>
          </w:p>
          <w:p>
            <w:pPr/>
            <w:hyperlink r:id="rId16" w:history="1">
              <w:r>
                <w:rPr>
                  <w:color w:val="#410a8c"/>
                  <w:u w:val="single"/>
                </w:rPr>
                <w:t xml:space="preserve">hal-03904847v1</w:t>
              </w:r>
            </w:hyperlink>
          </w:p>
        </w:tc>
      </w:tr>
      <w:tr>
        <w:trPr/>
        <w:tc>
          <w:tcPr>
            <w:noWrap/>
          </w:tcPr>
          <w:p>
            <w:pPr>
              <w:spacing w:after="200"/>
            </w:pPr>
            <w:hyperlink r:id="rId20" w:history="1">
              <w:r>
                <w:rPr>
                  <w:color w:val="1e198e"/>
                  <w:b w:val="1"/>
                  <w:bCs w:val="1"/>
                  <w:u w:val="single"/>
                </w:rPr>
                <w:t xml:space="preserve">La problématisation critique des questions environnementales et de développement</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Spirale - Revue de Recherches en Éducation </w:t>
            </w:r>
            <w:r>
              <w:rPr/>
              <w:t xml:space="preserve">, 2022, Quelles pédagogies critiques pour penser l’Anthropocène ?, 70 (2), pp.53-65. </w:t>
            </w:r>
            <w:hyperlink r:id="rId21" w:history="1">
              <w:r>
                <w:rPr>
                  <w:color w:val="#410a8c"/>
                  <w:u w:val="single"/>
                </w:rPr>
                <w:t xml:space="preserve">⟨10.3917/spir.070.0053⟩</w:t>
              </w:r>
            </w:hyperlink>
          </w:p>
          <w:p>
            <w:pPr/>
            <w:r>
              <w:rPr/>
              <w:t xml:space="preserve">Article dans une revue</w:t>
            </w:r>
          </w:p>
          <w:p>
            <w:pPr/>
            <w:hyperlink r:id="rId20" w:history="1">
              <w:r>
                <w:rPr>
                  <w:color w:val="#410a8c"/>
                  <w:u w:val="single"/>
                </w:rPr>
                <w:t xml:space="preserve">hal-03806801v1</w:t>
              </w:r>
            </w:hyperlink>
          </w:p>
        </w:tc>
      </w:tr>
      <w:tr>
        <w:trPr/>
        <w:tc>
          <w:tcPr>
            <w:noWrap/>
          </w:tcPr>
          <w:p>
            <w:pPr>
              <w:spacing w:after="200"/>
            </w:pPr>
            <w:hyperlink r:id="rId22" w:history="1">
              <w:r>
                <w:rPr>
                  <w:color w:val="1e198e"/>
                  <w:b w:val="1"/>
                  <w:bCs w:val="1"/>
                  <w:u w:val="single"/>
                </w:rPr>
                <w:t xml:space="preserve">The political dimension in environmental education curricula: Towards an integrative conceptual and analytical framework</w:t>
              </w:r>
            </w:hyperlink>
          </w:p>
          <w:p>
            <w:pPr/>
            <w:hyperlink r:id="rId12" w:history="1">
              <w:r>
                <w:rPr>
                  <w:color w:val="#410a8c"/>
                  <w:u w:val="single"/>
                </w:rPr>
                <w:t xml:space="preserve">Melki Slimani</w:t>
              </w:r>
            </w:hyperlink>
            <w:r>
              <w:rPr/>
              <w:t xml:space="preserve">,</w:t>
            </w:r>
            <w:hyperlink r:id="rId18" w:history="1">
              <w:r>
                <w:rPr>
                  <w:color w:val="#410a8c"/>
                  <w:u w:val="single"/>
                </w:rPr>
                <w:t xml:space="preserve">Jean-Marc Lange</w:t>
              </w:r>
            </w:hyperlink>
            <w:r>
              <w:rPr/>
              <w:t xml:space="preserve">,</w:t>
            </w:r>
            <w:hyperlink r:id="rId23" w:history="1">
              <w:r>
                <w:rPr>
                  <w:color w:val="#410a8c"/>
                  <w:u w:val="single"/>
                </w:rPr>
                <w:t xml:space="preserve">Michael Håkansson</w:t>
              </w:r>
            </w:hyperlink>
          </w:p>
          <w:p>
            <w:pPr/>
            <w:r>
              <w:rPr>
                <w:i w:val="1"/>
                <w:iCs w:val="1"/>
              </w:rPr>
              <w:t xml:space="preserve">Environmental Education Research</w:t>
            </w:r>
            <w:r>
              <w:rPr/>
              <w:t xml:space="preserve">, 2021, 27 (3), pp.354-365. </w:t>
            </w:r>
            <w:hyperlink r:id="rId24" w:history="1">
              <w:r>
                <w:rPr>
                  <w:color w:val="#410a8c"/>
                  <w:u w:val="single"/>
                </w:rPr>
                <w:t xml:space="preserve">⟨10.1080/13504622.2021.1879023⟩</w:t>
              </w:r>
            </w:hyperlink>
          </w:p>
          <w:p>
            <w:pPr/>
            <w:r>
              <w:rPr/>
              <w:t xml:space="preserve">Article dans une revue</w:t>
            </w:r>
          </w:p>
          <w:p>
            <w:pPr/>
            <w:hyperlink r:id="rId22" w:history="1">
              <w:r>
                <w:rPr>
                  <w:color w:val="#410a8c"/>
                  <w:u w:val="single"/>
                </w:rPr>
                <w:t xml:space="preserve">hal-03131037v1</w:t>
              </w:r>
            </w:hyperlink>
          </w:p>
        </w:tc>
      </w:tr>
      <w:tr>
        <w:trPr/>
        <w:tc>
          <w:tcPr>
            <w:noWrap/>
          </w:tcPr>
          <w:p>
            <w:pPr>
              <w:spacing w:after="200"/>
            </w:pPr>
            <w:hyperlink r:id="rId25" w:history="1">
              <w:r>
                <w:rPr>
                  <w:color w:val="1e198e"/>
                  <w:b w:val="1"/>
                  <w:bCs w:val="1"/>
                  <w:u w:val="single"/>
                </w:rPr>
                <w:t xml:space="preserve">Les questions environnementales au miroir de l’évènement Anthropocène : tendance politique et hétérotopie éducative</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Le Télémaque. Philosophie, Education, Société</w:t>
            </w:r>
            <w:r>
              <w:rPr/>
              <w:t xml:space="preserve">, 2020, L’éducation politique en Anthropocène, 58, pp.75-88. </w:t>
            </w:r>
            <w:hyperlink r:id="rId26" w:history="1">
              <w:r>
                <w:rPr>
                  <w:color w:val="#410a8c"/>
                  <w:u w:val="single"/>
                </w:rPr>
                <w:t xml:space="preserve">⟨10.3917/tele.058.0075⟩</w:t>
              </w:r>
            </w:hyperlink>
          </w:p>
          <w:p>
            <w:pPr/>
            <w:r>
              <w:rPr/>
              <w:t xml:space="preserve">Article dans une revue</w:t>
            </w:r>
          </w:p>
          <w:p>
            <w:pPr/>
            <w:hyperlink r:id="rId25" w:history="1">
              <w:r>
                <w:rPr>
                  <w:color w:val="#410a8c"/>
                  <w:u w:val="single"/>
                </w:rPr>
                <w:t xml:space="preserve">hal-03110355v1</w:t>
              </w:r>
            </w:hyperlink>
          </w:p>
        </w:tc>
      </w:tr>
      <w:tr>
        <w:trPr/>
        <w:tc>
          <w:tcPr>
            <w:noWrap/>
          </w:tcPr>
          <w:p>
            <w:pPr>
              <w:spacing w:after="200"/>
            </w:pPr>
            <w:hyperlink r:id="rId27" w:history="1">
              <w:r>
                <w:rPr>
                  <w:color w:val="1e198e"/>
                  <w:b w:val="1"/>
                  <w:bCs w:val="1"/>
                  <w:u w:val="single"/>
                </w:rPr>
                <w:t xml:space="preserve">Le projet pédagogico-didactique de socialisation : perspective d’une socialisation démocratique pour l’enseignement-apprentissage des questions environnementales et de développement</w:t>
              </w:r>
            </w:hyperlink>
          </w:p>
          <w:p>
            <w:pPr/>
            <w:hyperlink r:id="rId12" w:history="1">
              <w:r>
                <w:rPr>
                  <w:color w:val="#410a8c"/>
                  <w:u w:val="single"/>
                </w:rPr>
                <w:t xml:space="preserve">Melki Slimani</w:t>
              </w:r>
            </w:hyperlink>
            <w:r>
              <w:rPr/>
              <w:t xml:space="preserve">,</w:t>
            </w:r>
            <w:hyperlink r:id="rId18" w:history="1">
              <w:r>
                <w:rPr>
                  <w:color w:val="#410a8c"/>
                  <w:u w:val="single"/>
                </w:rPr>
                <w:t xml:space="preserve">Jean-Marc Lange</w:t>
              </w:r>
            </w:hyperlink>
            <w:r>
              <w:rPr/>
              <w:t xml:space="preserve">,</w:t>
            </w:r>
            <w:hyperlink r:id="rId28" w:history="1">
              <w:r>
                <w:rPr>
                  <w:color w:val="#410a8c"/>
                  <w:u w:val="single"/>
                </w:rPr>
                <w:t xml:space="preserve">Atf Azzouna</w:t>
              </w:r>
            </w:hyperlink>
          </w:p>
          <w:p>
            <w:pPr/>
            <w:r>
              <w:rPr>
                <w:i w:val="1"/>
                <w:iCs w:val="1"/>
              </w:rPr>
              <w:t xml:space="preserve">Education et socialisation - Les cahiers du CERFEE</w:t>
            </w:r>
            <w:r>
              <w:rPr/>
              <w:t xml:space="preserve">, 2018, </w:t>
            </w:r>
            <w:hyperlink r:id="rId29" w:history="1">
              <w:r>
                <w:rPr>
                  <w:color w:val="#410a8c"/>
                  <w:u w:val="single"/>
                </w:rPr>
                <w:t xml:space="preserve">⟨10.4000/edso.5106⟩</w:t>
              </w:r>
            </w:hyperlink>
          </w:p>
          <w:p>
            <w:pPr/>
            <w:r>
              <w:rPr/>
              <w:t xml:space="preserve">Article dans une revue</w:t>
            </w:r>
          </w:p>
          <w:p>
            <w:pPr/>
            <w:hyperlink r:id="rId27" w:history="1">
              <w:r>
                <w:rPr>
                  <w:color w:val="#410a8c"/>
                  <w:u w:val="single"/>
                </w:rPr>
                <w:t xml:space="preserve">hal-01978572v1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pédagogie de l'eau</w:t>
              </w:r>
            </w:hyperlink>
          </w:p>
          <w:p>
            <w:pPr/>
            <w:hyperlink r:id="rId12" w:history="1">
              <w:r>
                <w:rPr>
                  <w:color w:val="#410a8c"/>
                  <w:u w:val="single"/>
                </w:rPr>
                <w:t xml:space="preserve">Melki Slimani</w:t>
              </w:r>
            </w:hyperlink>
          </w:p>
          <w:p>
            <w:pPr/>
            <w:r>
              <w:rPr>
                <w:i w:val="1"/>
                <w:iCs w:val="1"/>
              </w:rPr>
              <w:t xml:space="preserve">L'eau dans tous ses états</w:t>
            </w:r>
            <w:r>
              <w:rPr/>
              <w:t xml:space="preserve">, Laboratoire d'études et de recherches interdisciplinaires et comparées (LERIC); Faculté des lettres et des sciences humaines de Sfax, Apr 2025, Sfax, Tunisie</w:t>
            </w:r>
          </w:p>
          <w:p>
            <w:pPr/>
            <w:r>
              <w:rPr/>
              <w:t xml:space="preserve">Communication dans un congrès</w:t>
            </w:r>
          </w:p>
          <w:p>
            <w:pPr/>
            <w:hyperlink r:id="rId30" w:history="1">
              <w:r>
                <w:rPr>
                  <w:color w:val="#410a8c"/>
                  <w:u w:val="single"/>
                </w:rPr>
                <w:t xml:space="preserve">hal-05037549v1</w:t>
              </w:r>
            </w:hyperlink>
          </w:p>
        </w:tc>
      </w:tr>
      <w:tr>
        <w:trPr/>
        <w:tc>
          <w:tcPr>
            <w:noWrap/>
          </w:tcPr>
          <w:p>
            <w:pPr>
              <w:spacing w:after="200"/>
            </w:pPr>
            <w:hyperlink r:id="rId31" w:history="1">
              <w:r>
                <w:rPr>
                  <w:color w:val="1e198e"/>
                  <w:b w:val="1"/>
                  <w:bCs w:val="1"/>
                  <w:u w:val="single"/>
                </w:rPr>
                <w:t xml:space="preserve">Analyse d'un dispositif pédagogique en éducation au développement durable : quels apprentissages transformateurs?</w:t>
              </w:r>
            </w:hyperlink>
          </w:p>
          <w:p>
            <w:pPr/>
            <w:hyperlink r:id="rId12" w:history="1">
              <w:r>
                <w:rPr>
                  <w:color w:val="#410a8c"/>
                  <w:u w:val="single"/>
                </w:rPr>
                <w:t xml:space="preserve">Melki Slimani</w:t>
              </w:r>
            </w:hyperlink>
          </w:p>
          <w:p>
            <w:pPr/>
            <w:r>
              <w:rPr>
                <w:i w:val="1"/>
                <w:iCs w:val="1"/>
              </w:rPr>
              <w:t xml:space="preserve">Rencontres scientifiques Montpellier-Sherbrooke (9e : Sherbrooke, Québec)</w:t>
            </w:r>
            <w:r>
              <w:rPr/>
              <w:t xml:space="preserve">, Jun 2024, Sherbrooke (Québec), Canada. pp.125-137, </w:t>
            </w:r>
            <w:hyperlink r:id="rId32" w:history="1">
              <w:r>
                <w:rPr>
                  <w:color w:val="#410a8c"/>
                  <w:u w:val="single"/>
                </w:rPr>
                <w:t xml:space="preserve">⟨10.17118/11143/23965⟩</w:t>
              </w:r>
            </w:hyperlink>
          </w:p>
          <w:p>
            <w:pPr/>
            <w:r>
              <w:rPr/>
              <w:t xml:space="preserve">Communication dans un congrès</w:t>
            </w:r>
          </w:p>
          <w:p>
            <w:pPr/>
            <w:hyperlink r:id="rId31" w:history="1">
              <w:r>
                <w:rPr>
                  <w:color w:val="#410a8c"/>
                  <w:u w:val="single"/>
                </w:rPr>
                <w:t xml:space="preserve">hal-05513655v1</w:t>
              </w:r>
            </w:hyperlink>
          </w:p>
        </w:tc>
      </w:tr>
      <w:tr>
        <w:trPr/>
        <w:tc>
          <w:tcPr>
            <w:noWrap/>
          </w:tcPr>
          <w:p>
            <w:pPr>
              <w:spacing w:after="200"/>
            </w:pPr>
            <w:hyperlink r:id="rId33" w:history="1">
              <w:r>
                <w:rPr>
                  <w:color w:val="1e198e"/>
                  <w:b w:val="1"/>
                  <w:bCs w:val="1"/>
                  <w:u w:val="single"/>
                </w:rPr>
                <w:t xml:space="preserve">L'enquête narrative en éducation et formation: expressivité et réflexivité</w:t>
              </w:r>
            </w:hyperlink>
          </w:p>
          <w:p>
            <w:pPr/>
            <w:hyperlink r:id="rId12" w:history="1">
              <w:r>
                <w:rPr>
                  <w:color w:val="#410a8c"/>
                  <w:u w:val="single"/>
                </w:rPr>
                <w:t xml:space="preserve">Melki Slimani</w:t>
              </w:r>
            </w:hyperlink>
          </w:p>
          <w:p>
            <w:pPr/>
            <w:r>
              <w:rPr>
                <w:i w:val="1"/>
                <w:iCs w:val="1"/>
              </w:rPr>
              <w:t xml:space="preserve">Expressivity and Humanities</w:t>
            </w:r>
            <w:r>
              <w:rPr/>
              <w:t xml:space="preserve">, ISEAH Sbeïtla, Oct 2024, Sbeïtla, Tunisie. pp.51-56</w:t>
            </w:r>
          </w:p>
          <w:p>
            <w:pPr/>
            <w:r>
              <w:rPr/>
              <w:t xml:space="preserve">Communication dans un congrès</w:t>
            </w:r>
          </w:p>
          <w:p>
            <w:pPr/>
            <w:hyperlink r:id="rId33" w:history="1">
              <w:r>
                <w:rPr>
                  <w:color w:val="#410a8c"/>
                  <w:u w:val="single"/>
                </w:rPr>
                <w:t xml:space="preserve">hal-04763106v1</w:t>
              </w:r>
            </w:hyperlink>
          </w:p>
        </w:tc>
      </w:tr>
      <w:tr>
        <w:trPr/>
        <w:tc>
          <w:tcPr>
            <w:noWrap/>
          </w:tcPr>
          <w:p>
            <w:pPr>
              <w:spacing w:after="200"/>
            </w:pPr>
            <w:hyperlink r:id="rId34" w:history="1">
              <w:r>
                <w:rPr>
                  <w:color w:val="1e198e"/>
                  <w:b w:val="1"/>
                  <w:bCs w:val="1"/>
                  <w:u w:val="single"/>
                </w:rPr>
                <w:t xml:space="preserve">Formes et fonctions de l'interprétation dans la recherche en éducation et formation</w:t>
              </w:r>
            </w:hyperlink>
          </w:p>
          <w:p>
            <w:pPr/>
            <w:hyperlink r:id="rId12" w:history="1">
              <w:r>
                <w:rPr>
                  <w:color w:val="#410a8c"/>
                  <w:u w:val="single"/>
                </w:rPr>
                <w:t xml:space="preserve">Melki Slimani</w:t>
              </w:r>
            </w:hyperlink>
          </w:p>
          <w:p>
            <w:pPr/>
            <w:r>
              <w:rPr>
                <w:i w:val="1"/>
                <w:iCs w:val="1"/>
              </w:rPr>
              <w:t xml:space="preserve">Humanities and Hermeneutics</w:t>
            </w:r>
            <w:r>
              <w:rPr/>
              <w:t xml:space="preserve">, Institut supérieur de Etudes Appliquées en Humanités de Sbeïtla; Université de kairouan, Oct 2023, Sbeïtla, Tunisie. pp.13-30</w:t>
            </w:r>
          </w:p>
          <w:p>
            <w:pPr/>
            <w:r>
              <w:rPr/>
              <w:t xml:space="preserve">Communication dans un congrès</w:t>
            </w:r>
          </w:p>
          <w:p>
            <w:pPr/>
            <w:hyperlink r:id="rId34" w:history="1">
              <w:r>
                <w:rPr>
                  <w:color w:val="#410a8c"/>
                  <w:u w:val="single"/>
                </w:rPr>
                <w:t xml:space="preserve">hal-04246753v2</w:t>
              </w:r>
            </w:hyperlink>
          </w:p>
        </w:tc>
      </w:tr>
      <w:tr>
        <w:trPr/>
        <w:tc>
          <w:tcPr>
            <w:noWrap/>
          </w:tcPr>
          <w:p>
            <w:pPr>
              <w:spacing w:after="200"/>
            </w:pPr>
            <w:hyperlink r:id="rId35" w:history="1">
              <w:r>
                <w:rPr>
                  <w:color w:val="1e198e"/>
                  <w:b w:val="1"/>
                  <w:bCs w:val="1"/>
                  <w:u w:val="single"/>
                </w:rPr>
                <w:t xml:space="preserve">Questions environnementales et de développement et transitions vers la durabilité : quels contenus éducatifs pour le développement d'une littératie politique ?</w:t>
              </w:r>
            </w:hyperlink>
          </w:p>
          <w:p>
            <w:pPr/>
            <w:hyperlink r:id="rId12" w:history="1">
              <w:r>
                <w:rPr>
                  <w:color w:val="#410a8c"/>
                  <w:u w:val="single"/>
                </w:rPr>
                <w:t xml:space="preserve">Melki Slimani</w:t>
              </w:r>
            </w:hyperlink>
            <w:r>
              <w:rPr/>
              <w:t xml:space="preserve">,</w:t>
            </w:r>
            <w:hyperlink r:id="rId18" w:history="1">
              <w:r>
                <w:rPr>
                  <w:color w:val="#410a8c"/>
                  <w:u w:val="single"/>
                </w:rPr>
                <w:t xml:space="preserve">Jean-Marc Lange</w:t>
              </w:r>
            </w:hyperlink>
            <w:r>
              <w:rPr/>
              <w:t xml:space="preserve">,</w:t>
            </w:r>
            <w:hyperlink r:id="rId28" w:history="1">
              <w:r>
                <w:rPr>
                  <w:color w:val="#410a8c"/>
                  <w:u w:val="single"/>
                </w:rPr>
                <w:t xml:space="preserve">Atf Azzouna</w:t>
              </w:r>
            </w:hyperlink>
          </w:p>
          <w:p>
            <w:pPr/>
            <w:r>
              <w:rPr>
                <w:i w:val="1"/>
                <w:iCs w:val="1"/>
              </w:rPr>
              <w:t xml:space="preserve">Changements et transitions: enjeux pour les éducations à l’environnement et au développement durable</w:t>
            </w:r>
            <w:r>
              <w:rPr/>
              <w:t xml:space="preserve">, GEODE- UMR 5602 CNRS- Université de Toulouse Jean Jaurès, Nov 2017, Toulouse, France. pp.183-194, </w:t>
            </w:r>
            <w:hyperlink r:id="rId36" w:history="1">
              <w:r>
                <w:rPr>
                  <w:color w:val="#410a8c"/>
                  <w:u w:val="single"/>
                </w:rPr>
                <w:t xml:space="preserve">⟨10.26147/geode.act.nmny-3x31⟩</w:t>
              </w:r>
            </w:hyperlink>
          </w:p>
          <w:p>
            <w:pPr/>
            <w:r>
              <w:rPr/>
              <w:t xml:space="preserve">Communication dans un congrès</w:t>
            </w:r>
          </w:p>
          <w:p>
            <w:pPr/>
            <w:hyperlink r:id="rId35" w:history="1">
              <w:r>
                <w:rPr>
                  <w:color w:val="#410a8c"/>
                  <w:u w:val="single"/>
                </w:rPr>
                <w:t xml:space="preserve">hal-02169130v1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Vers une éducation au politique à travers les questions environnementales</w:t>
              </w:r>
            </w:hyperlink>
          </w:p>
          <w:p>
            <w:pPr/>
            <w:hyperlink r:id="rId12" w:history="1">
              <w:r>
                <w:rPr>
                  <w:color w:val="#410a8c"/>
                  <w:u w:val="single"/>
                </w:rPr>
                <w:t xml:space="preserve">Melki Slimani</w:t>
              </w:r>
            </w:hyperlink>
          </w:p>
          <w:p>
            <w:pPr/>
            <w:r>
              <w:rPr/>
              <w:t xml:space="preserve">ISTE Editions. 2021, SÉRIE ÉDUCATION, Angela Barthes et Anne-Laure Le Guern, 9781784057411</w:t>
            </w:r>
          </w:p>
          <w:p>
            <w:pPr/>
            <w:r>
              <w:rPr/>
              <w:t xml:space="preserve">Ouvrages</w:t>
            </w:r>
          </w:p>
          <w:p>
            <w:pPr/>
            <w:hyperlink r:id="rId37" w:history="1">
              <w:r>
                <w:rPr>
                  <w:color w:val="#410a8c"/>
                  <w:u w:val="single"/>
                </w:rPr>
                <w:t xml:space="preserve">hal-03161586v1</w:t>
              </w:r>
            </w:hyperlink>
          </w:p>
        </w:tc>
      </w:tr>
      <w:tr>
        <w:trPr/>
        <w:tc>
          <w:tcPr>
            <w:noWrap/>
          </w:tcPr>
          <w:p>
            <w:pPr>
              <w:spacing w:after="200"/>
            </w:pPr>
            <w:hyperlink r:id="rId38" w:history="1">
              <w:r>
                <w:rPr>
                  <w:color w:val="1e198e"/>
                  <w:b w:val="1"/>
                  <w:bCs w:val="1"/>
                  <w:u w:val="single"/>
                </w:rPr>
                <w:t xml:space="preserve">Towards a Political Education Through Environmental Issues</w:t>
              </w:r>
            </w:hyperlink>
          </w:p>
          <w:p>
            <w:pPr/>
            <w:hyperlink r:id="rId12" w:history="1">
              <w:r>
                <w:rPr>
                  <w:color w:val="#410a8c"/>
                  <w:u w:val="single"/>
                </w:rPr>
                <w:t xml:space="preserve">Melki Slimani</w:t>
              </w:r>
            </w:hyperlink>
          </w:p>
          <w:p>
            <w:pPr/>
            <w:r>
              <w:rPr/>
              <w:t xml:space="preserve">John Wiley &amp; Sons and ISTE Editions Ltd. </w:t>
            </w:r>
            <w:hyperlink r:id="rId39" w:history="1">
              <w:r>
                <w:rPr>
                  <w:color w:val="#410a8c"/>
                  <w:u w:val="single"/>
                </w:rPr>
                <w:t xml:space="preserve">John Wiley &amp; Sons and ISTE Editions Ltd</w:t>
              </w:r>
            </w:hyperlink>
            <w:r>
              <w:rPr/>
              <w:t xml:space="preserve">, 8, 2021, Education, Angela Barthes et Anne-Laure Le Guern, 9781786305886</w:t>
            </w:r>
          </w:p>
          <w:p>
            <w:pPr/>
            <w:r>
              <w:rPr/>
              <w:t xml:space="preserve">Ouvrages</w:t>
            </w:r>
          </w:p>
          <w:p>
            <w:pPr/>
            <w:hyperlink r:id="rId38" w:history="1">
              <w:r>
                <w:rPr>
                  <w:color w:val="#410a8c"/>
                  <w:u w:val="single"/>
                </w:rPr>
                <w:t xml:space="preserve">hal-03214024v1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Entretien biographique</w:t>
              </w:r>
            </w:hyperlink>
          </w:p>
          <w:p>
            <w:pPr/>
            <w:hyperlink r:id="rId12" w:history="1">
              <w:r>
                <w:rPr>
                  <w:color w:val="#410a8c"/>
                  <w:u w:val="single"/>
                </w:rPr>
                <w:t xml:space="preserve">Melki Slimani</w:t>
              </w:r>
            </w:hyperlink>
          </w:p>
          <w:p>
            <w:pPr/>
            <w:r>
              <w:rPr/>
              <w:t xml:space="preserve">Clément Barniaudy; Sylvain Connac; Aurélie Zwang. </w:t>
            </w:r>
            <w:r>
              <w:rPr>
                <w:i w:val="1"/>
                <w:iCs w:val="1"/>
              </w:rPr>
              <w:t xml:space="preserve">Mener des entretiens de recherche en éducation et en formation</w:t>
            </w:r>
            <w:r>
              <w:rPr/>
              <w:t xml:space="preserve">, </w:t>
            </w:r>
            <w:hyperlink r:id="rId41" w:history="1">
              <w:r>
                <w:rPr>
                  <w:color w:val="#410a8c"/>
                  <w:u w:val="single"/>
                </w:rPr>
                <w:t xml:space="preserve">ESF Sciences humaines</w:t>
              </w:r>
            </w:hyperlink>
            <w:r>
              <w:rPr/>
              <w:t xml:space="preserve">, 2025, 978-2-7101-4789-3</w:t>
            </w:r>
          </w:p>
          <w:p>
            <w:pPr/>
            <w:r>
              <w:rPr/>
              <w:t xml:space="preserve">Chapitre d'ouvrage</w:t>
            </w:r>
          </w:p>
          <w:p>
            <w:pPr/>
            <w:hyperlink r:id="rId40" w:history="1">
              <w:r>
                <w:rPr>
                  <w:color w:val="#410a8c"/>
                  <w:u w:val="single"/>
                </w:rPr>
                <w:t xml:space="preserve">hal-04910134v1</w:t>
              </w:r>
            </w:hyperlink>
          </w:p>
        </w:tc>
      </w:tr>
      <w:tr>
        <w:trPr/>
        <w:tc>
          <w:tcPr>
            <w:noWrap/>
          </w:tcPr>
          <w:p>
            <w:pPr>
              <w:spacing w:after="200"/>
            </w:pPr>
            <w:hyperlink r:id="rId42" w:history="1">
              <w:r>
                <w:rPr>
                  <w:color w:val="1e198e"/>
                  <w:b w:val="1"/>
                  <w:bCs w:val="1"/>
                  <w:u w:val="single"/>
                </w:rPr>
                <w:t xml:space="preserve">Biosphere reserves and the transfer of political skills in university curricula.</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Biosphere Reserves and Sustainable Development Goals: Scientific Challenges and Educational Practices in the Mediterranean</w:t>
            </w:r>
            <w:r>
              <w:rPr/>
              <w:t xml:space="preserve">, Wiley, 2024, 9781786307804</w:t>
            </w:r>
          </w:p>
          <w:p>
            <w:pPr/>
            <w:r>
              <w:rPr/>
              <w:t xml:space="preserve">Chapitre d'ouvrage</w:t>
            </w:r>
          </w:p>
          <w:p>
            <w:pPr/>
            <w:hyperlink r:id="rId42" w:history="1">
              <w:r>
                <w:rPr>
                  <w:color w:val="#410a8c"/>
                  <w:u w:val="single"/>
                </w:rPr>
                <w:t xml:space="preserve">hal-04527958v1</w:t>
              </w:r>
            </w:hyperlink>
          </w:p>
        </w:tc>
      </w:tr>
      <w:tr>
        <w:trPr/>
        <w:tc>
          <w:tcPr>
            <w:noWrap/>
          </w:tcPr>
          <w:p>
            <w:pPr>
              <w:spacing w:after="200"/>
            </w:pPr>
            <w:hyperlink r:id="rId43" w:history="1">
              <w:r>
                <w:rPr>
                  <w:color w:val="1e198e"/>
                  <w:b w:val="1"/>
                  <w:bCs w:val="1"/>
                  <w:u w:val="single"/>
                </w:rPr>
                <w:t xml:space="preserve">Environmental Issues in the Mirror of the Anthropocene Event: Political Trend and Educational Heterotopia</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Political Education in the Anthropocene</w:t>
            </w:r>
            <w:r>
              <w:rPr/>
              <w:t xml:space="preserve">, Springer International Publishing, pp.87-99, 2023, Anthropocene – Humanities and Social Sciences, 978-3-031-40020-9. </w:t>
            </w:r>
            <w:hyperlink r:id="rId44" w:history="1">
              <w:r>
                <w:rPr>
                  <w:color w:val="#410a8c"/>
                  <w:u w:val="single"/>
                </w:rPr>
                <w:t xml:space="preserve">⟨10.1007/978-3-031-40021-6_7⟩</w:t>
              </w:r>
            </w:hyperlink>
          </w:p>
          <w:p>
            <w:pPr/>
            <w:r>
              <w:rPr/>
              <w:t xml:space="preserve">Chapitre d'ouvrage</w:t>
            </w:r>
          </w:p>
          <w:p>
            <w:pPr/>
            <w:hyperlink r:id="rId43" w:history="1">
              <w:r>
                <w:rPr>
                  <w:color w:val="#410a8c"/>
                  <w:u w:val="single"/>
                </w:rPr>
                <w:t xml:space="preserve">hal-04261219v1</w:t>
              </w:r>
            </w:hyperlink>
          </w:p>
        </w:tc>
      </w:tr>
      <w:tr>
        <w:trPr/>
        <w:tc>
          <w:tcPr>
            <w:noWrap/>
          </w:tcPr>
          <w:p>
            <w:pPr>
              <w:spacing w:after="200"/>
            </w:pPr>
            <w:hyperlink r:id="rId45" w:history="1">
              <w:r>
                <w:rPr>
                  <w:color w:val="1e198e"/>
                  <w:b w:val="1"/>
                  <w:bCs w:val="1"/>
                  <w:u w:val="single"/>
                </w:rPr>
                <w:t xml:space="preserve">Réserves de biosphère et transferts de compétences politiques dans les curricula universitaires</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t xml:space="preserve">Angela Barthes; Catherine Cibien; Bruno Romagny. </w:t>
            </w:r>
            <w:r>
              <w:rPr>
                <w:i w:val="1"/>
                <w:iCs w:val="1"/>
              </w:rPr>
              <w:t xml:space="preserve">Réserves de biosphère et objectifs de développement durable 1</w:t>
            </w:r>
            <w:r>
              <w:rPr/>
              <w:t xml:space="preserve">, ISTE Editions Ltd, 2023, 978-1-78405-909-5</w:t>
            </w:r>
          </w:p>
          <w:p>
            <w:pPr/>
            <w:r>
              <w:rPr/>
              <w:t xml:space="preserve">Chapitre d'ouvrage</w:t>
            </w:r>
          </w:p>
          <w:p>
            <w:pPr/>
            <w:hyperlink r:id="rId45" w:history="1">
              <w:r>
                <w:rPr>
                  <w:color w:val="#410a8c"/>
                  <w:u w:val="single"/>
                </w:rPr>
                <w:t xml:space="preserve">hal-04082524v1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Vers un curriculum possible d’une éducation au Politique au travers des Questions d'Environnement et de Développement (QED)</w:t>
              </w:r>
            </w:hyperlink>
          </w:p>
          <w:p>
            <w:pPr/>
            <w:hyperlink r:id="rId12" w:history="1">
              <w:r>
                <w:rPr>
                  <w:color w:val="#410a8c"/>
                  <w:u w:val="single"/>
                </w:rPr>
                <w:t xml:space="preserve">Melki Slimani</w:t>
              </w:r>
            </w:hyperlink>
          </w:p>
          <w:p>
            <w:pPr/>
            <w:r>
              <w:rPr/>
              <w:t xml:space="preserve">Education. Université Montpellier; Université virtuelle de Tunis, 2019. Français. </w:t>
            </w:r>
            <w:hyperlink r:id="rId47" w:history="1">
              <w:r>
                <w:rPr>
                  <w:color w:val="#410a8c"/>
                  <w:u w:val="single"/>
                </w:rPr>
                <w:t xml:space="preserve">⟨NNT : 2019MONTS092⟩</w:t>
              </w:r>
            </w:hyperlink>
          </w:p>
          <w:p>
            <w:pPr/>
            <w:r>
              <w:rPr/>
              <w:t xml:space="preserve">Thèse</w:t>
            </w:r>
          </w:p>
          <w:p>
            <w:pPr/>
            <w:hyperlink r:id="rId46" w:history="1">
              <w:r>
                <w:rPr>
                  <w:color w:val="#410a8c"/>
                  <w:u w:val="single"/>
                </w:rPr>
                <w:t xml:space="preserve">tel-02932425v1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F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ki-slimani" TargetMode="External"/><Relationship Id="rId8" Type="http://schemas.openxmlformats.org/officeDocument/2006/relationships/hyperlink" Target="https://orcid.org/0000-0001-6051-0078" TargetMode="External"/><Relationship Id="rId9" Type="http://schemas.openxmlformats.org/officeDocument/2006/relationships/hyperlink" Target="https://www.idref.fr/248919520" TargetMode="External"/><Relationship Id="rId10" Type="http://schemas.openxmlformats.org/officeDocument/2006/relationships/hyperlink" Target="http://www.researcherid.com/rid/AAN-5835-2021" TargetMode="External"/><Relationship Id="rId11" Type="http://schemas.openxmlformats.org/officeDocument/2006/relationships/hyperlink" Target="https://hal.science/hal-05513651v1" TargetMode="External"/><Relationship Id="rId12" Type="http://schemas.openxmlformats.org/officeDocument/2006/relationships/hyperlink" Target="https://hal.science/search/index/?q=*&amp;authFullName_s=Melki Slimani" TargetMode="External"/><Relationship Id="rId13" Type="http://schemas.openxmlformats.org/officeDocument/2006/relationships/hyperlink" Target="https://dx.doi.org/10.1177/14782103251411706" TargetMode="External"/><Relationship Id="rId14" Type="http://schemas.openxmlformats.org/officeDocument/2006/relationships/hyperlink" Target="https://hal.science/hal-03628666v1" TargetMode="External"/><Relationship Id="rId15" Type="http://schemas.openxmlformats.org/officeDocument/2006/relationships/hyperlink" Target="https://dx.doi.org/10.4000/edso.18138" TargetMode="External"/><Relationship Id="rId16" Type="http://schemas.openxmlformats.org/officeDocument/2006/relationships/hyperlink" Target="https://hal.science/hal-03904847v1" TargetMode="External"/><Relationship Id="rId17" Type="http://schemas.openxmlformats.org/officeDocument/2006/relationships/hyperlink" Target="https://hal.science/search/index/?q=*&amp;authFullName_s=Angela Barthes" TargetMode="External"/><Relationship Id="rId18" Type="http://schemas.openxmlformats.org/officeDocument/2006/relationships/hyperlink" Target="https://hal.science/search/index/?q=*&amp;authFullName_s=Jean-Marc Lange" TargetMode="External"/><Relationship Id="rId19" Type="http://schemas.openxmlformats.org/officeDocument/2006/relationships/hyperlink" Target="https://dx.doi.org/10.4000/edso.22224" TargetMode="External"/><Relationship Id="rId20" Type="http://schemas.openxmlformats.org/officeDocument/2006/relationships/hyperlink" Target="https://hal.science/hal-03806801v1" TargetMode="External"/><Relationship Id="rId21" Type="http://schemas.openxmlformats.org/officeDocument/2006/relationships/hyperlink" Target="https://dx.doi.org/10.3917/spir.070.0053" TargetMode="External"/><Relationship Id="rId22" Type="http://schemas.openxmlformats.org/officeDocument/2006/relationships/hyperlink" Target="https://hal.science/hal-03131037v1" TargetMode="External"/><Relationship Id="rId23" Type="http://schemas.openxmlformats.org/officeDocument/2006/relationships/hyperlink" Target="https://hal.science/search/index/?q=*&amp;authFullName_s=Michael H&#229;kansson" TargetMode="External"/><Relationship Id="rId24" Type="http://schemas.openxmlformats.org/officeDocument/2006/relationships/hyperlink" Target="https://dx.doi.org/10.1080/13504622.2021.1879023" TargetMode="External"/><Relationship Id="rId25" Type="http://schemas.openxmlformats.org/officeDocument/2006/relationships/hyperlink" Target="https://hal.science/hal-03110355v1" TargetMode="External"/><Relationship Id="rId26" Type="http://schemas.openxmlformats.org/officeDocument/2006/relationships/hyperlink" Target="https://dx.doi.org/10.3917/tele.058.0075" TargetMode="External"/><Relationship Id="rId27" Type="http://schemas.openxmlformats.org/officeDocument/2006/relationships/hyperlink" Target="https://hal.umontpellier.fr/hal-01978572v1" TargetMode="External"/><Relationship Id="rId28" Type="http://schemas.openxmlformats.org/officeDocument/2006/relationships/hyperlink" Target="https://hal.science/search/index/?q=*&amp;authFullName_s=Atf Azzouna" TargetMode="External"/><Relationship Id="rId29" Type="http://schemas.openxmlformats.org/officeDocument/2006/relationships/hyperlink" Target="https://dx.doi.org/10.4000/edso.5106" TargetMode="External"/><Relationship Id="rId30" Type="http://schemas.openxmlformats.org/officeDocument/2006/relationships/hyperlink" Target="https://hal.science/hal-05037549v1" TargetMode="External"/><Relationship Id="rId31" Type="http://schemas.openxmlformats.org/officeDocument/2006/relationships/hyperlink" Target="https://hal.science/hal-05513655v1" TargetMode="External"/><Relationship Id="rId32" Type="http://schemas.openxmlformats.org/officeDocument/2006/relationships/hyperlink" Target="https://dx.doi.org/10.17118/11143/23965" TargetMode="External"/><Relationship Id="rId33" Type="http://schemas.openxmlformats.org/officeDocument/2006/relationships/hyperlink" Target="https://hal.science/hal-04763106v1" TargetMode="External"/><Relationship Id="rId34" Type="http://schemas.openxmlformats.org/officeDocument/2006/relationships/hyperlink" Target="https://hal.science/hal-04246753v2" TargetMode="External"/><Relationship Id="rId35" Type="http://schemas.openxmlformats.org/officeDocument/2006/relationships/hyperlink" Target="https://hal.umontpellier.fr/hal-02169130v1" TargetMode="External"/><Relationship Id="rId36" Type="http://schemas.openxmlformats.org/officeDocument/2006/relationships/hyperlink" Target="https://dx.doi.org/10.26147/geode.act.nmny-3x31" TargetMode="External"/><Relationship Id="rId37" Type="http://schemas.openxmlformats.org/officeDocument/2006/relationships/hyperlink" Target="https://hal.science/hal-03161586v1" TargetMode="External"/><Relationship Id="rId38" Type="http://schemas.openxmlformats.org/officeDocument/2006/relationships/hyperlink" Target="https://hal.science/hal-03214024v1" TargetMode="External"/><Relationship Id="rId39" Type="http://schemas.openxmlformats.org/officeDocument/2006/relationships/hyperlink" Target="https://onlinelibrary.wiley.com/doi/book/10.1002/9781119824077" TargetMode="External"/><Relationship Id="rId40" Type="http://schemas.openxmlformats.org/officeDocument/2006/relationships/hyperlink" Target="https://hal.science/hal-04910134v1" TargetMode="External"/><Relationship Id="rId41" Type="http://schemas.openxmlformats.org/officeDocument/2006/relationships/hyperlink" Target="http://www.esf-scienceshumaines.fr" TargetMode="External"/><Relationship Id="rId42" Type="http://schemas.openxmlformats.org/officeDocument/2006/relationships/hyperlink" Target="https://hal.science/hal-04527958v1" TargetMode="External"/><Relationship Id="rId43" Type="http://schemas.openxmlformats.org/officeDocument/2006/relationships/hyperlink" Target="https://hal.science/hal-04261219v1" TargetMode="External"/><Relationship Id="rId44" Type="http://schemas.openxmlformats.org/officeDocument/2006/relationships/hyperlink" Target="https://dx.doi.org/10.1007/978-3-031-40021-6_7" TargetMode="External"/><Relationship Id="rId45" Type="http://schemas.openxmlformats.org/officeDocument/2006/relationships/hyperlink" Target="https://hal.umontpellier.fr/hal-04082524v1" TargetMode="External"/><Relationship Id="rId46" Type="http://schemas.openxmlformats.org/officeDocument/2006/relationships/hyperlink" Target="https://theses.hal.science/tel-02932425v1" TargetMode="External"/><Relationship Id="rId47" Type="http://schemas.openxmlformats.org/officeDocument/2006/relationships/hyperlink" Target="https://www.theses.fr/2019MONTS092"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Melki SLIMANI</dc:title>
  <dc:description>CV</dc:description>
  <dc:subject/>
  <cp:keywords/>
  <cp:category/>
  <cp:lastModifiedBy/>
  <dcterms:created xsi:type="dcterms:W3CDTF">2026-04-05T09:16:13+02:00</dcterms:created>
  <dcterms:modified xsi:type="dcterms:W3CDTF">2026-04-05T09:16:13+02:00</dcterms:modified>
</cp:coreProperties>
</file>

<file path=docProps/custom.xml><?xml version="1.0" encoding="utf-8"?>
<Properties xmlns="http://schemas.openxmlformats.org/officeDocument/2006/custom-properties" xmlns:vt="http://schemas.openxmlformats.org/officeDocument/2006/docPropsVTypes"/>
</file>