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Grandaty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didactique pour enseigner la compréhension de récit et son articulation à un outil « designé », les cartes iconiques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conduite discursive orale et son utilité en didactique de l'oral à l'école maternelle et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hal-03849997v2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boite à raconter, un outil médiateur de la compréhension d’album à l’école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Jocelyne Guegano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hal-03184315v1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: perception par l'enseignant en formation initiale de l'objet travaillé et de l'objet enseigné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2020, 73, pp.153-172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l'oral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Lizanne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à l'école maternelle : les écrits et oraux réflexifs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Lettrure</w:t>
            </w:r>
            <w:r>
              <w:rPr/>
              <w:t xml:space="preserve">, 2012, Lettrure 2, pp.50-65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« échanger et débattre » à l’école primaire dans le domaine de la littérature : la question de la progression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2010, La notion de progression dans la pratique et la réflexion sur la langue de l'école au collège, 41, pp.147-171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« designés » interfaces didactiques entre savoir et compétence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et savoirs pour enseigner et pour apprendre : controverses, compromis ou compromissions ?</w:t>
            </w:r>
            <w:r>
              <w:rPr/>
              <w:t xml:space="preserve">, l'Harmattan, pp.27-49, 2019, 978-2-343-18799-0.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⟨10.3917/har.dupon.2019.01.0027⟩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L'oral, un serpent de 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Contextes institutionnels, réformes et recherches en didactique du français</w:t>
            </w:r>
            <w:r>
              <w:rPr/>
              <w:t xml:space="preserve">, 10, Presses Universitaires de Namur, https://books.openedition.org/pun/6838., 2018, Recherches en didactique du français, 978-2-87037-881-6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MEDIATIONS DE L'ENSEIGNANT ET STRUCTURE DE L'INTERACTION VERBALE DANS LE DEBAT LITTERAIRE : Comment orienter l'espace subjectif et intersubjectif dans la cadre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pratiques des enseignants débutants. Approches didactiques.</w:t>
            </w:r>
            <w:r>
              <w:rPr/>
              <w:t xml:space="preserve">, 2008, 978-2-85919-247-1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CONDUITES DISCURSIVES ORALES DANS LE SYSTÈME DES MÉDIATIONS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objets enseignés. le cas du français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un traitement didactique de l'oral transforme-t-il un enfant de petite section en élève.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de l'oral. Les Actes de la DESCO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hal-03574404v1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définitoires d’un document multimédia utilisé dans l’enseignement-apprentissage d’une langue étrangère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«Compréhension et hypermédia, Approches cognitives, communicationnelles et sémiotiques»</w:t>
            </w:r>
            <w:r>
              <w:rPr/>
              <w:t xml:space="preserve">, Oct 2002,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tâches langagières 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Grandaty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tâches et leurs encours en classe de français. Actes du 8e colloque international de la DFLM.</w:t>
            </w:r>
            <w:r>
              <w:rPr/>
              <w:t xml:space="preserve">, Sep 2001,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hal-03574454v1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4167182v1" TargetMode="External"/><Relationship Id="rId9" Type="http://schemas.openxmlformats.org/officeDocument/2006/relationships/hyperlink" Target="https://hal.science/search/index/?q=*&amp;authFullName_s=Pascal Dupont" TargetMode="External"/><Relationship Id="rId10" Type="http://schemas.openxmlformats.org/officeDocument/2006/relationships/hyperlink" Target="https://hal.science/search/index/?q=*&amp;authFullName_s=Michel Grandaty" TargetMode="External"/><Relationship Id="rId11" Type="http://schemas.openxmlformats.org/officeDocument/2006/relationships/hyperlink" Target="https://univ-tlse2.hal.science/hal-03849997v2" TargetMode="External"/><Relationship Id="rId12" Type="http://schemas.openxmlformats.org/officeDocument/2006/relationships/hyperlink" Target="https://hal.science/hal-03184315v1" TargetMode="External"/><Relationship Id="rId13" Type="http://schemas.openxmlformats.org/officeDocument/2006/relationships/hyperlink" Target="https://hal.science/search/index/?q=*&amp;authFullName_s=Jocelyne Guegano" TargetMode="External"/><Relationship Id="rId14" Type="http://schemas.openxmlformats.org/officeDocument/2006/relationships/hyperlink" Target="https://hal.science/hal-03751759v1" TargetMode="External"/><Relationship Id="rId15" Type="http://schemas.openxmlformats.org/officeDocument/2006/relationships/hyperlink" Target="https://hal.science/hal-03574487v1" TargetMode="External"/><Relationship Id="rId16" Type="http://schemas.openxmlformats.org/officeDocument/2006/relationships/hyperlink" Target="https://hal.science/search/index/?q=*&amp;authFullName_s=Lizanne Lafontaine" TargetMode="External"/><Relationship Id="rId17" Type="http://schemas.openxmlformats.org/officeDocument/2006/relationships/hyperlink" Target="https://univ-tlse2.hal.science/hal-01196494v1" TargetMode="External"/><Relationship Id="rId18" Type="http://schemas.openxmlformats.org/officeDocument/2006/relationships/hyperlink" Target="https://univ-tlse2.hal.science/hal-01196507v1" TargetMode="External"/><Relationship Id="rId19" Type="http://schemas.openxmlformats.org/officeDocument/2006/relationships/hyperlink" Target="https://hal.science/hal-03751063v1" TargetMode="External"/><Relationship Id="rId20" Type="http://schemas.openxmlformats.org/officeDocument/2006/relationships/hyperlink" Target="https://dx.doi.org/10.3917/har.dupon.2019.01.0027" TargetMode="External"/><Relationship Id="rId21" Type="http://schemas.openxmlformats.org/officeDocument/2006/relationships/hyperlink" Target="https://hal.science/hal-04647893v1" TargetMode="External"/><Relationship Id="rId22" Type="http://schemas.openxmlformats.org/officeDocument/2006/relationships/hyperlink" Target="https://hal.science/hal-03575515v1" TargetMode="External"/><Relationship Id="rId23" Type="http://schemas.openxmlformats.org/officeDocument/2006/relationships/hyperlink" Target="https://hal.science/hal-03574380v1" TargetMode="External"/><Relationship Id="rId24" Type="http://schemas.openxmlformats.org/officeDocument/2006/relationships/hyperlink" Target="https://hal.science/hal-03574404v1" TargetMode="External"/><Relationship Id="rId25" Type="http://schemas.openxmlformats.org/officeDocument/2006/relationships/hyperlink" Target="https://hal.science/hal-04858171v1" TargetMode="External"/><Relationship Id="rId26" Type="http://schemas.openxmlformats.org/officeDocument/2006/relationships/hyperlink" Target="https://hal.science/search/index/?q=*&amp;authFullName_s=Nathalie Spanghero-Gaillard" TargetMode="External"/><Relationship Id="rId27" Type="http://schemas.openxmlformats.org/officeDocument/2006/relationships/hyperlink" Target="https://hal.science/search/index/?q=*&amp;authFullName_s=Claudine M&#233;lan" TargetMode="External"/><Relationship Id="rId28" Type="http://schemas.openxmlformats.org/officeDocument/2006/relationships/hyperlink" Target="https://hal.science/search/index/?q=*&amp;authFullName_s=Mustapha Mojahid" TargetMode="External"/><Relationship Id="rId29" Type="http://schemas.openxmlformats.org/officeDocument/2006/relationships/hyperlink" Target="https://hal.science/search/index/?q=*&amp;authFullName_s=Andr&#233; Tricot" TargetMode="External"/><Relationship Id="rId30" Type="http://schemas.openxmlformats.org/officeDocument/2006/relationships/hyperlink" Target="https://hal.science/hal-0357445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Grandaty</dc:title>
  <dc:description>CV</dc:description>
  <dc:subject/>
  <cp:keywords/>
  <cp:category/>
  <cp:lastModifiedBy/>
  <dcterms:created xsi:type="dcterms:W3CDTF">2026-03-16T13:36:23+01:00</dcterms:created>
  <dcterms:modified xsi:type="dcterms:W3CDTF">2026-03-16T13:36:23+01:00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