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grunewald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 GRUNEWALD</w:t>
      </w:r>
    </w:p>
    <w:p>
      <w:pPr/>
      <w:r>
        <w:rPr/>
        <w:t xml:space="preserve">né le 18 juillet 1942 - Doctorat d'Etat (Klaus Mann), 9 mai 1983 - Professeur à l'université de Metz depuis le 1er juillet 1987 (émérite depuis le 1er septembre 2010) - directeur fondateur du Centre d'Etudes Germaniques Interculturelles de Lorraine.</w:t>
      </w:r>
    </w:p>
    <w:p>
      <w:pPr/>
      <w:r>
        <w:rPr/>
        <w:t xml:space="preserve">Prix Strasbourg 1983 - Prix de la Verwertungsgesellschaft Wort 1986.</w:t>
      </w:r>
    </w:p>
    <w:p>
      <w:pPr/>
      <w:r>
        <w:rPr/>
        <w:t xml:space="preserve">Directeur de la collection &amp;quot;CONVERGENCES&amp;quot; (Peter Lang) - Membre du comité de lecture de &amp;quot;Recherches Germaniques&amp;quot; (Strasbourg)</w:t>
      </w:r>
    </w:p>
    <w:p>
      <w:pPr/>
      <w:r>
        <w:rPr/>
        <w:t xml:space="preserve">Chevalier de la Légion d'honneur - Commandeur des Palmes académiques - Officier de l'ordre du mérite (République fédérale d'Allemagne) - Commandeur de l'ordre du mérite luxembourgeois</w:t>
      </w:r>
    </w:p>
    <w:p>
      <w:pPr/>
      <w:r>
        <w:rPr/>
        <w:t xml:space="preserve">Profil scientifique / domaines de recherche (cf. liste des publications):</w:t>
      </w:r>
    </w:p>
    <w:p>
      <w:pPr/>
      <w:r>
        <w:rPr/>
        <w:t xml:space="preserve">- relations franco-allemandes au XXe siècle et problèmes interculturels</w:t>
      </w:r>
    </w:p>
    <w:p>
      <w:pPr/>
      <w:r>
        <w:rPr/>
        <w:t xml:space="preserve">- périodiques culturels de l'angue allemande XXe sicècle</w:t>
      </w:r>
    </w:p>
    <w:p>
      <w:pPr/>
      <w:r>
        <w:rPr/>
        <w:t xml:space="preserve">- histoire des intellectuels</w:t>
      </w:r>
    </w:p>
    <w:p>
      <w:pPr/>
      <w:r>
        <w:rPr/>
        <w:t xml:space="preserve">- la pensée conservatrice en France et en Allemagne</w:t>
      </w:r>
    </w:p>
    <w:p>
      <w:pPr/>
      <w:r>
        <w:rPr/>
        <w:t xml:space="preserve">- l'Action française</w:t>
      </w:r>
    </w:p>
    <w:p>
      <w:pPr/>
      <w:r>
        <w:rPr/>
        <w:t xml:space="preserve">- nazisme et IIIe Reich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nazisme des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2026, 71,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des &amp;quot;jeunes conservateurs&amp;quot; contre la République de Weimar : une opposition « fondamentale » au système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Quelle démocratie ? La réflexion sur la crise, la modernisation et les limites de la démocratie en Allemagne et en France pendant l’entre-deux-guerres | Allemagne, 30 ans après : de l’unification à l’unité ?, 54 (2), pp.335-346.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⟨10.4000/allemagne.3208⟩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française et la ‹révolution conservatrice› allemande: semblables et opposées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commun</w:t>
            </w:r>
            <w:r>
              <w:rPr/>
              <w:t xml:space="preserve">, 2019, 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Dumoulin, Michel/Elvert, Jürgen/Schirmann, Sylvain (dir.) : Encore ces chers voisins. Le Benelux, l’Allemagne et la France aux XIXe et XXe siècles , Stuttgart : Franz Steiner, 2014 (Studien zur Geschichte der Europäischen Integration 7), 256 p. (pp. 315-316)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2017, pp.315-316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D’Anthinea à l’Etang de Berre.- Régionalisme et nationalisme chez Charles Maurras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2014, Régionalismes littéraires et artistiques comparés : Québec/Canada - Europe, 22,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humaniste des exilés allemands antinazis : l’ « humanisme socialiste » de Klaus Mann (1906-1949)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2013, Humanisme &amp; Tolérance. Hommage à Alexandre Marius Dées de Sterio (1944-2006), 17,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Reynaud (1876-1947) : L'itinéraire d'un germaniste proche de l'Action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2012, 37 (146/147), pp.18-44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civilisation française en Allemagne (1919-1939) : de l’instrumentalisation d’une discipline à des fins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Les Arts plastiques en RDA, 196,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d’Harcourt: Germaniste, catholique, humaniste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Peter Lang, A paraître,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en 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113 (6), 496 p., 2025, Convergences, 9782807610576.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⟨10.3726/b22399⟩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d’Allemagne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d'Harcourt</w:t>
              </w:r>
            </w:hyperlink>
          </w:p>
          <w:p>
            <w:pPr/>
            <w:r>
              <w:rPr/>
              <w:t xml:space="preserve">Michel Grunewald. 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</w:t>
              </w:r>
            </w:hyperlink>
            <w:r>
              <w:rPr/>
              <w:t xml:space="preserve">, 404 p., 2025, 9782706729508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en Europe francophone et germanophone, 1919-1949. Volume 5.2, Catholiques et protestants francophones - Juifs allemands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Olivier Dard; Michel Grunewald; Uwe Puschner. Peter Lang, 107, 334 p., 2022, Convergences, 978-2-87574-664-1.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⟨10.3726/b19923⟩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&amp;quot;Dritte Reich&amp;quot; im Visier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Peter Lang, 69, pp.282, 2021, Zivilisationen und Geschichte, 9783631857304 (PDF), 9783631857311 (ePUB), 9783631856062 (Hardcover).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⟨10.3726/b18710⟩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Auseinandersetzungen mit dem Nationalsozialismus im deutsch und französischsprachigen Europa (1919-1949). Volume 5.1 : Protestants et catholiques d'Europe germanophone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Hüttenhoff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Scherzberg</w:t>
              </w:r>
            </w:hyperlink>
          </w:p>
          <w:p>
            <w:pPr/>
            <w:r>
              <w:rPr/>
              <w:t xml:space="preserve">Michel Grunewald; Olivier Dard; Uwe Puschner; Michael Hüttenhoff; Lucia Scherzberg. Peter Lang, 101, 356 p., 2021, Convergences, Michel Grunewald, 978-2-8076-0301-1, 9782807617209.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⟨10.3726/b17759⟩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Schweitzer : autobiographie et réalité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Sebastian Moll</w:t>
              </w:r>
            </w:hyperlink>
          </w:p>
          <w:p>
            <w:pPr/>
            <w:r>
              <w:rPr/>
              <w:t xml:space="preserve">Peter Lang, 98, 189 p., 2020, Convergences, 978-2-8076-1206-8.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⟨10.3726/b16806⟩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100, pp.400, 2020,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&amp;quot;France d'abord&amp;quot; à la &amp;quot;France seule&amp;quot; : L'action française face au national-socialisme et au troisième 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Pierre-Guillaume de Roux, pp.347, 2019, 978-2-36371-310-0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97, pp.274, 2019,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93, pp.258, 2018,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88, pp.388, 2017,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– Allemagne au XXe siècle : la production académique de savoir sur l’Autre. IV. Les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82, pp.400, 2014, Convergences, 9783035195057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Deutschland und Frankreich im 20. Jahrhundert - Akademische Wissensproduktion über das andere Land. III. Die Institutionen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75, pp.379, 2013,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– Allemagne au XXe siècle : la production académique de savoir sur l’Autre. I. Questions méthodologiques et épistémologiques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64, pp.323, 2011,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modernité. Hommage à Maurice Godé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Mondot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Sauter</w:t>
              </w:r>
            </w:hyperlink>
          </w:p>
          <w:p>
            <w:pPr/>
            <w:r>
              <w:rPr/>
              <w:t xml:space="preserve">Michel Grunewald, Roland Krebs, Jean Mondot et Roger Sauter. Peter Lang, 63, pp.420, 2011, Convergences, 978-3034305723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d’Harcourt précurseur de la réconciliation franco-allemande (1948-1964)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d’Harcourt: Germaniste, catholique, humaniste</w:t>
            </w:r>
            <w:r>
              <w:rPr/>
              <w:t xml:space="preserve">, Peter Lang,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grand thèmes d’Ernst Moritz Arndt», manuscrit inédit de Robert d’Harcourt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d’Harcourt: Germaniste, catholique, humaniste</w:t>
            </w:r>
            <w:r>
              <w:rPr/>
              <w:t xml:space="preserve">, Peter Lang,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d’Harcourt et les catholiques 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d’Harcourt: Germaniste, catholique, humaniste</w:t>
            </w:r>
            <w:r>
              <w:rPr/>
              <w:t xml:space="preserve">, Peter Lang,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Universitaires, écrivains et publicistes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6, universitaires, écrivains, publicistes = Auseinandersetzungen mit dem Nationalsozialismus im deutsch- und französischsprachigen Europa, 1919-1949. Band 6, akademische, literarische, publizistische Deutungen</w:t>
            </w:r>
            <w:r>
              <w:rPr/>
              <w:t xml:space="preserve">, 113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pp.15-19, 2025, Convergences, 978-2-8076-1057-6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national-socialisme au prisme de ses contemporains – Bilan d’un programme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6, universitaires, écrivains, publicistes = Auseinandersetzungen mit dem Nationalsozialismus im deutsch- und französischsprachigen Europa, 1919-1949. Band 6, akademische, literarische, publizistische Deutungen</w:t>
            </w:r>
            <w:r>
              <w:rPr/>
              <w:t xml:space="preserve">, 113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pp.421-443, 2025, Convergences, 978-2-8076-1057-6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Moeller van den Bruck als Kulturoptimists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Françoise Lartillot; Uwe Puschner. </w:t>
            </w:r>
            <w:r>
              <w:rPr>
                <w:i w:val="1"/>
                <w:iCs w:val="1"/>
              </w:rPr>
              <w:t xml:space="preserve">Kulturpessimismus : Analysen &amp; Akteure = Le pessimisme culturel : analyses &amp; acteurs</w:t>
            </w:r>
            <w:r>
              <w:rPr/>
              <w:t xml:space="preserve">, 86, 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pp.203-220, 2025, Zivilisationen und Geschichte, 9783631677315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Julius Jung (1894-1934), « conservateur révolutionnaire » et opposant à Hitler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Béatrice Fleury; Arnaud Mercier; Angeliki Monnier.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1, Éditions de l'Université de Lorraine, pp.401-411,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⟨10.62688/edul/b9782384510207/c26⟩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christianisme&amp;quot; (1939). La contribution de l'Institut catholique de Paris à la stratégie de l'Eglise face au national-socialisme et au Troisième Reich.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 au national-socialisme dans l'Europe francophone et germanophone 1919-1949. Volume 5.2. Chrétiens francophones et juifs. Peter Lang, Bruxelles, collection CONVERGENCES.</w:t>
            </w:r>
            <w:r>
              <w:rPr/>
              <w:t xml:space="preserve">, 107 (5.2), Peter Lang, pp.35-60, 2022,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francophones, juifs allemands et français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5.2, Catholiques et protestants francophones - Juifs allemands et français</w:t>
            </w:r>
            <w:r>
              <w:rPr/>
              <w:t xml:space="preserve">, 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pp.10-14, 2022, Convergences, 978-2-87574-664-1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 et avocat du dialogue avec Hitler : Louis Bertrand et le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5.2, Catholiques et protestants francophones - Juifs allemands et français</w:t>
            </w:r>
            <w:r>
              <w:rPr/>
              <w:t xml:space="preserve">, 107, 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pp.119-150, 2022, 978-2-87574-664-1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Naumann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Christophe Boutin; Olivier Dard; Frédéric Rouvillois. </w:t>
            </w:r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2022, 978-2-204-14440-7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transfert culturel : la réception par l'Action française des &amp;lt;i&amp;gt;Discours à la nation allemande&amp;lt;/i&amp;gt; (&amp;lt;i&amp;gt;Reden an die deutsche Nation&amp;lt;/i&amp;gt;) de Fichte (1895-1944)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Études sur le monde germanique : littérature, civilisation, arts : choix de conférences (2005-2020) organisées par la Société Goethe de France</w:t>
            </w:r>
            <w:r>
              <w:rPr/>
              <w:t xml:space="preserve">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pp.307-322, 2021, 978-3-8260-7364-9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rejet du &amp;quot;germanisme&amp;quot; au plaidoyer pour le dialogue avec Hitler. L'itinéraire de Louis Bertrand face à l'Allemagne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Éric Georgin. </w:t>
            </w:r>
            <w:r>
              <w:rPr>
                <w:i w:val="1"/>
                <w:iCs w:val="1"/>
              </w:rPr>
              <w:t xml:space="preserve">Un écrivain français entre Europe et Afrique : Louis Bertrand, 1866-1941 : actes de la journée d'étude qui s'est tenue à l'Université Paris 2-Panthéon Assas le 9 décembre 2021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Via romana</w:t>
              </w:r>
            </w:hyperlink>
            <w:r>
              <w:rPr/>
              <w:t xml:space="preserve">, 263 p., 2021, 978-2-37271-218-7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de la Révolution conservatrice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Didier Musiedlak. </w:t>
            </w:r>
            <w:r>
              <w:rPr>
                <w:i w:val="1"/>
                <w:iCs w:val="1"/>
              </w:rPr>
              <w:t xml:space="preserve">Être nationaliste en régime de dictature</w:t>
            </w:r>
            <w:r>
              <w:rPr/>
              <w:t xml:space="preserve">, 15, Peter Lang, pp.377-393, 2020, Pour une histoire nouvelle de l'Europe, 9782807606784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jungkonservative «Ring-Bewegung» und die Nationalsozialisten (1923-1934)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Michel Grunewald; Olivier Dard;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4, Conservateurs, nationalistes, anciens nationaux-socialistes = Auseinandersetzungen mit dem Nationalsozialismus im deutsch- und französischsprachigen Europa (1919-1949). Band 4, Konservative, Nationalisten, ehemalige National-Sozialisten</w:t>
            </w:r>
            <w:r>
              <w:rPr/>
              <w:t xml:space="preserve">, 100, 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pp.227-248, 2020, Convergences, 978-2-8076-0865-8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française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Michel Grunewald, Uwe Puschner. </w:t>
            </w:r>
            <w:r>
              <w:rPr>
                <w:i w:val="1"/>
                <w:iCs w:val="1"/>
              </w:rPr>
              <w:t xml:space="preserve">Confrontations au national-socialisme dans l'Europe francophone et germanophone, vol. 4: Conservateurs, nationalistes, anciens nationaux-socialistes</w:t>
            </w:r>
            <w:r>
              <w:rPr/>
              <w:t xml:space="preserve">, 100, Peter Lang, pp.137-153, 2020,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Rezeption von Fichtes Reden an die deutsche Nation durch die Action française (1895-1944)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David Bordiehn; Christian Köhler; Stefan Noack; Susanne Wein. </w:t>
            </w:r>
            <w:r>
              <w:rPr>
                <w:i w:val="1"/>
                <w:iCs w:val="1"/>
              </w:rPr>
              <w:t xml:space="preserve">Ausgrenzende politische Ideologien Akteure. Organisationen und Programmatiken</w:t>
            </w:r>
            <w:r>
              <w:rPr/>
              <w:t xml:space="preserve">, 61, 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pp.141-156, 2020, Zivilisationen und Geschichte, 9783631813041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Moeller van den Bruck als «Kulturoptimist». In: Françoise Lartillot, Uwe Puschner (Hrsg.): Kulturpessimismus.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Lartillot, Uwe Puschner (Hrsg.): Kulturpessimismus.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Frédéric Rouvillois, Christophe Boutin.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pp.737-742,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Frédéric Rouvillois; Olivier Dard; Christophe Boutin.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pp.62-67,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des Deux Mondes face au national-socialisme et au régime hitlérien (1923-1939)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dans l'Europe francophone et germanophone, vol. 2: Modérés et européistes</w:t>
            </w:r>
            <w:r>
              <w:rPr/>
              <w:t xml:space="preserve">, 93, Peter Lang, pp.171-196, 2018,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«conservatisme révolutionnaire». L'itinéraire de Mœller van den Bruck (1876-1925) de l'Allemagne wilhelmienne à la République de Weimar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Didier Musiedlak, Eric Anceaux. </w:t>
            </w:r>
            <w:r>
              <w:rPr>
                <w:i w:val="1"/>
                <w:iCs w:val="1"/>
              </w:rPr>
              <w:t xml:space="preserve">Être nationaliste à l’ère des masses en Europe (1900-1920)</w:t>
            </w:r>
            <w:r>
              <w:rPr/>
              <w:t xml:space="preserve">, 3, Peter Lang, pp.305-333, 2017, Pour une histoire nouvelle de l'Europe, 9782807603080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conservatrice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Frédéric Rouvillois; Olivier Dard; Christophe Boutin. </w:t>
            </w:r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Editions du Cerf, pp.825-829,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Form&amp;quot; und &amp;quot;Gemeinschaft&amp;quot; in der Ideologie der Action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August H. Leugers-Scherzberg; Lucia Scherzberg. </w:t>
            </w:r>
            <w:r>
              <w:rPr>
                <w:i w:val="1"/>
                <w:iCs w:val="1"/>
              </w:rPr>
              <w:t xml:space="preserve">Diskurse über „Form“, „Gestalt“ und „Stil“ in den 20er und 30er Jahren des 20. Jahrhunderts</w:t>
            </w:r>
            <w:r>
              <w:rPr/>
              <w:t xml:space="preserve">, 9, Universaar, pp.59-76, 2017, theologie.geschichte Beiheft, 978-3-86223-264-2.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⟨10.48603/t.g.v0i9.1024⟩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romanistes comme «gardes-frontières». Les franco-romanistes allemands et la France de 1933 à 1943 à travers la revue Die neueren Sprachen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Mechthild Coustillac, Hilda Inderwildi, Jacques Lajarrige. </w:t>
            </w:r>
            <w:r>
              <w:rPr>
                <w:i w:val="1"/>
                <w:iCs w:val="1"/>
              </w:rPr>
              <w:t xml:space="preserve">Entre ombres et lumières. Voyages en pays de langue allemande</w:t>
            </w:r>
            <w:r>
              <w:rPr/>
              <w:t xml:space="preserve">, Presses Universitaires du Midi, pp.385-396, 2017, 978-2-8107-0482-8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Moeller van den Brucks Diagnose des wilhelminischen Deutschland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Christina Stange-Fayos, Uwe Puschner, Katja Wimmer. </w:t>
            </w:r>
            <w:r>
              <w:rPr>
                <w:i w:val="1"/>
                <w:iCs w:val="1"/>
              </w:rPr>
              <w:t xml:space="preserve">Laboratorium Der Moderne. Ideenzirkulation Im Wilhelminischen Reich. Laboratoire de la Modernité / Circulation des idées à l'ère Wilhelminienne</w:t>
            </w:r>
            <w:r>
              <w:rPr/>
              <w:t xml:space="preserve">, 31, Peter Lang, pp.65-79, 2014, Zivilisationen und Geschichte, 978-3631650462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réception universitaire des écrits de Charles Maurras dans les années 1930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Béatrice Dumiche, Armin Heinen. </w:t>
            </w:r>
            <w:r>
              <w:rPr>
                <w:i w:val="1"/>
                <w:iCs w:val="1"/>
              </w:rPr>
              <w:t xml:space="preserve">Memoriam Pierre-André Bois</w:t>
            </w:r>
            <w:r>
              <w:rPr/>
              <w:t xml:space="preserve">, Romanistischer Verlag, pp.171-182,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Merkur&amp;quot; (1947-1952) - Conservatisme et &amp;quot;révolution conservatrice&amp;quot; dans le contexte de la naissance de la République fédérale d'Allemagne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Références et thèmes de droites radicales au XXe siècle (Europe, Amérique)</w:t>
            </w:r>
            <w:r>
              <w:rPr/>
              <w:t xml:space="preserve">, 84, Peter Lang, pp.21-43, 2014,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« Neueren Sprachen » als Forum der deutschen Franko-Romanistik (1893-1943)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Michel Grunewald, Hans-Jürgen Lüsebrink, Reiner Marcowitz, Uwe Puschner. </w:t>
            </w:r>
            <w:r>
              <w:rPr>
                <w:i w:val="1"/>
                <w:iCs w:val="1"/>
              </w:rPr>
              <w:t xml:space="preserve">France – Allemagne au XXe siècle : la production académique de savoir sur l’Autre. IV. Les médias / Deutschland und Frankreich im 20. Jahrhundert - Akademische Wissensproduktion über das andere Land. IV. Die Medien</w:t>
            </w:r>
            <w:r>
              <w:rPr/>
              <w:t xml:space="preserve">, 82, Peter Lang, pp.21-44, 2014, Convergences, 9783035195057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France-Allemagne au XXe siècle. Bilan d’un projet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Allemagne au XXe siècle : la production académique de savoir sur l’Autre. IV. Les médias / Deutschland und Frankreich im 20. Jahrhundert - Akademische Wissensproduktion über das andere Land. IV. Die Medien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politique dans la revue de Friedrich Naumann, Die Hilfe (1895-1903)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Centre de recherche Ecritures, université de Lorraine. </w:t>
            </w:r>
            <w:r>
              <w:rPr>
                <w:i w:val="1"/>
                <w:iCs w:val="1"/>
              </w:rPr>
              <w:t xml:space="preserve">L’humanisme dans tous ses états ou la spiritualité plurielle. Mélanges offerts à Raymond Baustert par ses collègues Marion Colas-Blaise, Joseph Kohnen, Ferdinand Stoll, Frank Wilhelm (Université du Luxembourg)</w:t>
            </w:r>
            <w:r>
              <w:rPr/>
              <w:t xml:space="preserve">, 8, pp.255-272, 2014, Recherches en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Allemagne au XXe siècle : la production académique de savoir sur l’Autre. III. Les institutions / Deutschland und Frankreich im 20. Jahrhundert - Akademische Wissensproduktion über das andere Land. III. Die Institutionen</w:t>
            </w:r>
            <w:r>
              <w:rPr/>
              <w:t xml:space="preserve">, Peter Lang, pp.1-14,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Allgemeine deutsche Neuphilologenverband und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Michel Grunewald, Hans-Jürgen Lüsebrink, Reiner Marcowitz, Uwe Puschner. </w:t>
            </w:r>
            <w:r>
              <w:rPr>
                <w:i w:val="1"/>
                <w:iCs w:val="1"/>
              </w:rPr>
              <w:t xml:space="preserve">France – Allemagne au XXe siècle : la production académique de savoir sur l’Autre. III. Les institutions / Deutschland und Frankreich im 20. Jahrhundert - Akademische Wissensproduktion über das andere Land. III. Die Institutionen.</w:t>
            </w:r>
            <w:r>
              <w:rPr/>
              <w:t xml:space="preserve">, 75, Peter Lang, pp.17-33, 2013, Convergences, 9783035195057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Allemagne au XXe siècle : la production académique de savoir sur l’Autre. II. Les spécialistes universitaires de l’Allemagne et de la France au XXe siècle/ Deutschland und Frankreich im 20. Jahrhundert - Akademische Wissensproduktion über das andere Land. II. Die akademischen Akteure der Deutschland- und Frankreichforschung im 20. Jahrhundert</w:t>
            </w:r>
            <w:r>
              <w:rPr/>
              <w:t xml:space="preserve">, Peter Lang, pp.1-14,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Grunewald, Hans-Jürgen Lüsebrink, Reiner Marcowitz, Uwe Puschner. </w:t>
            </w:r>
            <w:r>
              <w:rPr>
                <w:i w:val="1"/>
                <w:iCs w:val="1"/>
              </w:rPr>
              <w:t xml:space="preserve">France – Allemagne au XXe siècle : la production académique de savoir sur l’Autre. I. Questions méthodologiques et épistémologiques / Deutschland und Frankreich im 20. Jahrhundert - Akademische Wissensproduktion über das andere Land. I. Methodische und erkenntnistheoretische Fragen</w:t>
            </w:r>
            <w:r>
              <w:rPr/>
              <w:t xml:space="preserve">, Peter Lang, pp.1-12,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a-t-elle compris le nazisme ? La réponse des historiens : entretien avec Jérémy Guedj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2021, pp.14-25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Klaus Mann (1906-1949)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Littératures. Université Nancy 2, 1983.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1983NAN21012⟩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tel-02304655v1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71559v1" TargetMode="External"/><Relationship Id="rId8" Type="http://schemas.openxmlformats.org/officeDocument/2006/relationships/hyperlink" Target="https://hal.science/search/index/?q=*&amp;authFullName_s=Olivier Dard" TargetMode="External"/><Relationship Id="rId9" Type="http://schemas.openxmlformats.org/officeDocument/2006/relationships/hyperlink" Target="https://hal.science/search/index/?q=*&amp;authFullName_s=Michel Grunewald" TargetMode="External"/><Relationship Id="rId10" Type="http://schemas.openxmlformats.org/officeDocument/2006/relationships/hyperlink" Target="https://hal.science/search/index/?q=*&amp;authFullName_s=J&#233;r&#233;my Guedj" TargetMode="External"/><Relationship Id="rId11" Type="http://schemas.openxmlformats.org/officeDocument/2006/relationships/hyperlink" Target="https://hal.univ-lorraine.fr/hal-03489449v1" TargetMode="External"/><Relationship Id="rId12" Type="http://schemas.openxmlformats.org/officeDocument/2006/relationships/hyperlink" Target="https://dx.doi.org/10.4000/allemagne.3208" TargetMode="External"/><Relationship Id="rId13" Type="http://schemas.openxmlformats.org/officeDocument/2006/relationships/hyperlink" Target="https://hal.science/hal-02417424v1" TargetMode="External"/><Relationship Id="rId14" Type="http://schemas.openxmlformats.org/officeDocument/2006/relationships/hyperlink" Target="https://hal.univ-lorraine.fr/hal-03585922v1" TargetMode="External"/><Relationship Id="rId15" Type="http://schemas.openxmlformats.org/officeDocument/2006/relationships/hyperlink" Target="https://hal.univ-lorraine.fr/hal-01561361v1" TargetMode="External"/><Relationship Id="rId16" Type="http://schemas.openxmlformats.org/officeDocument/2006/relationships/hyperlink" Target="https://hal.univ-lorraine.fr/hal-01561342v1" TargetMode="External"/><Relationship Id="rId17" Type="http://schemas.openxmlformats.org/officeDocument/2006/relationships/hyperlink" Target="https://hal.univ-lorraine.fr/hal-01561416v1" TargetMode="External"/><Relationship Id="rId18" Type="http://schemas.openxmlformats.org/officeDocument/2006/relationships/hyperlink" Target="https://hal.univ-lorraine.fr/hal-01561363v1" TargetMode="External"/><Relationship Id="rId19" Type="http://schemas.openxmlformats.org/officeDocument/2006/relationships/hyperlink" Target="https://hal.univ-lorraine.fr/hal-05471443v1" TargetMode="External"/><Relationship Id="rId20" Type="http://schemas.openxmlformats.org/officeDocument/2006/relationships/hyperlink" Target="https://hal.univ-lorraine.fr/hal-05471438v1" TargetMode="External"/><Relationship Id="rId21" Type="http://schemas.openxmlformats.org/officeDocument/2006/relationships/hyperlink" Target="https://hal.science/search/index/?q=*&amp;authFullName_s=Uwe Puschner" TargetMode="External"/><Relationship Id="rId22" Type="http://schemas.openxmlformats.org/officeDocument/2006/relationships/hyperlink" Target="https://www.peterlang.com/document/1497423" TargetMode="External"/><Relationship Id="rId23" Type="http://schemas.openxmlformats.org/officeDocument/2006/relationships/hyperlink" Target="https://dx.doi.org/10.3726/b22399" TargetMode="External"/><Relationship Id="rId24" Type="http://schemas.openxmlformats.org/officeDocument/2006/relationships/hyperlink" Target="https://hal.univ-lorraine.fr/hal-05471376v1" TargetMode="External"/><Relationship Id="rId25" Type="http://schemas.openxmlformats.org/officeDocument/2006/relationships/hyperlink" Target="https://hal.science/search/index/?q=*&amp;authFullName_s=Robert d'Harcourt" TargetMode="External"/><Relationship Id="rId26" Type="http://schemas.openxmlformats.org/officeDocument/2006/relationships/hyperlink" Target="https://editions-salvator.com/accueil/12179-catholiques-dallemagne.html" TargetMode="External"/><Relationship Id="rId27" Type="http://schemas.openxmlformats.org/officeDocument/2006/relationships/hyperlink" Target="https://hal.univ-lorraine.fr/hal-03489580v1" TargetMode="External"/><Relationship Id="rId28" Type="http://schemas.openxmlformats.org/officeDocument/2006/relationships/hyperlink" Target="https://dx.doi.org/10.3726/b19923" TargetMode="External"/><Relationship Id="rId29" Type="http://schemas.openxmlformats.org/officeDocument/2006/relationships/hyperlink" Target="https://hal.univ-lorraine.fr/hal-03489455v1" TargetMode="External"/><Relationship Id="rId30" Type="http://schemas.openxmlformats.org/officeDocument/2006/relationships/hyperlink" Target="https://dx.doi.org/10.3726/b18710" TargetMode="External"/><Relationship Id="rId31" Type="http://schemas.openxmlformats.org/officeDocument/2006/relationships/hyperlink" Target="https://hal.science/hal-02889962v1" TargetMode="External"/><Relationship Id="rId32" Type="http://schemas.openxmlformats.org/officeDocument/2006/relationships/hyperlink" Target="https://hal.science/search/index/?q=*&amp;authFullName_s=Michael H&#252;ttenhoff" TargetMode="External"/><Relationship Id="rId33" Type="http://schemas.openxmlformats.org/officeDocument/2006/relationships/hyperlink" Target="https://hal.science/search/index/?q=*&amp;authFullName_s=Lucia Scherzberg" TargetMode="External"/><Relationship Id="rId34" Type="http://schemas.openxmlformats.org/officeDocument/2006/relationships/hyperlink" Target="https://dx.doi.org/10.3726/b17759" TargetMode="External"/><Relationship Id="rId35" Type="http://schemas.openxmlformats.org/officeDocument/2006/relationships/hyperlink" Target="https://hal.science/hal-02441413v1" TargetMode="External"/><Relationship Id="rId36" Type="http://schemas.openxmlformats.org/officeDocument/2006/relationships/hyperlink" Target="https://hal.science/search/index/?q=*&amp;authFullName_s=Sebastian Moll" TargetMode="External"/><Relationship Id="rId37" Type="http://schemas.openxmlformats.org/officeDocument/2006/relationships/hyperlink" Target="https://dx.doi.org/10.3726/b16806" TargetMode="External"/><Relationship Id="rId38" Type="http://schemas.openxmlformats.org/officeDocument/2006/relationships/hyperlink" Target="https://hal.univ-lorraine.fr/hal-02903105v1" TargetMode="External"/><Relationship Id="rId39" Type="http://schemas.openxmlformats.org/officeDocument/2006/relationships/hyperlink" Target="https://hal.univ-lorraine.fr/hal-02325541v1" TargetMode="External"/><Relationship Id="rId40" Type="http://schemas.openxmlformats.org/officeDocument/2006/relationships/hyperlink" Target="https://hal.science/hal-02417301v1" TargetMode="External"/><Relationship Id="rId41" Type="http://schemas.openxmlformats.org/officeDocument/2006/relationships/hyperlink" Target="https://hal.science/hal-02417305v1" TargetMode="External"/><Relationship Id="rId42" Type="http://schemas.openxmlformats.org/officeDocument/2006/relationships/hyperlink" Target="https://hal.univ-lorraine.fr/hal-02325601v1" TargetMode="External"/><Relationship Id="rId43" Type="http://schemas.openxmlformats.org/officeDocument/2006/relationships/hyperlink" Target="https://hal.science/search/index/?q=*&amp;authFullName_s=Reiner Marcowitz" TargetMode="External"/><Relationship Id="rId44" Type="http://schemas.openxmlformats.org/officeDocument/2006/relationships/hyperlink" Target="https://hal.univ-lorraine.fr/hal-01567803v1" TargetMode="External"/><Relationship Id="rId45" Type="http://schemas.openxmlformats.org/officeDocument/2006/relationships/hyperlink" Target="https://hal.science/search/index/?q=*&amp;authFullName_s=Hans-J&#252;rgen L&#252;sebrink" TargetMode="External"/><Relationship Id="rId46" Type="http://schemas.openxmlformats.org/officeDocument/2006/relationships/hyperlink" Target="https://hal.univ-lorraine.fr/hal-01567798v1" TargetMode="External"/><Relationship Id="rId47" Type="http://schemas.openxmlformats.org/officeDocument/2006/relationships/hyperlink" Target="https://hal.univ-lorraine.fr/hal-01567786v1" TargetMode="External"/><Relationship Id="rId48" Type="http://schemas.openxmlformats.org/officeDocument/2006/relationships/hyperlink" Target="https://hal.univ-lorraine.fr/hal-01567090v1" TargetMode="External"/><Relationship Id="rId49" Type="http://schemas.openxmlformats.org/officeDocument/2006/relationships/hyperlink" Target="https://hal.science/search/index/?q=*&amp;authFullName_s=Roland Krebs" TargetMode="External"/><Relationship Id="rId50" Type="http://schemas.openxmlformats.org/officeDocument/2006/relationships/hyperlink" Target="https://hal.science/search/index/?q=*&amp;authFullName_s=Jean Mondot" TargetMode="External"/><Relationship Id="rId51" Type="http://schemas.openxmlformats.org/officeDocument/2006/relationships/hyperlink" Target="https://hal.science/search/index/?q=*&amp;authFullName_s=Roger Sauter" TargetMode="External"/><Relationship Id="rId52" Type="http://schemas.openxmlformats.org/officeDocument/2006/relationships/hyperlink" Target="https://hal.univ-lorraine.fr/hal-05471523v1" TargetMode="External"/><Relationship Id="rId53" Type="http://schemas.openxmlformats.org/officeDocument/2006/relationships/hyperlink" Target="https://hal.univ-lorraine.fr/hal-05471526v1" TargetMode="External"/><Relationship Id="rId54" Type="http://schemas.openxmlformats.org/officeDocument/2006/relationships/hyperlink" Target="https://hal.univ-lorraine.fr/hal-05471520v1" TargetMode="External"/><Relationship Id="rId55" Type="http://schemas.openxmlformats.org/officeDocument/2006/relationships/hyperlink" Target="https://hal.univ-lorraine.fr/hal-05471494v1" TargetMode="External"/><Relationship Id="rId56" Type="http://schemas.openxmlformats.org/officeDocument/2006/relationships/hyperlink" Target="https://hal.univ-lorraine.fr/hal-05471502v1" TargetMode="External"/><Relationship Id="rId57" Type="http://schemas.openxmlformats.org/officeDocument/2006/relationships/hyperlink" Target="https://hal.univ-lorraine.fr/hal-05471483v1" TargetMode="External"/><Relationship Id="rId58" Type="http://schemas.openxmlformats.org/officeDocument/2006/relationships/hyperlink" Target="https://www.peterlang.com/document/1512204" TargetMode="External"/><Relationship Id="rId59" Type="http://schemas.openxmlformats.org/officeDocument/2006/relationships/hyperlink" Target="https://hal.univ-lorraine.fr/hal-05471464v1" TargetMode="External"/><Relationship Id="rId60" Type="http://schemas.openxmlformats.org/officeDocument/2006/relationships/hyperlink" Target="https://dx.doi.org/10.62688/edul/b9782384510207/c26" TargetMode="External"/><Relationship Id="rId61" Type="http://schemas.openxmlformats.org/officeDocument/2006/relationships/hyperlink" Target="https://hal.science/hal-03591697v1" TargetMode="External"/><Relationship Id="rId62" Type="http://schemas.openxmlformats.org/officeDocument/2006/relationships/hyperlink" Target="https://hal.science/hal-03596599v1" TargetMode="External"/><Relationship Id="rId63" Type="http://schemas.openxmlformats.org/officeDocument/2006/relationships/hyperlink" Target="https://www.peterlang.com/document/1290265#ch07-ch02" TargetMode="External"/><Relationship Id="rId64" Type="http://schemas.openxmlformats.org/officeDocument/2006/relationships/hyperlink" Target="https://hal.univ-lorraine.fr/hal-03489488v1" TargetMode="External"/><Relationship Id="rId65" Type="http://schemas.openxmlformats.org/officeDocument/2006/relationships/hyperlink" Target="https://www.peterlang.com/document/1290265" TargetMode="External"/><Relationship Id="rId66" Type="http://schemas.openxmlformats.org/officeDocument/2006/relationships/hyperlink" Target="https://hal.univ-lorraine.fr/hal-03489465v1" TargetMode="External"/><Relationship Id="rId67" Type="http://schemas.openxmlformats.org/officeDocument/2006/relationships/hyperlink" Target="https://www.editionsducerf.fr/librairie/livre/19452/le-dictionnaire-du-progressisme" TargetMode="External"/><Relationship Id="rId68" Type="http://schemas.openxmlformats.org/officeDocument/2006/relationships/hyperlink" Target="https://hal.science/hal-02889959v1" TargetMode="External"/><Relationship Id="rId69" Type="http://schemas.openxmlformats.org/officeDocument/2006/relationships/hyperlink" Target="https://verlag.koenigshausen-neumann.de/product/9783826073649-etudes-sur-le-monde-germanique/" TargetMode="External"/><Relationship Id="rId70" Type="http://schemas.openxmlformats.org/officeDocument/2006/relationships/hyperlink" Target="https://hal.univ-lorraine.fr/hal-03489477v1" TargetMode="External"/><Relationship Id="rId71" Type="http://schemas.openxmlformats.org/officeDocument/2006/relationships/hyperlink" Target="https://boutique.via-romana.fr/histoire/413-un-ecrivain-francais-entre-europe-et-afrique-louis-bertrand-9782372712187.html" TargetMode="External"/><Relationship Id="rId72" Type="http://schemas.openxmlformats.org/officeDocument/2006/relationships/hyperlink" Target="https://hal.science/hal-02417443v1" TargetMode="External"/><Relationship Id="rId73" Type="http://schemas.openxmlformats.org/officeDocument/2006/relationships/hyperlink" Target="https://hal.science/hal-02417452v1" TargetMode="External"/><Relationship Id="rId74" Type="http://schemas.openxmlformats.org/officeDocument/2006/relationships/hyperlink" Target="https://www.peterlang.com/document/1057301" TargetMode="External"/><Relationship Id="rId75" Type="http://schemas.openxmlformats.org/officeDocument/2006/relationships/hyperlink" Target="https://hal.science/hal-02417457v1" TargetMode="External"/><Relationship Id="rId76" Type="http://schemas.openxmlformats.org/officeDocument/2006/relationships/hyperlink" Target="https://hal.science/hal-02433010v1" TargetMode="External"/><Relationship Id="rId77" Type="http://schemas.openxmlformats.org/officeDocument/2006/relationships/hyperlink" Target="https://www.peterlang.com/document/1111347" TargetMode="External"/><Relationship Id="rId78" Type="http://schemas.openxmlformats.org/officeDocument/2006/relationships/hyperlink" Target="https://hal.science/hal-02417430v1" TargetMode="External"/><Relationship Id="rId79" Type="http://schemas.openxmlformats.org/officeDocument/2006/relationships/hyperlink" Target="https://hal.science/hal-02417390v1" TargetMode="External"/><Relationship Id="rId80" Type="http://schemas.openxmlformats.org/officeDocument/2006/relationships/hyperlink" Target="https://hal.science/hal-02417387v1" TargetMode="External"/><Relationship Id="rId81" Type="http://schemas.openxmlformats.org/officeDocument/2006/relationships/hyperlink" Target="https://hal.science/hal-02417382v1" TargetMode="External"/><Relationship Id="rId82" Type="http://schemas.openxmlformats.org/officeDocument/2006/relationships/hyperlink" Target="https://hal.univ-lorraine.fr/hal-01567582v1" TargetMode="External"/><Relationship Id="rId83" Type="http://schemas.openxmlformats.org/officeDocument/2006/relationships/hyperlink" Target="https://hal.science/hal-02417374v1" TargetMode="External"/><Relationship Id="rId84" Type="http://schemas.openxmlformats.org/officeDocument/2006/relationships/hyperlink" Target="https://hal.science/hal-02417348v1" TargetMode="External"/><Relationship Id="rId85" Type="http://schemas.openxmlformats.org/officeDocument/2006/relationships/hyperlink" Target="https://dx.doi.org/10.48603/t.g.v0i9.1024" TargetMode="External"/><Relationship Id="rId86" Type="http://schemas.openxmlformats.org/officeDocument/2006/relationships/hyperlink" Target="https://hal.univ-lorraine.fr/hal-01567686v1" TargetMode="External"/><Relationship Id="rId87" Type="http://schemas.openxmlformats.org/officeDocument/2006/relationships/hyperlink" Target="https://hal.univ-lorraine.fr/hal-01567578v1" TargetMode="External"/><Relationship Id="rId88" Type="http://schemas.openxmlformats.org/officeDocument/2006/relationships/hyperlink" Target="https://hal.univ-lorraine.fr/hal-01567563v1" TargetMode="External"/><Relationship Id="rId89" Type="http://schemas.openxmlformats.org/officeDocument/2006/relationships/hyperlink" Target="https://hal.univ-lorraine.fr/hal-01567097v1" TargetMode="External"/><Relationship Id="rId90" Type="http://schemas.openxmlformats.org/officeDocument/2006/relationships/hyperlink" Target="https://hal.univ-lorraine.fr/hal-01567035v1" TargetMode="External"/><Relationship Id="rId91" Type="http://schemas.openxmlformats.org/officeDocument/2006/relationships/hyperlink" Target="https://hal.univ-lorraine.fr/hal-01569049v1" TargetMode="External"/><Relationship Id="rId92" Type="http://schemas.openxmlformats.org/officeDocument/2006/relationships/hyperlink" Target="https://hal.univ-lorraine.fr/hal-01518099v1" TargetMode="External"/><Relationship Id="rId93" Type="http://schemas.openxmlformats.org/officeDocument/2006/relationships/hyperlink" Target="https://hal.univ-lorraine.fr/hal-01569062v1" TargetMode="External"/><Relationship Id="rId94" Type="http://schemas.openxmlformats.org/officeDocument/2006/relationships/hyperlink" Target="https://hal.univ-lorraine.fr/hal-01567029v1" TargetMode="External"/><Relationship Id="rId95" Type="http://schemas.openxmlformats.org/officeDocument/2006/relationships/hyperlink" Target="https://hal.univ-lorraine.fr/hal-01569040v1" TargetMode="External"/><Relationship Id="rId96" Type="http://schemas.openxmlformats.org/officeDocument/2006/relationships/hyperlink" Target="https://hal.univ-lorraine.fr/hal-01569033v1" TargetMode="External"/><Relationship Id="rId97" Type="http://schemas.openxmlformats.org/officeDocument/2006/relationships/hyperlink" Target="https://hal.univ-lorraine.fr/hal-03174982v1" TargetMode="External"/><Relationship Id="rId98" Type="http://schemas.openxmlformats.org/officeDocument/2006/relationships/hyperlink" Target="https://hal.univ-lorraine.fr/tel-02304655v1" TargetMode="External"/><Relationship Id="rId99" Type="http://schemas.openxmlformats.org/officeDocument/2006/relationships/hyperlink" Target="https://www.theses.fr/1983NAN2101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grunewald</dc:title>
  <dc:description>CV</dc:description>
  <dc:subject/>
  <cp:keywords/>
  <cp:category/>
  <cp:lastModifiedBy/>
  <dcterms:created xsi:type="dcterms:W3CDTF">2026-05-26T13:55:24+02:00</dcterms:created>
  <dcterms:modified xsi:type="dcterms:W3CDTF">2026-05-26T13:55:24+02:00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