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Michela Sacco-Morel </w:t>
      </w:r>
      <w:r>
        <w:rPr>
          <w:color w:val="641e6e"/>
        </w:rPr>
        <w:t xml:space="preserve">Enseignante contractuelle 2nd degré et chercheuse auprès de Nantes Université - Faculté des Langues et Cultures Étrangères (FLCE)  Responsable de la licence professionnelle LEA Organisation et Gestion des Établissements Hôteliers et de Restauration (OGEHR), Hôtellerie et Restauration Internationale (HRI) - FLCE Nantes Université.Responsable de l’enseignement de l’italien pour le Master II Tourisme et hôtellerie d’Affaires à l’international en alternance (THAI) - FLCE Nantes Université.Responsable de la coordination de l’enseignement de l’italien pour le Pôle Universitaire Yonnais de Nantes Université.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caporalato. En Italie les exploités ont le visage d’une femme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⟨10.4000/mimmoc.10509⟩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partito delle mondariso nella risaia vercellese delle “otto ore”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L'Impegno : rivista di storia contemporanea</w:t>
            </w:r>
            <w:r>
              <w:rPr/>
              <w:t xml:space="preserve">, 2022, 1,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caporalato. En Italie, les exploités ont le visage d’une femme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⟨10.4000/mimmoc.10509⟩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Potere e lotta delle mondariso vercellesi ai primi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Italogramma</w:t>
            </w:r>
            <w:r>
              <w:rPr/>
              <w:t xml:space="preserve">, 2021, 19, 13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⟨10.58849/italog.2021.SAC⟩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delle donne: lavoro e lotte femminili tra Otto e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Italogramma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guerra mondiale e la naja delle mondine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Corvina</w:t>
            </w:r>
            <w:r>
              <w:rPr/>
              <w:t xml:space="preserve">, 2015, 28, pp.134--143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guerra mondiale e la naja delle mondine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Corvina</w:t>
            </w:r>
            <w:r>
              <w:rPr/>
              <w:t xml:space="preserve">, 2015, 28,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pouvoir et luttes des femmes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Presses universitaires de Paris Nanterre. 455 p., 2021, Cahiers d'Italies, 978-2-84016-391-6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Movement: Female Work and Mobility at the Beginning of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Martine STIRLING; Delphine SANGU. </w:t>
            </w:r>
            <w:r>
              <w:rPr>
                <w:i w:val="1"/>
                <w:iCs w:val="1"/>
              </w:rPr>
              <w:t xml:space="preserve">Working Women, 1800-2017: A Never-Ending (R)evolution</w:t>
            </w:r>
            <w:r>
              <w:rPr/>
              <w:t xml:space="preserve">, Cambridge Scholars Publishers, pp.183-198, 2021, 978-1-5275-6619-4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precarietà come &amp;quot;arte di vivere&amp;quot; &amp;quot;nell'epoca neoliberista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Contarini; Silvia and Marsi; Luca. </w:t>
            </w:r>
            <w:r>
              <w:rPr>
                <w:i w:val="1"/>
                <w:iCs w:val="1"/>
              </w:rPr>
              <w:t xml:space="preserve">Precariato. Forme e critica della condizione precaria</w:t>
            </w:r>
            <w:r>
              <w:rPr/>
              <w:t xml:space="preserve">, Ombre Corte, pp.19--31, 2015, 978-88-6948-002-7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precarietà come “arte di vivere” nell’epoca neoliberista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hal-04373957v1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3625v1" TargetMode="External"/><Relationship Id="rId9" Type="http://schemas.openxmlformats.org/officeDocument/2006/relationships/hyperlink" Target="https://hal.science/search/index/?q=*&amp;authFullName_s=Michela Sacco-Morel" TargetMode="External"/><Relationship Id="rId10" Type="http://schemas.openxmlformats.org/officeDocument/2006/relationships/hyperlink" Target="https://dx.doi.org/10.4000/mimmoc.10509" TargetMode="External"/><Relationship Id="rId11" Type="http://schemas.openxmlformats.org/officeDocument/2006/relationships/hyperlink" Target="https://hal.science/hal-04373686v1" TargetMode="External"/><Relationship Id="rId12" Type="http://schemas.openxmlformats.org/officeDocument/2006/relationships/hyperlink" Target="https://hal.science/hal-04026783v1" TargetMode="External"/><Relationship Id="rId13" Type="http://schemas.openxmlformats.org/officeDocument/2006/relationships/hyperlink" Target="https://hal.science/hal-04373796v1" TargetMode="External"/><Relationship Id="rId14" Type="http://schemas.openxmlformats.org/officeDocument/2006/relationships/hyperlink" Target="https://dx.doi.org/10.58849/italog.2021.SAC" TargetMode="External"/><Relationship Id="rId15" Type="http://schemas.openxmlformats.org/officeDocument/2006/relationships/hyperlink" Target="https://hal.science/hal-04133866v1" TargetMode="External"/><Relationship Id="rId16" Type="http://schemas.openxmlformats.org/officeDocument/2006/relationships/hyperlink" Target="https://hal.science/hal-01755646v1" TargetMode="External"/><Relationship Id="rId17" Type="http://schemas.openxmlformats.org/officeDocument/2006/relationships/hyperlink" Target="https://hal.science/hal-04373915v1" TargetMode="External"/><Relationship Id="rId18" Type="http://schemas.openxmlformats.org/officeDocument/2006/relationships/hyperlink" Target="https://nantes-universite.hal.science/hal-04115252v1" TargetMode="External"/><Relationship Id="rId19" Type="http://schemas.openxmlformats.org/officeDocument/2006/relationships/hyperlink" Target="https://hal.science/hal-04373885v1" TargetMode="External"/><Relationship Id="rId20" Type="http://schemas.openxmlformats.org/officeDocument/2006/relationships/hyperlink" Target="https://hal.science/hal-01755644v1" TargetMode="External"/><Relationship Id="rId21" Type="http://schemas.openxmlformats.org/officeDocument/2006/relationships/hyperlink" Target="https://hal.science/search/index/?q=*&amp;authFullName_s=Christian Laval" TargetMode="External"/><Relationship Id="rId22" Type="http://schemas.openxmlformats.org/officeDocument/2006/relationships/hyperlink" Target="https://hal.science/hal-043739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Sacco-Morel</dc:title>
  <dc:description>CV</dc:description>
  <dc:subject/>
  <cp:keywords/>
  <cp:category/>
  <cp:lastModifiedBy/>
  <dcterms:created xsi:type="dcterms:W3CDTF">2026-04-08T01:39:41+02:00</dcterms:created>
  <dcterms:modified xsi:type="dcterms:W3CDTF">2026-04-08T01:39:41+02:00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