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6.734693877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Mickael Da Ronch </w:t></w:r><w:r><w:rPr><w:color w:val="641e6e"/></w:rPr><w:t xml:space="preserve">Enseignant-Chercheur en didactique des mathématiques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mickael-da-ronch</w:t></w:r></w:hyperlink></w:p><w:p><w:pPr><w:numPr><w:ilvl w:val="0"/><w:numId w:val="1"/></w:numPr></w:pPr><w:r><w:rPr/><w:t xml:space="preserve"> ORCID : </w:t></w:r><w:hyperlink r:id="rId9" w:history="1"><w:r><w:rPr><w:color w:val="#410a8c"/><w:u w:val="single"/></w:rPr><w:t xml:space="preserve">0000-0002-6068-9626</w:t></w:r></w:hyperlink></w:p><w:p><w:pPr><w:numPr><w:ilvl w:val="0"/><w:numId w:val="1"/></w:numPr></w:pPr><w:r><w:rPr/><w:t xml:space="preserve"> IdRef : </w:t></w:r><w:hyperlink r:id="rId10" w:history="1"><w:r><w:rPr><w:color w:val="#410a8c"/><w:u w:val="single"/></w:rPr><w:t xml:space="preserve">269831002</w:t></w:r></w:hyperlink></w:p><w:p><w:pPr><w:spacing w:before="600"/></w:pPr></w:p><w:p><w:pPr><w:pStyle w:val="Heading2"/></w:pPr><w:r><w:rPr><w:color w:val="1e198e"/><w:b w:val="1"/><w:bCs w:val="1"/></w:rPr><w:t xml:space="preserve">Présentation</w:t></w:r></w:p><w:p><w:pPr><w:spacing w:after="100"/></w:pPr></w:p><w:p><w:pPr/><w:r><w:rPr/><w:t xml:space="preserve">I hold a PhD in Applied Mathematics from the University of Grenoble Alpes, specialising in epistemology and mathematics education.</w:t></w:r></w:p><w:p><w:pPr/><w:r><w:rPr/><w:t xml:space="preserve">I am currently employed as a lecturer and researcher in mathematics education at the Haute École Pédagogique du Valais (HEP-VS) in Switzerland.</w:t></w:r></w:p><w:p><w:pPr/><w:r><w:rPr/><w:t xml:space="preserve">My research focuses mainly on the teaching and learning of mathematics from primary school to university. More specifically, it relates to problem solving, the experimental approach, the epistemological and didactic study of research situations in and outside the classroom, and teacher training, with a focus on discrete mathematics.My research also focuses on the analysis of pupils' and students' mathematical activity (concepts, research methods, reasoning, proof) and curriculum analysis.</w:t></w:r></w:p><w:p><w:pPr/><w:r><w:rPr/><w:t xml:space="preserve">I am also actively involved in promoting research practices in mathematics. I am the leader of the Maths à Modeler project in Switzerland, which aims to democratise research practices in mathematics among the general public.</w:t></w:r></w:p><w:p><w:pPr/><w:r><w:rPr/><w:t xml:space="preserve">I am currently attached to the ‘training and professionalisation’ research team in the R&D department of the HEP-VS.</w:t></w:r></w:p><w:p><w:pPr/><w:r><w:rPr/><w:t xml:space="preserve">ORCID: </w:t></w:r><w:hyperlink r:id="rId9" w:history="1"><w:r><w:rPr><w:color w:val="#410a8c"/><w:u w:val="single"/></w:rPr><w:t xml:space="preserve">https://orcid.org/0000-0002-6068-9626</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De l’expérimentation à la preuve en mathématiques : étude de cas d’une situation issue de la recherche en optimisation combinatoire</w:t></w:r></w:hyperlink></w:p><w:p><w:pPr/><w:hyperlink r:id="rId12" w:history="1"><w:r><w:rPr><w:color w:val="#410a8c"/><w:u w:val="single"/></w:rPr><w:t xml:space="preserve">Mickael da Ronch</w:t></w:r></w:hyperlink><w:r><w:rPr/><w:t xml:space="preserve">,</w:t></w:r><w:hyperlink r:id="rId13" w:history="1"><w:r><w:rPr><w:color w:val="#410a8c"/><w:u w:val="single"/></w:rPr><w:t xml:space="preserve">Hervé Hocquard</w:t></w:r></w:hyperlink></w:p><w:p><w:pPr/><w:r><w:rPr><w:i w:val="1"/><w:iCs w:val="1"/></w:rPr><w:t xml:space="preserve">Repères IREM</w:t></w:r><w:r><w:rPr/><w:t xml:space="preserve">, A paraître</w:t></w:r></w:p><w:p><w:pPr/><w:r><w:rPr/><w:t xml:space="preserve">Article dans une revue</w:t></w:r></w:p><w:p><w:pPr/><w:hyperlink r:id="rId11" w:history="1"><w:r><w:rPr><w:color w:val="#410a8c"/><w:u w:val="single"/></w:rPr><w:t xml:space="preserve">hal-05434743v3</w:t></w:r></w:hyperlink></w:p></w:tc></w:tr><w:tr><w:trPr/><w:tc><w:tcPr><w:noWrap/></w:tcPr><w:p><w:pPr><w:spacing w:after="200"/></w:pPr><w:hyperlink r:id="rId14" w:history="1"><w:r><w:rPr><w:color w:val="1e198e"/><w:b w:val="1"/><w:bCs w:val="1"/><w:u w:val="single"/></w:rPr><w:t xml:space="preserve">Approche interdisciplinaire entre mathématiques et éducation numérique : une proposition de séquence au cycle 2</w:t></w:r></w:hyperlink></w:p><w:p><w:pPr/><w:hyperlink r:id="rId15" w:history="1"><w:r><w:rPr><w:color w:val="#410a8c"/><w:u w:val="single"/></w:rPr><w:t xml:space="preserve">Charlène Meckert-Chablais</w:t></w:r></w:hyperlink><w:r><w:rPr/><w:t xml:space="preserve">,</w:t></w:r><w:hyperlink r:id="rId16" w:history="1"><w:r><w:rPr><w:color w:val="#410a8c"/><w:u w:val="single"/></w:rPr><w:t xml:space="preserve">Mickael Da Ronch</w:t></w:r></w:hyperlink></w:p><w:p><w:pPr/><w:r><w:rPr><w:i w:val="1"/><w:iCs w:val="1"/></w:rPr><w:t xml:space="preserve">Revue de Mathématiques pour l’École</w:t></w:r><w:r><w:rPr/><w:t xml:space="preserve">, 2026, 244, pp. 30--54. </w:t></w:r><w:hyperlink r:id="rId17" w:history="1"><w:r><w:rPr><w:color w:val="#410a8c"/><w:u w:val="single"/></w:rPr><w:t xml:space="preserve">⟨10.26034/vd.rm.2025.8031⟩</w:t></w:r></w:hyperlink></w:p><w:p><w:pPr/><w:r><w:rPr/><w:t xml:space="preserve">Article dans une revue</w:t></w:r></w:p><w:p><w:pPr/><w:hyperlink r:id="rId14" w:history="1"><w:r><w:rPr><w:color w:val="#410a8c"/><w:u w:val="single"/></w:rPr><w:t xml:space="preserve">hal-04608837v2</w:t></w:r></w:hyperlink></w:p></w:tc></w:tr><w:tr><w:trPr/><w:tc><w:tcPr><w:noWrap/></w:tcPr><w:p><w:pPr><w:spacing w:after="200"/></w:pPr><w:hyperlink r:id="rId18" w:history="1"><w:r><w:rPr><w:color w:val="1e198e"/><w:b w:val="1"/><w:bCs w:val="1"/><w:u w:val="single"/></w:rPr><w:t xml:space="preserve">Faire de l’éducation numérique en mathématiques</w:t></w:r></w:hyperlink></w:p><w:p><w:pPr/><w:hyperlink r:id="rId15" w:history="1"><w:r><w:rPr><w:color w:val="#410a8c"/><w:u w:val="single"/></w:rPr><w:t xml:space="preserve">Charlène Meckert-Chablais</w:t></w:r></w:hyperlink><w:r><w:rPr/><w:t xml:space="preserve">,</w:t></w:r><w:hyperlink r:id="rId16" w:history="1"><w:r><w:rPr><w:color w:val="#410a8c"/><w:u w:val="single"/></w:rPr><w:t xml:space="preserve">Mickael Da Ronch</w:t></w:r></w:hyperlink></w:p><w:p><w:pPr/><w:r><w:rPr><w:i w:val="1"/><w:iCs w:val="1"/></w:rPr><w:t xml:space="preserve">Résonances. Mensuel de l'Ecole valaisanne</w:t></w:r><w:r><w:rPr/><w:t xml:space="preserve">, 2024, La face cachée du métier, 7, pp.42-43</w:t></w:r></w:p><w:p><w:pPr/><w:r><w:rPr/><w:t xml:space="preserve">Article dans une revue</w:t></w:r></w:p><w:p><w:pPr/><w:hyperlink r:id="rId18" w:history="1"><w:r><w:rPr><w:color w:val="#410a8c"/><w:u w:val="single"/></w:rPr><w:t xml:space="preserve">hal-04595255v1</w:t></w:r></w:hyperlink></w:p></w:tc></w:tr><w:tr><w:trPr/><w:tc><w:tcPr><w:noWrap/></w:tcPr><w:p><w:pPr><w:spacing w:after="200"/></w:pPr><w:hyperlink r:id="rId19" w:history="1"><w:r><w:rPr><w:color w:val="1e198e"/><w:b w:val="1"/><w:bCs w:val="1"/><w:u w:val="single"/></w:rPr><w:t xml:space="preserve">Maths à Modeler : projet en construction et première en Suisse</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Résonances. Mensuel de l'Ecole valaisanne</w:t></w:r><w:r><w:rPr/><w:t xml:space="preserve">, 2022, 4, pp.20-21</w:t></w:r></w:p><w:p><w:pPr/><w:r><w:rPr/><w:t xml:space="preserve">Article dans une revue</w:t></w:r></w:p><w:p><w:pPr/><w:hyperlink r:id="rId19" w:history="1"><w:r><w:rPr><w:color w:val="#410a8c"/><w:u w:val="single"/></w:rPr><w:t xml:space="preserve">hal-04595253v1</w:t></w:r></w:hyperlink></w:p></w:tc></w:tr><w:tr><w:trPr/><w:tc><w:tcPr><w:noWrap/></w:tcPr><w:p><w:pPr><w:spacing w:after="200"/></w:pPr><w:hyperlink r:id="rId21" w:history="1"><w:r><w:rPr><w:color w:val="1e198e"/><w:b w:val="1"/><w:bCs w:val="1"/><w:u w:val="single"/></w:rPr><w:t xml:space="preserve">Du problème de Wang vers une nouvelle situation de recherche pour la classe</w:t></w:r></w:hyperlink></w:p><w:p><w:pPr/><w:hyperlink r:id="rId12"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3" w:history="1"><w:r><w:rPr><w:color w:val="#410a8c"/><w:u w:val="single"/></w:rPr><w:t xml:space="preserve">Sylvain Gravier</w:t></w:r></w:hyperlink></w:p><w:p><w:pPr/><w:r><w:rPr><w:i w:val="1"/><w:iCs w:val="1"/></w:rPr><w:t xml:space="preserve">Repères IREM</w:t></w:r><w:r><w:rPr/><w:t xml:space="preserve">, 2020, 121, pp.77-105</w:t></w:r></w:p><w:p><w:pPr/><w:r><w:rPr/><w:t xml:space="preserve">Article dans une revue</w:t></w:r></w:p><w:p><w:pPr/><w:hyperlink r:id="rId21" w:history="1"><w:r><w:rPr><w:color w:val="#410a8c"/><w:u w:val="single"/></w:rPr><w:t xml:space="preserve">hal-03030861v1</w:t></w:r></w:hyperlink></w:p></w:tc></w:tr><w:tr><w:trPr/><w:tc><w:tcPr><w:noWrap/></w:tcPr><w:p><w:pPr><w:spacing w:after="200"/></w:pPr><w:hyperlink r:id="rId24" w:history="1"><w:r><w:rPr><w:color w:val="1e198e"/><w:b w:val="1"/><w:bCs w:val="1"/><w:u w:val="single"/></w:rPr><w:t xml:space="preserve">Éléments de réponse à l'activité du n°109. Une histoire de cubes insécables</w:t></w:r></w:hyperlink></w:p><w:p><w:pPr/><w:hyperlink r:id="rId16" w:history="1"><w:r><w:rPr><w:color w:val="#410a8c"/><w:u w:val="single"/></w:rPr><w:t xml:space="preserve">Mickael Da Ronch</w:t></w:r></w:hyperlink></w:p><w:p><w:pPr/><w:r><w:rPr><w:i w:val="1"/><w:iCs w:val="1"/></w:rPr><w:t xml:space="preserve">Petit x</w:t></w:r><w:r><w:rPr/><w:t xml:space="preserve">, 2019, 110-111, pp.131-136</w:t></w:r></w:p><w:p><w:pPr/><w:r><w:rPr/><w:t xml:space="preserve">Article dans une revue</w:t></w:r></w:p><w:p><w:pPr/><w:hyperlink r:id="rId24" w:history="1"><w:r><w:rPr><w:color w:val="#410a8c"/><w:u w:val="single"/></w:rPr><w:t xml:space="preserve">hal-02985009v1</w:t></w:r></w:hyperlink></w:p></w:tc></w:tr><w:tr><w:trPr/><w:tc><w:tcPr><w:noWrap/></w:tcPr><w:p><w:pPr><w:spacing w:after="200"/></w:pPr><w:hyperlink r:id="rId25" w:history="1"><w:r><w:rPr><w:color w:val="1e198e"/><w:b w:val="1"/><w:bCs w:val="1"/><w:u w:val="single"/></w:rPr><w:t xml:space="preserve">Fait-on des mathématiques en résolvant des «casse-têtes» ? L’exemple des tours de Hanoï dans un dispositif d’exposition</w:t></w:r></w:hyperlink></w:p><w:p><w:pPr/><w:hyperlink r:id="rId12" w:history="1"><w:r><w:rPr><w:color w:val="#410a8c"/><w:u w:val="single"/></w:rPr><w:t xml:space="preserve">Mickael da Ronch</w:t></w:r></w:hyperlink></w:p><w:p><w:pPr/><w:r><w:rPr><w:i w:val="1"/><w:iCs w:val="1"/></w:rPr><w:t xml:space="preserve">Petit x</w:t></w:r><w:r><w:rPr/><w:t xml:space="preserve">, 2019, 109, pp.49-73</w:t></w:r></w:p><w:p><w:pPr/><w:r><w:rPr/><w:t xml:space="preserve">Article dans une revue</w:t></w:r></w:p><w:p><w:pPr/><w:hyperlink r:id="rId25" w:history="1"><w:r><w:rPr><w:color w:val="#410a8c"/><w:u w:val="single"/></w:rPr><w:t xml:space="preserve">hal-02984756v1</w:t></w:r></w:hyperlink></w:p></w:tc></w:tr><w:tr><w:trPr/><w:tc><w:tcPr><w:noWrap/></w:tcPr><w:p><w:pPr><w:spacing w:after="200"/></w:pPr><w:hyperlink r:id="rId26" w:history="1"><w:r><w:rPr><w:color w:val="1e198e"/><w:b w:val="1"/><w:bCs w:val="1"/><w:u w:val="single"/></w:rPr><w:t xml:space="preserve">Un problème de pavage : entre jeu et activité mathématique</w:t></w:r></w:hyperlink></w:p><w:p><w:pPr/><w:hyperlink r:id="rId12" w:history="1"><w:r><w:rPr><w:color w:val="#410a8c"/><w:u w:val="single"/></w:rPr><w:t xml:space="preserve">Mickael da Ronch</w:t></w:r></w:hyperlink></w:p><w:p><w:pPr/><w:r><w:rPr><w:i w:val="1"/><w:iCs w:val="1"/></w:rPr><w:t xml:space="preserve">Revue de Mathématiques pour l’École</w:t></w:r><w:r><w:rPr/><w:t xml:space="preserve">, 2019, 231, pp.46-55. </w:t></w:r><w:hyperlink r:id="rId27" w:history="1"><w:r><w:rPr><w:color w:val="#410a8c"/><w:u w:val="single"/></w:rPr><w:t xml:space="preserve">⟨10.26034/vd.rm.2019.1765⟩</w:t></w:r></w:hyperlink></w:p><w:p><w:pPr/><w:r><w:rPr/><w:t xml:space="preserve">Article dans une revue</w:t></w:r></w:p><w:p><w:pPr/><w:hyperlink r:id="rId26" w:history="1"><w:r><w:rPr><w:color w:val="#410a8c"/><w:u w:val="single"/></w:rPr><w:t xml:space="preserve">hal-04059981v1</w:t></w:r></w:hyperlink></w:p></w:tc></w:tr><w:tr><w:trPr/><w:tc><w:tcPr><w:noWrap/></w:tcPr><w:p><w:pPr><w:spacing w:after="200"/></w:pPr><w:hyperlink r:id="rId28" w:history="1"><w:r><w:rPr><w:color w:val="1e198e"/><w:b w:val="1"/><w:bCs w:val="1"/><w:u w:val="single"/></w:rPr><w:t xml:space="preserve">Activité. Une histoire de cubes insécables</w:t></w:r></w:hyperlink></w:p><w:p><w:pPr/><w:hyperlink r:id="rId12" w:history="1"><w:r><w:rPr><w:color w:val="#410a8c"/><w:u w:val="single"/></w:rPr><w:t xml:space="preserve">Mickael da Ronch</w:t></w:r></w:hyperlink></w:p><w:p><w:pPr/><w:r><w:rPr><w:i w:val="1"/><w:iCs w:val="1"/></w:rPr><w:t xml:space="preserve">Petit x</w:t></w:r><w:r><w:rPr/><w:t xml:space="preserve">, 2019, 109, pp.46-48</w:t></w:r></w:p><w:p><w:pPr/><w:r><w:rPr/><w:t xml:space="preserve">Article dans une revue</w:t></w:r></w:p><w:p><w:pPr/><w:hyperlink r:id="rId28" w:history="1"><w:r><w:rPr><w:color w:val="#410a8c"/><w:u w:val="single"/></w:rPr><w:t xml:space="preserve">hal-02984989v1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Empilements de jetons sur une grille hexagonale</w:t></w:r></w:hyperlink></w:p><w:p><w:pPr/><w:hyperlink r:id="rId13" w:history="1"><w:r><w:rPr><w:color w:val="#410a8c"/><w:u w:val="single"/></w:rPr><w:t xml:space="preserve">Hervé Hocquard</w:t></w:r></w:hyperlink><w:r><w:rPr/><w:t xml:space="preserve">,</w:t></w:r><w:hyperlink r:id="rId12" w:history="1"><w:r><w:rPr><w:color w:val="#410a8c"/><w:u w:val="single"/></w:rPr><w:t xml:space="preserve">Mickael da Ronch</w:t></w:r></w:hyperlink></w:p><w:p><w:pPr/><w:r><w:rPr/><w:t xml:space="preserve">2026</w:t></w:r></w:p><w:p><w:pPr/><w:r><w:rPr/><w:t xml:space="preserve">Pré-publication, Document de travail</w:t></w:r></w:p><w:p><w:pPr/><w:hyperlink r:id="rId29" w:history="1"><w:r><w:rPr><w:color w:val="#410a8c"/><w:u w:val="single"/></w:rPr><w:t xml:space="preserve">hal-05585261v1</w:t></w:r></w:hyperlink></w:p></w:tc></w:tr><w:tr><w:trPr/><w:tc><w:tcPr><w:noWrap/></w:tcPr><w:p><w:pPr><w:spacing w:after="200"/></w:pPr><w:hyperlink r:id="rId30" w:history="1"><w:r><w:rPr><w:color w:val="1e198e"/><w:b w:val="1"/><w:bCs w:val="1"/><w:u w:val="single"/></w:rPr><w:t xml:space="preserve">Problème d'optimisation combinatoire : empilements de jetons sur des grilles particulières</w:t></w:r></w:hyperlink></w:p><w:p><w:pPr/><w:hyperlink r:id="rId12" w:history="1"><w:r><w:rPr><w:color w:val="#410a8c"/><w:u w:val="single"/></w:rPr><w:t xml:space="preserve">Mickael da Ronch</w:t></w:r></w:hyperlink><w:r><w:rPr/><w:t xml:space="preserve">,</w:t></w:r><w:hyperlink r:id="rId13" w:history="1"><w:r><w:rPr><w:color w:val="#410a8c"/><w:u w:val="single"/></w:rPr><w:t xml:space="preserve">Hervé Hocquard</w:t></w:r></w:hyperlink></w:p><w:p><w:pPr/><w:r><w:rPr/><w:t xml:space="preserve">2026</w:t></w:r></w:p><w:p><w:pPr/><w:r><w:rPr/><w:t xml:space="preserve">Pré-publication, Document de travail</w:t></w:r></w:p><w:p><w:pPr/><w:hyperlink r:id="rId30" w:history="1"><w:r><w:rPr><w:color w:val="#410a8c"/><w:u w:val="single"/></w:rPr><w:t xml:space="preserve">hal-05446513v1</w:t></w:r></w:hyperlink></w:p></w:tc></w:tr><w:tr><w:trPr/><w:tc><w:tcPr><w:noWrap/></w:tcPr><w:p><w:pPr><w:spacing w:after="200"/></w:pPr><w:hyperlink r:id="rId31" w:history="1"><w:r><w:rPr><w:color w:val="1e198e"/><w:b w:val="1"/><w:bCs w:val="1"/><w:u w:val="single"/></w:rPr><w:t xml:space="preserve">Reliability and validity of a tool for analyzing resource potential for mathematical activity</w:t></w:r></w:hyperlink></w:p><w:p><w:pPr/><w:hyperlink r:id="rId12" w:history="1"><w:r><w:rPr><w:color w:val="#410a8c"/><w:u w:val="single"/></w:rPr><w:t xml:space="preserve">Mickael da Ronch</w:t></w:r></w:hyperlink><w:r><w:rPr/><w:t xml:space="preserve">,</w:t></w:r><w:hyperlink r:id="rId32" w:history="1"><w:r><w:rPr><w:color w:val="#410a8c"/><w:u w:val="single"/></w:rPr><w:t xml:space="preserve">Marie-Line Gardes</w:t></w:r></w:hyperlink><w:r><w:rPr/><w:t xml:space="preserve">,</w:t></w:r><w:hyperlink r:id="rId20" w:history="1"><w:r><w:rPr><w:color w:val="#410a8c"/><w:u w:val="single"/></w:rPr><w:t xml:space="preserve">Ismaïl Mili</w:t></w:r></w:hyperlink></w:p><w:p><w:pPr/><w:r><w:rPr/><w:t xml:space="preserve">2026</w:t></w:r></w:p><w:p><w:pPr/><w:r><w:rPr/><w:t xml:space="preserve">Pré-publication, Document de travail</w:t></w:r></w:p><w:p><w:pPr/><w:hyperlink r:id="rId31" w:history="1"><w:r><w:rPr><w:color w:val="#410a8c"/><w:u w:val="single"/></w:rPr><w:t xml:space="preserve">hal-05604944v1</w:t></w:r></w:hyperlink></w:p></w:tc></w:tr><w:tr><w:trPr/><w:tc><w:tcPr><w:noWrap/></w:tcPr><w:p><w:pPr><w:spacing w:after="200"/></w:pPr><w:hyperlink r:id="rId33" w:history="1"><w:r><w:rPr><w:color w:val="1e198e"/><w:b w:val="1"/><w:bCs w:val="1"/><w:u w:val="single"/></w:rPr><w:t xml:space="preserve">Étude du rapport des étudiants à l'activité mathématique en formation initiale à l'enseignement primaire en Suisse</w:t></w:r></w:hyperlink></w:p><w:p><w:pPr/><w:hyperlink r:id="rId12" w:history="1"><w:r><w:rPr><w:color w:val="#410a8c"/><w:u w:val="single"/></w:rPr><w:t xml:space="preserve">Mickael da Ronch</w:t></w:r></w:hyperlink><w:r><w:rPr/><w:t xml:space="preserve">,</w:t></w:r><w:hyperlink r:id="rId20" w:history="1"><w:r><w:rPr><w:color w:val="#410a8c"/><w:u w:val="single"/></w:rPr><w:t xml:space="preserve">Ismaïl Mili</w:t></w:r></w:hyperlink></w:p><w:p><w:pPr/><w:r><w:rPr/><w:t xml:space="preserve">2026</w:t></w:r></w:p><w:p><w:pPr/><w:r><w:rPr/><w:t xml:space="preserve">Pré-publication, Document de travail</w:t></w:r></w:p><w:p><w:pPr/><w:hyperlink r:id="rId33" w:history="1"><w:r><w:rPr><w:color w:val="#410a8c"/><w:u w:val="single"/></w:rPr><w:t xml:space="preserve">hal-05532325v2</w:t></w:r></w:hyperlink></w:p></w:tc></w:tr><w:tr><w:trPr/><w:tc><w:tcPr><w:noWrap/></w:tcPr><w:p><w:pPr><w:spacing w:after="200"/></w:pPr><w:hyperlink r:id="rId34" w:history="1"><w:r><w:rPr><w:color w:val="1e198e"/><w:b w:val="1"/><w:bCs w:val="1"/><w:u w:val="single"/></w:rPr><w:t xml:space="preserve">A tool for identifying future primary school teachers' conceptions of proof</w:t></w:r></w:hyperlink></w:p><w:p><w:pPr/><w:hyperlink r:id="rId12" w:history="1"><w:r><w:rPr><w:color w:val="#410a8c"/><w:u w:val="single"/></w:rPr><w:t xml:space="preserve">Mickael da Ronch</w:t></w:r></w:hyperlink><w:r><w:rPr/><w:t xml:space="preserve">,</w:t></w:r><w:hyperlink r:id="rId20" w:history="1"><w:r><w:rPr><w:color w:val="#410a8c"/><w:u w:val="single"/></w:rPr><w:t xml:space="preserve">Ismaïl Mili</w:t></w:r></w:hyperlink><w:r><w:rPr/><w:t xml:space="preserve">,</w:t></w:r><w:hyperlink r:id="rId35" w:history="1"><w:r><w:rPr><w:color w:val="#410a8c"/><w:u w:val="single"/></w:rPr><w:t xml:space="preserve">Cécile Ouvrier-Buffet</w:t></w:r></w:hyperlink></w:p><w:p><w:pPr/><w:r><w:rPr/><w:t xml:space="preserve">2026</w:t></w:r></w:p><w:p><w:pPr/><w:r><w:rPr/><w:t xml:space="preserve">Pré-publication, Document de travail</w:t></w:r></w:p><w:p><w:pPr/><w:hyperlink r:id="rId34" w:history="1"><w:r><w:rPr><w:color w:val="#410a8c"/><w:u w:val="single"/></w:rPr><w:t xml:space="preserve">hal-05586702v1</w:t></w:r></w:hyperlink></w:p></w:tc></w:tr><w:tr><w:trPr/><w:tc><w:tcPr><w:noWrap/></w:tcPr><w:p><w:pPr><w:spacing w:after="200"/></w:pPr><w:hyperlink r:id="rId36" w:history="1"><w:r><w:rPr><w:color w:val="1e198e"/><w:b w:val="1"/><w:bCs w:val="1"/><w:u w:val="single"/></w:rPr><w:t xml:space="preserve">Towards beliefs on proof in mathematics: a survey of future elementary school teachers in Switzerland</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r><w:rPr/><w:t xml:space="preserve">,</w:t></w:r><w:hyperlink r:id="rId35" w:history="1"><w:r><w:rPr><w:color w:val="#410a8c"/><w:u w:val="single"/></w:rPr><w:t xml:space="preserve">Cécile Ouvrier-Buffet</w:t></w:r></w:hyperlink></w:p><w:p><w:pPr/><w:r><w:rPr/><w:t xml:space="preserve">2025</w:t></w:r></w:p><w:p><w:pPr/><w:r><w:rPr/><w:t xml:space="preserve">Pré-publication, Document de travail</w:t></w:r></w:p><w:p><w:pPr/><w:hyperlink r:id="rId36" w:history="1"><w:r><w:rPr><w:color w:val="#410a8c"/><w:u w:val="single"/></w:rPr><w:t xml:space="preserve">hal-05379849v2</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Vos conceptions sur la preuve en mathématiques peuvent-elles évoluer ?</w:t></w:r></w:hyperlink></w:p><w:p><w:pPr/><w:hyperlink r:id="rId12" w:history="1"><w:r><w:rPr><w:color w:val="#410a8c"/><w:u w:val="single"/></w:rPr><w:t xml:space="preserve">Mickael da Ronch</w:t></w:r></w:hyperlink><w:r><w:rPr/><w:t xml:space="preserve">,</w:t></w:r><w:hyperlink r:id="rId35" w:history="1"><w:r><w:rPr><w:color w:val="#410a8c"/><w:u w:val="single"/></w:rPr><w:t xml:space="preserve">Cécile Ouvrier-Buffet</w:t></w:r></w:hyperlink></w:p><w:p><w:pPr/><w:r><w:rPr><w:i w:val="1"/><w:iCs w:val="1"/></w:rPr><w:t xml:space="preserve">Colloque des journées romandes des formateurs et formatrices en didactique des mathématiques</w:t></w:r><w:r><w:rPr/><w:t xml:space="preserve">, Centre International Knox, Feb 2026, Genève (CH), Suisse</w:t></w:r></w:p><w:p><w:pPr/><w:r><w:rPr/><w:t xml:space="preserve">Communication dans un congrès</w:t></w:r></w:p><w:p><w:pPr/><w:hyperlink r:id="rId37" w:history="1"><w:r><w:rPr><w:color w:val="#410a8c"/><w:u w:val="single"/></w:rPr><w:t xml:space="preserve">hal-05518505v1</w:t></w:r></w:hyperlink></w:p></w:tc></w:tr><w:tr><w:trPr/><w:tc><w:tcPr><w:noWrap/></w:tcPr><w:p><w:pPr><w:spacing w:after="200"/></w:pPr><w:hyperlink r:id="rId38" w:history="1"><w:r><w:rPr><w:color w:val="1e198e"/><w:b w:val="1"/><w:bCs w:val="1"/><w:u w:val="single"/></w:rPr><w:t xml:space="preserve">Situations de Recherche en Formation (SiRF) - un levier pour travailler la preuve et les concepts didactiques ?</w:t></w:r></w:hyperlink></w:p><w:p><w:pPr/><w:hyperlink r:id="rId12"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Colloque des journées romandes des formateurs et formatrices en didactique des mathématiques</w:t></w:r><w:r><w:rPr/><w:t xml:space="preserve">, Centre International Knox, Feb 2026, Genève (CH), Suisse</w:t></w:r></w:p><w:p><w:pPr/><w:r><w:rPr/><w:t xml:space="preserve">Communication dans un congrès</w:t></w:r></w:p><w:p><w:pPr/><w:hyperlink r:id="rId38" w:history="1"><w:r><w:rPr><w:color w:val="#410a8c"/><w:u w:val="single"/></w:rPr><w:t xml:space="preserve">hal-05518530v1</w:t></w:r></w:hyperlink></w:p></w:tc></w:tr><w:tr><w:trPr/><w:tc><w:tcPr><w:noWrap/></w:tcPr><w:p><w:pPr><w:spacing w:after="200"/></w:pPr><w:hyperlink r:id="rId39" w:history="1"><w:r><w:rPr><w:color w:val="1e198e"/><w:b w:val="1"/><w:bCs w:val="1"/><w:u w:val="single"/></w:rPr><w:t xml:space="preserve">Combining a theoretical framework and a statistical measure to assess the reliability of didactic criteria in the analysis of large corpora</w:t></w:r></w:hyperlink></w:p><w:p><w:pPr/><w:hyperlink r:id="rId20" w:history="1"><w:r><w:rPr><w:color w:val="#410a8c"/><w:u w:val="single"/></w:rPr><w:t xml:space="preserve">Ismaïl Mili</w:t></w:r></w:hyperlink><w:r><w:rPr/><w:t xml:space="preserve">,</w:t></w:r><w:hyperlink r:id="rId12" w:history="1"><w:r><w:rPr><w:color w:val="#410a8c"/><w:u w:val="single"/></w:rPr><w:t xml:space="preserve">Mickael da Ronch</w:t></w:r></w:hyperlink><w:r><w:rPr/><w:t xml:space="preserve">,</w:t></w:r><w:hyperlink r:id="rId32" w:history="1"><w:r><w:rPr><w:color w:val="#410a8c"/><w:u w:val="single"/></w:rPr><w:t xml:space="preserve">Marie-Line Gardes</w:t></w:r></w:hyperlink></w:p><w:p><w:pPr/><w:r><w:rPr><w:i w:val="1"/><w:iCs w:val="1"/></w:rPr><w:t xml:space="preserve">14th Congress of the European Society for Research in Mathematics Education (CERME14)</w:t></w:r><w:r><w:rPr/><w:t xml:space="preserve">, Feb 2025, Bolzano (ITA), Italy. pp. 2832-2839</w:t></w:r></w:p><w:p><w:pPr/><w:r><w:rPr/><w:t xml:space="preserve">Communication dans un congrès</w:t></w:r></w:p><w:p><w:pPr/><w:hyperlink r:id="rId39" w:history="1"><w:r><w:rPr><w:color w:val="#410a8c"/><w:u w:val="single"/></w:rPr><w:t xml:space="preserve">hal-04930837v1</w:t></w:r></w:hyperlink></w:p></w:tc></w:tr><w:tr><w:trPr/><w:tc><w:tcPr><w:noWrap/></w:tcPr><w:p><w:pPr><w:spacing w:after="200"/></w:pPr><w:hyperlink r:id="rId40" w:history="1"><w:r><w:rPr><w:color w:val="1e198e"/><w:b w:val="1"/><w:bCs w:val="1"/><w:u w:val="single"/></w:rPr><w:t xml:space="preserve">Combining a theoretical framework and a statistical measure to assess the reliability of didactic criteria in the analysis of large corpora</w:t></w:r></w:hyperlink></w:p><w:p><w:pPr/><w:hyperlink r:id="rId20" w:history="1"><w:r><w:rPr><w:color w:val="#410a8c"/><w:u w:val="single"/></w:rPr><w:t xml:space="preserve">Ismaïl Mili</w:t></w:r></w:hyperlink><w:r><w:rPr/><w:t xml:space="preserve">,</w:t></w:r><w:hyperlink r:id="rId41" w:history="1"><w:r><w:rPr><w:color w:val="#410a8c"/><w:u w:val="single"/></w:rPr><w:t xml:space="preserve">Mickaël Da Ronch</w:t></w:r></w:hyperlink><w:r><w:rPr/><w:t xml:space="preserve">,</w:t></w:r><w:hyperlink r:id="rId32" w:history="1"><w:r><w:rPr><w:color w:val="#410a8c"/><w:u w:val="single"/></w:rPr><w:t xml:space="preserve">Marie-Line Gardes</w:t></w:r></w:hyperlink></w:p><w:p><w:pPr/><w:r><w:rPr><w:i w:val="1"/><w:iCs w:val="1"/></w:rPr><w:t xml:space="preserve">Proceedings of the Fourteenth Congress of the European Society for Research in Mathematics Education (CERME14)</w:t></w:r><w:r><w:rPr/><w:t xml:space="preserve">, ERME; Free University of Bozen-Bolzano, Feb 2025, Bozen-Bolzano, Italy</w:t></w:r></w:p><w:p><w:pPr/><w:r><w:rPr/><w:t xml:space="preserve">Communication dans un congrès</w:t></w:r></w:p><w:p><w:pPr/><w:hyperlink r:id="rId40" w:history="1"><w:r><w:rPr><w:color w:val="#410a8c"/><w:u w:val="single"/></w:rPr><w:t xml:space="preserve">hal-05283880v1</w:t></w:r></w:hyperlink></w:p></w:tc></w:tr><w:tr><w:trPr/><w:tc><w:tcPr><w:noWrap/></w:tcPr><w:p><w:pPr><w:spacing w:after="200"/></w:pPr><w:hyperlink r:id="rId42" w:history="1"><w:r><w:rPr><w:color w:val="1e198e"/><w:b w:val="1"/><w:bCs w:val="1"/><w:u w:val="single"/></w:rPr><w:t xml:space="preserve">Modélisation des situations de recherche pour la formation professionnelle des enseignants</w:t></w:r></w:hyperlink></w:p><w:p><w:pPr/><w:hyperlink r:id="rId12"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0" w:history="1"><w:r><w:rPr><w:color w:val="#410a8c"/><w:u w:val="single"/></w:rPr><w:t xml:space="preserve">Ismaïl Mili</w:t></w:r></w:hyperlink></w:p><w:p><w:pPr/><w:r><w:rPr><w:i w:val="1"/><w:iCs w:val="1"/></w:rPr><w:t xml:space="preserve">colloque international « Fondements, développements, évolutions et perspectives de la théorie des situations didactiques » en hommage à l’oeuvre de Guy Brousseau</w:t></w:r><w:r><w:rPr/><w:t xml:space="preserve">, Jul 2025, Bordeaux, France. pp.204-209</w:t></w:r></w:p><w:p><w:pPr/><w:r><w:rPr/><w:t xml:space="preserve">Communication dans un congrès</w:t></w:r></w:p><w:p><w:pPr/><w:hyperlink r:id="rId42" w:history="1"><w:r><w:rPr><w:color w:val="#410a8c"/><w:u w:val="single"/></w:rPr><w:t xml:space="preserve">hal-04975494v3</w:t></w:r></w:hyperlink></w:p></w:tc></w:tr><w:tr><w:trPr/><w:tc><w:tcPr><w:noWrap/></w:tcPr><w:p><w:pPr><w:spacing w:after="200"/></w:pPr><w:hyperlink r:id="rId43" w:history="1"><w:r><w:rPr><w:color w:val="1e198e"/><w:b w:val="1"/><w:bCs w:val="1"/><w:u w:val="single"/></w:rPr><w:t xml:space="preserve">Deterministic model for objectifying the students’ proving process in discrete mathematics</w:t></w:r></w:hyperlink></w:p><w:p><w:pPr/><w:hyperlink r:id="rId12" w:history="1"><w:r><w:rPr><w:color w:val="#410a8c"/><w:u w:val="single"/></w:rPr><w:t xml:space="preserve">Mickael da Ronch</w:t></w:r></w:hyperlink></w:p><w:p><w:pPr/><w:r><w:rPr><w:i w:val="1"/><w:iCs w:val="1"/></w:rPr><w:t xml:space="preserve">14th Congress of the European Society for Research in Mathematics Education (CERME14)</w:t></w:r><w:r><w:rPr/><w:t xml:space="preserve">, Feb 2025, Bolzano (ITA), Italy. pp. 1742-1749</w:t></w:r></w:p><w:p><w:pPr/><w:r><w:rPr/><w:t xml:space="preserve">Communication dans un congrès</w:t></w:r></w:p><w:p><w:pPr/><w:hyperlink r:id="rId43" w:history="1"><w:r><w:rPr><w:color w:val="#410a8c"/><w:u w:val="single"/></w:rPr><w:t xml:space="preserve">hal-04930823v2</w:t></w:r></w:hyperlink></w:p></w:tc></w:tr><w:tr><w:trPr/><w:tc><w:tcPr><w:noWrap/></w:tcPr><w:p><w:pPr><w:spacing w:after="200"/></w:pPr><w:hyperlink r:id="rId44" w:history="1"><w:r><w:rPr><w:color w:val="1e198e"/><w:b w:val="1"/><w:bCs w:val="1"/><w:u w:val="single"/></w:rPr><w:t xml:space="preserve">Deterministic model for objectifying the students' proving process in Discrete Mathematics</w:t></w:r></w:hyperlink></w:p><w:p><w:pPr/><w:hyperlink r:id="rId41" w:history="1"><w:r><w:rPr><w:color w:val="#410a8c"/><w:u w:val="single"/></w:rPr><w:t xml:space="preserve">Mickaël Da Ronch</w:t></w:r></w:hyperlink></w:p><w:p><w:pPr/><w:r><w:rPr><w:i w:val="1"/><w:iCs w:val="1"/></w:rPr><w:t xml:space="preserve">Proceedings of the Fourteenth Congress of the European Society for Research in Mathematics Education (CERME14)</w:t></w:r><w:r><w:rPr/><w:t xml:space="preserve">, Free University of Bozen-Bolzano; ERME, Feb 2025, Bozen-Bolzano, Italy</w:t></w:r></w:p><w:p><w:pPr/><w:r><w:rPr/><w:t xml:space="preserve">Communication dans un congrès</w:t></w:r></w:p><w:p><w:pPr/><w:hyperlink r:id="rId44" w:history="1"><w:r><w:rPr><w:color w:val="#410a8c"/><w:u w:val="single"/></w:rPr><w:t xml:space="preserve">hal-05228577v1</w:t></w:r></w:hyperlink></w:p></w:tc></w:tr><w:tr><w:trPr/><w:tc><w:tcPr><w:noWrap/></w:tcPr><w:p><w:pPr><w:spacing w:after="200"/></w:pPr><w:hyperlink r:id="rId45" w:history="1"><w:r><w:rPr><w:color w:val="1e198e"/><w:b w:val="1"/><w:bCs w:val="1"/><w:u w:val="single"/></w:rPr><w:t xml:space="preserve">“Maths à Modeler” : to search-debate-prove in mathematics in and out of the classroom</w:t></w:r></w:hyperlink></w:p><w:p><w:pPr/><w:hyperlink r:id="rId12"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Collaborative Swiss Math Outreach (COSMO)</w:t></w:r><w:r><w:rPr/><w:t xml:space="preserve">, École Polytechnique Fédérale de Lausanne (EPFL), Dec 2024, Lausanne ( CH), Switzerland</w:t></w:r></w:p><w:p><w:pPr/><w:r><w:rPr/><w:t xml:space="preserve">Communication dans un congrès</w:t></w:r></w:p><w:p><w:pPr/><w:hyperlink r:id="rId45" w:history="1"><w:r><w:rPr><w:color w:val="#410a8c"/><w:u w:val="single"/></w:rPr><w:t xml:space="preserve">hal-04864474v1</w:t></w:r></w:hyperlink></w:p></w:tc></w:tr><w:tr><w:trPr/><w:tc><w:tcPr><w:noWrap/></w:tcPr><w:p><w:pPr><w:spacing w:after="200"/></w:pPr><w:hyperlink r:id="rId46" w:history="1"><w:r><w:rPr><w:color w:val="1e198e"/><w:b w:val="1"/><w:bCs w:val="1"/><w:u w:val="single"/></w:rPr><w:t xml:space="preserve">Epistemological Analysis and Design of Research Situations in Discrete Mathematics: Method and Examples</w:t></w:r></w:hyperlink></w:p><w:p><w:pPr/><w:hyperlink r:id="rId16" w:history="1"><w:r><w:rPr><w:color w:val="#410a8c"/><w:u w:val="single"/></w:rPr><w:t xml:space="preserve">Mickael Da Ronch</w:t></w:r></w:hyperlink></w:p><w:p><w:pPr/><w:r><w:rPr><w:i w:val="1"/><w:iCs w:val="1"/></w:rPr><w:t xml:space="preserve">International Worshop on the Teaching and Learning of Discrete Mathematics</w:t></w:r><w:r><w:rPr/><w:t xml:space="preserve">, University of Montpellier; IMAG - Institut Montpellierain Alexander Grothendieck, Jun 2024, Montpellier, France</w:t></w:r></w:p><w:p><w:pPr/><w:r><w:rPr/><w:t xml:space="preserve">Communication dans un congrès</w:t></w:r></w:p><w:p><w:pPr/><w:hyperlink r:id="rId46" w:history="1"><w:r><w:rPr><w:color w:val="#410a8c"/><w:u w:val="single"/></w:rPr><w:t xml:space="preserve">hal-04605830v1</w:t></w:r></w:hyperlink></w:p></w:tc></w:tr><w:tr><w:trPr/><w:tc><w:tcPr><w:noWrap/></w:tcPr><w:p><w:pPr><w:spacing w:after="200"/></w:pPr><w:hyperlink r:id="rId47" w:history="1"><w:r><w:rPr><w:color w:val="1e198e"/><w:b w:val="1"/><w:bCs w:val="1"/><w:u w:val="single"/></w:rPr><w:t xml:space="preserve">When discrete mathematics research takes place in classroom: the &amp;quot;Maths à Modeler&amp;quot; project in Switzerland</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15th International Congress on Mathematical Education</w:t></w:r><w:r><w:rPr/><w:t xml:space="preserve">, Jul 2024, Sydney, Australia</w:t></w:r></w:p><w:p><w:pPr/><w:r><w:rPr/><w:t xml:space="preserve">Communication dans un congrès</w:t></w:r></w:p><w:p><w:pPr/><w:hyperlink r:id="rId47" w:history="1"><w:r><w:rPr><w:color w:val="#410a8c"/><w:u w:val="single"/></w:rPr><w:t xml:space="preserve">hal-04642659v1</w:t></w:r></w:hyperlink></w:p></w:tc></w:tr><w:tr><w:trPr/><w:tc><w:tcPr><w:noWrap/></w:tcPr><w:p><w:pPr><w:spacing w:after="200"/></w:pPr><w:hyperlink r:id="rId48" w:history="1"><w:r><w:rPr><w:color w:val="1e198e"/><w:b w:val="1"/><w:bCs w:val="1"/><w:u w:val="single"/></w:rPr><w:t xml:space="preserve">Exemples de dispositifs d'accompagnement dans le développement professionnel des étudiants en formation à l'enseignement secondaire</w:t></w:r></w:hyperlink></w:p><w:p><w:pPr/><w:hyperlink r:id="rId16" w:history="1"><w:r><w:rPr><w:color w:val="#410a8c"/><w:u w:val="single"/></w:rPr><w:t xml:space="preserve">Mickael Da Ronch</w:t></w:r></w:hyperlink><w:r><w:rPr/><w:t xml:space="preserve">,</w:t></w:r><w:hyperlink r:id="rId49" w:history="1"><w:r><w:rPr><w:color w:val="#410a8c"/><w:u w:val="single"/></w:rPr><w:t xml:space="preserve">Hervés Barras</w:t></w:r></w:hyperlink></w:p><w:p><w:pPr/><w:r><w:rPr><w:i w:val="1"/><w:iCs w:val="1"/></w:rPr><w:t xml:space="preserve">AIPU24 - L'enseignement supérieur et les communautés : des dynamiques interconnectées</w:t></w:r><w:r><w:rPr/><w:t xml:space="preserve">, Université de Bishop's, May 2024, Sherbrooke (Québec), Canada</w:t></w:r></w:p><w:p><w:pPr/><w:r><w:rPr/><w:t xml:space="preserve">Communication dans un congrès</w:t></w:r></w:p><w:p><w:pPr/><w:hyperlink r:id="rId48" w:history="1"><w:r><w:rPr><w:color w:val="#410a8c"/><w:u w:val="single"/></w:rPr><w:t xml:space="preserve">hal-04593412v1</w:t></w:r></w:hyperlink></w:p></w:tc></w:tr><w:tr><w:trPr/><w:tc><w:tcPr><w:noWrap/></w:tcPr><w:p><w:pPr><w:spacing w:after="200"/></w:pPr><w:hyperlink r:id="rId50" w:history="1"><w:r><w:rPr><w:color w:val="1e198e"/><w:b w:val="1"/><w:bCs w:val="1"/><w:u w:val="single"/></w:rPr><w:t xml:space="preserve">Conceptions et pratiques de l’activité mathématique des étudiants de première année en formation à l’enseignement primaire</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Réseau international francophone de recherche en éducation et formation 2024 — Symposiums sur les dispositifs et pratiques de formation d’enseignants en mathématiques : développement professionnel des enseignants et effets produits sur les enseignants</w:t></w:r><w:r><w:rPr/><w:t xml:space="preserve">, Université de Fribourg et Haute Ecole Pédagogique de Fribourg, Jul 2024, Fribourg (CH), Suisse</w:t></w:r></w:p><w:p><w:pPr/><w:r><w:rPr/><w:t xml:space="preserve">Communication dans un congrès</w:t></w:r></w:p><w:p><w:pPr/><w:hyperlink r:id="rId50" w:history="1"><w:r><w:rPr><w:color w:val="#410a8c"/><w:u w:val="single"/></w:rPr><w:t xml:space="preserve">hal-04642656v1</w:t></w:r></w:hyperlink></w:p></w:tc></w:tr><w:tr><w:trPr/><w:tc><w:tcPr><w:noWrap/></w:tcPr><w:p><w:pPr><w:spacing w:after="200"/></w:pPr><w:hyperlink r:id="rId51" w:history="1"><w:r><w:rPr><w:color w:val="1e198e"/><w:b w:val="1"/><w:bCs w:val="1"/><w:u w:val="single"/></w:rPr><w:t xml:space="preserve">Didactical engineering: an approach for carrying out an epistemological analysis from research problems in mathematics</w:t></w:r></w:hyperlink></w:p><w:p><w:pPr/><w:hyperlink r:id="rId16" w:history="1"><w:r><w:rPr><w:color w:val="#410a8c"/><w:u w:val="single"/></w:rPr><w:t xml:space="preserve">Mickael Da Ronch</w:t></w:r></w:hyperlink><w:r><w:rPr/><w:t xml:space="preserve">,</w:t></w:r><w:hyperlink r:id="rId23" w:history="1"><w:r><w:rPr><w:color w:val="#410a8c"/><w:u w:val="single"/></w:rPr><w:t xml:space="preserve">Sylvain Gravier</w:t></w:r></w:hyperlink></w:p><w:p><w:pPr/><w:r><w:rPr><w:i w:val="1"/><w:iCs w:val="1"/></w:rPr><w:t xml:space="preserve">Fifth conference of the International Network for Didactic Research in University Mathematics</w:t></w:r><w:r><w:rPr/><w:t xml:space="preserve">, Univ. Autònoma de Barcelona, Spain &amp; Centre de Recerca Matemàtica, Jun 2024, Barcelona, Spain. pp.703-704</w:t></w:r></w:p><w:p><w:pPr/><w:r><w:rPr/><w:t xml:space="preserve">Communication dans un congrès</w:t></w:r></w:p><w:p><w:pPr/><w:hyperlink r:id="rId51" w:history="1"><w:r><w:rPr><w:color w:val="#410a8c"/><w:u w:val="single"/></w:rPr><w:t xml:space="preserve">hal-04608843v1</w:t></w:r></w:hyperlink></w:p></w:tc></w:tr><w:tr><w:trPr/><w:tc><w:tcPr><w:noWrap/></w:tcPr><w:p><w:pPr><w:spacing w:after="200"/></w:pPr><w:hyperlink r:id="rId52" w:history="1"><w:r><w:rPr><w:color w:val="1e198e"/><w:b w:val="1"/><w:bCs w:val="1"/><w:u w:val="single"/></w:rPr><w:t xml:space="preserve">Model for retranscribing and analysing the mathematical activity of subjects in problem solving</w:t></w:r></w:hyperlink></w:p><w:p><w:pPr/><w:hyperlink r:id="rId16" w:history="1"><w:r><w:rPr><w:color w:val="#410a8c"/><w:u w:val="single"/></w:rPr><w:t xml:space="preserve">Mickael Da Ronch</w:t></w:r></w:hyperlink></w:p><w:p><w:pPr/><w:r><w:rPr><w:i w:val="1"/><w:iCs w:val="1"/></w:rPr><w:t xml:space="preserve">15th International Congress on Mathematical Education</w:t></w:r><w:r><w:rPr/><w:t xml:space="preserve">, Jul 2024, Sydney, Australia</w:t></w:r></w:p><w:p><w:pPr/><w:r><w:rPr/><w:t xml:space="preserve">Communication dans un congrès</w:t></w:r></w:p><w:p><w:pPr/><w:hyperlink r:id="rId52" w:history="1"><w:r><w:rPr><w:color w:val="#410a8c"/><w:u w:val="single"/></w:rPr><w:t xml:space="preserve">hal-04642665v1</w:t></w:r></w:hyperlink></w:p></w:tc></w:tr><w:tr><w:trPr/><w:tc><w:tcPr><w:noWrap/></w:tcPr><w:p><w:pPr><w:spacing w:after="200"/></w:pPr><w:hyperlink r:id="rId53" w:history="1"><w:r><w:rPr><w:color w:val="1e198e"/><w:b w:val="1"/><w:bCs w:val="1"/><w:u w:val="single"/></w:rPr><w:t xml:space="preserve">Savoirs professionnels de l'enseignant et Situations de Recherche pour la Classe dans un dispositif de formation des enseignants du primaire</w:t></w:r></w:hyperlink></w:p><w:p><w:pPr/><w:hyperlink r:id="rId16" w:history="1"><w:r><w:rPr><w:color w:val="#410a8c"/><w:u w:val="single"/></w:rPr><w:t xml:space="preserve">Mickael Da Ronch</w:t></w:r></w:hyperlink><w:r><w:rPr/><w:t xml:space="preserve">,</w:t></w:r><w:hyperlink r:id="rId20" w:history="1"><w:r><w:rPr><w:color w:val="#410a8c"/><w:u w:val="single"/></w:rPr><w:t xml:space="preserve">Ismaïl Mili</w:t></w:r></w:hyperlink></w:p><w:p><w:pPr/><w:r><w:rPr><w:i w:val="1"/><w:iCs w:val="1"/></w:rPr><w:t xml:space="preserve">COPIRELEM 2024</w:t></w:r><w:r><w:rPr/><w:t xml:space="preserve">, Université Paris-Est-Créteil; INSPE de l'Académie de Créteil, Jun 2024, Bonneuil sur Marne, France</w:t></w:r></w:p><w:p><w:pPr/><w:r><w:rPr/><w:t xml:space="preserve">Communication dans un congrès</w:t></w:r></w:p><w:p><w:pPr/><w:hyperlink r:id="rId53" w:history="1"><w:r><w:rPr><w:color w:val="#410a8c"/><w:u w:val="single"/></w:rPr><w:t xml:space="preserve">hal-04601848v1</w:t></w:r></w:hyperlink></w:p></w:tc></w:tr><w:tr><w:trPr/><w:tc><w:tcPr><w:noWrap/></w:tcPr><w:p><w:pPr><w:spacing w:after="200"/></w:pPr><w:hyperlink r:id="rId54" w:history="1"><w:r><w:rPr><w:color w:val="1e198e"/><w:b w:val="1"/><w:bCs w:val="1"/><w:u w:val="single"/></w:rPr><w:t xml:space="preserve">Study of the potential of problems to practice a research activity in mathematics at elementary school in French-speaking Switzerland</w:t></w:r></w:hyperlink></w:p><w:p><w:pPr/><w:hyperlink r:id="rId16" w:history="1"><w:r><w:rPr><w:color w:val="#410a8c"/><w:u w:val="single"/></w:rPr><w:t xml:space="preserve">Mickael Da Ronch</w:t></w:r></w:hyperlink><w:r><w:rPr/><w:t xml:space="preserve">,</w:t></w:r><w:hyperlink r:id="rId32" w:history="1"><w:r><w:rPr><w:color w:val="#410a8c"/><w:u w:val="single"/></w:rPr><w:t xml:space="preserve">Marie-Line Gardes</w:t></w:r></w:hyperlink><w:r><w:rPr/><w:t xml:space="preserve">,</w:t></w:r><w:hyperlink r:id="rId20" w:history="1"><w:r><w:rPr><w:color w:val="#410a8c"/><w:u w:val="single"/></w:rPr><w:t xml:space="preserve">Ismaïl Mili</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w:t></w:r></w:p><w:p><w:pPr/><w:r><w:rPr/><w:t xml:space="preserve">Communication dans un congrès</w:t></w:r></w:p><w:p><w:pPr/><w:hyperlink r:id="rId54" w:history="1"><w:r><w:rPr><w:color w:val="#410a8c"/><w:u w:val="single"/></w:rPr><w:t xml:space="preserve">hal-04408292v1</w:t></w:r></w:hyperlink></w:p></w:tc></w:tr><w:tr><w:trPr/><w:tc><w:tcPr><w:noWrap/></w:tcPr><w:p><w:pPr><w:spacing w:after="200"/></w:pPr><w:hyperlink r:id="rId55" w:history="1"><w:r><w:rPr><w:color w:val="1e198e"/><w:b w:val="1"/><w:bCs w:val="1"/><w:u w:val="single"/></w:rPr><w:t xml:space="preserve">Favoriser la conscientisation du développement professionnel dans une formation à l'enseignement secondaire, analyse du modèle personnel de l'enseignement</w:t></w:r></w:hyperlink></w:p><w:p><w:pPr/><w:hyperlink r:id="rId56" w:history="1"><w:r><w:rPr><w:color w:val="#410a8c"/><w:u w:val="single"/></w:rPr><w:t xml:space="preserve">Hervé Barras</w:t></w:r></w:hyperlink><w:r><w:rPr/><w:t xml:space="preserve">,</w:t></w:r><w:hyperlink r:id="rId16" w:history="1"><w:r><w:rPr><w:color w:val="#410a8c"/><w:u w:val="single"/></w:rPr><w:t xml:space="preserve">Mickael Da Ronch</w:t></w:r></w:hyperlink><w:r><w:rPr/><w:t xml:space="preserve">,</w:t></w:r><w:hyperlink r:id="rId57" w:history="1"><w:r><w:rPr><w:color w:val="#410a8c"/><w:u w:val="single"/></w:rPr><w:t xml:space="preserve">Valérie Michelet</w:t></w:r></w:hyperlink></w:p><w:p><w:pPr/><w:r><w:rPr><w:i w:val="1"/><w:iCs w:val="1"/></w:rPr><w:t xml:space="preserve">Questions de pédagogies dans l'enseignement supérieur 2023 (QPES2023)</w:t></w:r><w:r><w:rPr/><w:t xml:space="preserve">, Université de Lausanne, Jun 2023, Lausanne, Suisse</w:t></w:r></w:p><w:p><w:pPr/><w:r><w:rPr/><w:t xml:space="preserve">Communication dans un congrès</w:t></w:r></w:p><w:p><w:pPr/><w:hyperlink r:id="rId55" w:history="1"><w:r><w:rPr><w:color w:val="#410a8c"/><w:u w:val="single"/></w:rPr><w:t xml:space="preserve">hal-04121640v1</w:t></w:r></w:hyperlink></w:p></w:tc></w:tr><w:tr><w:trPr/><w:tc><w:tcPr><w:noWrap/></w:tcPr><w:p><w:pPr><w:spacing w:after="200"/></w:pPr><w:hyperlink r:id="rId58" w:history="1"><w:r><w:rPr><w:color w:val="1e198e"/><w:b w:val="1"/><w:bCs w:val="1"/><w:u w:val="single"/></w:rPr><w:t xml:space="preserve">Expérimenter, questionner et prouver en mathématiques : le cas du problème de Wang</w:t></w:r></w:hyperlink></w:p><w:p><w:pPr/><w:hyperlink r:id="rId12" w:history="1"><w:r><w:rPr><w:color w:val="#410a8c"/><w:u w:val="single"/></w:rPr><w:t xml:space="preserve">Mickael da Ronch</w:t></w:r></w:hyperlink><w:r><w:rPr/><w:t xml:space="preserve">,</w:t></w:r><w:hyperlink r:id="rId22" w:history="1"><w:r><w:rPr><w:color w:val="#410a8c"/><w:u w:val="single"/></w:rPr><w:t xml:space="preserve">Michèle Gandit</w:t></w:r></w:hyperlink></w:p><w:p><w:pPr/><w:r><w:rPr><w:i w:val="1"/><w:iCs w:val="1"/></w:rPr><w:t xml:space="preserve">XXVIIe Colloque CORFEM pour les professeurs et formateurs de mathématiques</w:t></w:r><w:r><w:rPr/><w:t xml:space="preserve">, Jun 2021, Strasbourg (en ligne), France</w:t></w:r></w:p><w:p><w:pPr/><w:r><w:rPr/><w:t xml:space="preserve">Communication dans un congrès</w:t></w:r></w:p><w:p><w:pPr/><w:hyperlink r:id="rId58" w:history="1"><w:r><w:rPr><w:color w:val="#410a8c"/><w:u w:val="single"/></w:rPr><w:t xml:space="preserve">hal-03261634v1</w:t></w:r></w:hyperlink></w:p></w:tc></w:tr><w:tr><w:trPr/><w:tc><w:tcPr><w:noWrap/></w:tcPr><w:p><w:pPr><w:spacing w:after="200"/></w:pPr><w:hyperlink r:id="rId59" w:history="1"><w:r><w:rPr><w:color w:val="1e198e"/><w:b w:val="1"/><w:bCs w:val="1"/><w:u w:val="single"/></w:rPr><w:t xml:space="preserve">Atelier - Du problème de Wang vers une nouvelle situation de recherche</w:t></w:r></w:hyperlink></w:p><w:p><w:pPr/><w:hyperlink r:id="rId12" w:history="1"><w:r><w:rPr><w:color w:val="#410a8c"/><w:u w:val="single"/></w:rPr><w:t xml:space="preserve">Mickael da Ronch</w:t></w:r></w:hyperlink></w:p><w:p><w:pPr/><w:r><w:rPr><w:i w:val="1"/><w:iCs w:val="1"/></w:rPr><w:t xml:space="preserve">GT Cognition et apprentissages mathématiques, Institut montpelliérain Alexander Grothendieck</w:t></w:r><w:r><w:rPr/><w:t xml:space="preserve">, Nicolas Saby; Simon Modeste, Feb 2020, Montpellier, France</w:t></w:r></w:p><w:p><w:pPr/><w:r><w:rPr/><w:t xml:space="preserve">Communication dans un congrès</w:t></w:r></w:p><w:p><w:pPr/><w:hyperlink r:id="rId59" w:history="1"><w:r><w:rPr><w:color w:val="#410a8c"/><w:u w:val="single"/></w:rPr><w:t xml:space="preserve">hal-03694800v1</w:t></w:r></w:hyperlink></w:p></w:tc></w:tr><w:tr><w:trPr/><w:tc><w:tcPr><w:noWrap/></w:tcPr><w:p><w:pPr><w:spacing w:after="200"/></w:pPr><w:hyperlink r:id="rId60" w:history="1"><w:r><w:rPr><w:color w:val="1e198e"/><w:b w:val="1"/><w:bCs w:val="1"/><w:u w:val="single"/></w:rPr><w:t xml:space="preserve">Activité mathématique dans des dispositifs de médiation : le cas des « problèmes » issus de mathématiques discrètes</w:t></w:r></w:hyperlink></w:p><w:p><w:pPr/><w:hyperlink r:id="rId12" w:history="1"><w:r><w:rPr><w:color w:val="#410a8c"/><w:u w:val="single"/></w:rPr><w:t xml:space="preserve">Mickael da Ronch</w:t></w:r></w:hyperlink></w:p><w:p><w:pPr/><w:r><w:rPr><w:i w:val="1"/><w:iCs w:val="1"/></w:rPr><w:t xml:space="preserve">Séminaire de Recherche en Didactique et Épistémologie des Mathématiques, Institut montpelliérain Alexander Grothendieck</w:t></w:r><w:r><w:rPr/><w:t xml:space="preserve">, Simon Modeste; Floriane Wozniak; Viviane Durand-Guerrier, Feb 2020, Montpellier, France</w:t></w:r></w:p><w:p><w:pPr/><w:r><w:rPr/><w:t xml:space="preserve">Communication dans un congrès</w:t></w:r></w:p><w:p><w:pPr/><w:hyperlink r:id="rId60" w:history="1"><w:r><w:rPr><w:color w:val="#410a8c"/><w:u w:val="single"/></w:rPr><w:t xml:space="preserve">hal-03694792v1</w:t></w:r></w:hyperlink></w:p></w:tc></w:tr><w:tr><w:trPr/><w:tc><w:tcPr><w:noWrap/></w:tcPr><w:p><w:pPr><w:spacing w:after="200"/></w:pPr><w:hyperlink r:id="rId61" w:history="1"><w:r><w:rPr><w:color w:val="1e198e"/><w:b w:val="1"/><w:bCs w:val="1"/><w:u w:val="single"/></w:rPr><w:t xml:space="preserve">Utilisation de l'articulation entre les points de vue syntaxique et sémantique dans l'analyse d'un cours sur le raisonnement</w:t></w:r></w:hyperlink></w:p><w:p><w:pPr/><w:hyperlink r:id="rId62" w:history="1"><w:r><w:rPr><w:color w:val="#410a8c"/><w:u w:val="single"/></w:rPr><w:t xml:space="preserve">Virginie Deloustal-Jorrand</w:t></w:r></w:hyperlink><w:r><w:rPr/><w:t xml:space="preserve">,</w:t></w:r><w:hyperlink r:id="rId22" w:history="1"><w:r><w:rPr><w:color w:val="#410a8c"/><w:u w:val="single"/></w:rPr><w:t xml:space="preserve">Michèle Gandit</w:t></w:r></w:hyperlink><w:r><w:rPr/><w:t xml:space="preserve">,</w:t></w:r><w:hyperlink r:id="rId63" w:history="1"><w:r><w:rPr><w:color w:val="#410a8c"/><w:u w:val="single"/></w:rPr><w:t xml:space="preserve">Zoé Mesnil</w:t></w:r></w:hyperlink><w:r><w:rPr/><w:t xml:space="preserve">,</w:t></w:r><w:hyperlink r:id="rId12" w:history="1"><w:r><w:rPr><w:color w:val="#410a8c"/><w:u w:val="single"/></w:rPr><w:t xml:space="preserve">Mickael da Ronch</w:t></w:r></w:hyperlink></w:p><w:p><w:pPr/><w:r><w:rPr><w:i w:val="1"/><w:iCs w:val="1"/></w:rPr><w:t xml:space="preserve">INDRUM 2020</w:t></w:r><w:r><w:rPr/><w:t xml:space="preserve">, Université de Carthage, Université de Montpellier, Sep 2020, Cyberspace (virtually from Bizerte), Tunisie</w:t></w:r></w:p><w:p><w:pPr/><w:r><w:rPr/><w:t xml:space="preserve">Communication dans un congrès</w:t></w:r></w:p><w:p><w:pPr/><w:hyperlink r:id="rId61" w:history="1"><w:r><w:rPr><w:color w:val="#410a8c"/><w:u w:val="single"/></w:rPr><w:t xml:space="preserve">hal-03114042v1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Les dispositifs de formation des enseignant•es : entre enjeux sociétaux et enjeux d'enseignement-apprentissage</w:t></w:r></w:hyperlink></w:p><w:p><w:pPr/><w:hyperlink r:id="rId65" w:history="1"><w:r><w:rPr><w:color w:val="#410a8c"/><w:u w:val="single"/></w:rPr><w:t xml:space="preserve">Vincent Capt</w:t></w:r></w:hyperlink><w:r><w:rPr/><w:t xml:space="preserve">,</w:t></w:r><w:hyperlink r:id="rId16" w:history="1"><w:r><w:rPr><w:color w:val="#410a8c"/><w:u w:val="single"/></w:rPr><w:t xml:space="preserve">Mickael Da Ronch</w:t></w:r></w:hyperlink><w:r><w:rPr/><w:t xml:space="preserve">,</w:t></w:r><w:hyperlink r:id="rId66" w:history="1"><w:r><w:rPr><w:color w:val="#410a8c"/><w:u w:val="single"/></w:rPr><w:t xml:space="preserve">Maud Lebreton Reinhard</w:t></w:r></w:hyperlink><w:r><w:rPr/><w:t xml:space="preserve">,</w:t></w:r><w:hyperlink r:id="rId67" w:history="1"><w:r><w:rPr><w:color w:val="#410a8c"/><w:u w:val="single"/></w:rPr><w:t xml:space="preserve">Viridiana Marc</w:t></w:r></w:hyperlink><w:r><w:rPr/><w:t xml:space="preserve">,</w:t></w:r><w:hyperlink r:id="rId68" w:history="1"><w:r><w:rPr><w:color w:val="#410a8c"/><w:u w:val="single"/></w:rPr><w:t xml:space="preserve">Patrick Roy</w:t></w:r></w:hyperlink></w:p><w:p><w:pPr/><w:r><w:rPr><w:i w:val="1"/><w:iCs w:val="1"/></w:rPr><w:t xml:space="preserve">Colloque du Conseil Académique des Hautes Ecoles Romandes (CAHR) 2025</w:t></w:r><w:r><w:rPr/><w:t xml:space="preserve">, Apr 2025, Lausanne ( CH), Suisse. Haute Ecole Pédagogique du canton de Vaud, 2025</w:t></w:r></w:p><w:p><w:pPr/><w:r><w:rPr/><w:t xml:space="preserve">Proceedings/Recueil des communications</w:t></w:r></w:p><w:p><w:pPr/><w:hyperlink r:id="rId64" w:history="1"><w:r><w:rPr><w:color w:val="#410a8c"/><w:u w:val="single"/></w:rPr><w:t xml:space="preserve">hal-05272810v1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Modèle pour repérer l'activité de sujets en résolution de problème</w:t></w:r></w:hyperlink></w:p><w:p><w:pPr/><w:hyperlink r:id="rId12"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3" w:history="1"><w:r><w:rPr><w:color w:val="#410a8c"/><w:u w:val="single"/></w:rPr><w:t xml:space="preserve">Sylvain Gravier</w:t></w:r></w:hyperlink></w:p><w:p><w:pPr/><w:r><w:rPr><w:i w:val="1"/><w:iCs w:val="1"/></w:rPr><w:t xml:space="preserve">Nouvelles perspectives en didactique des mathématiques : la preuve, la modélisation et les technologies numériques. Actes de la XXIe école d’été de didactique des mathématiques, Saint Marie De Ré, 18 au 24 Octobre 2021</w:t></w:r><w:r><w:rPr/><w:t xml:space="preserve">, 2, IREM de Paris, pp.69-78, 2023, 978-2-86612-404-5</w:t></w:r></w:p><w:p><w:pPr/><w:r><w:rPr/><w:t xml:space="preserve">Chapitre d'ouvrage</w:t></w:r></w:p><w:p><w:pPr/><w:hyperlink r:id="rId69" w:history="1"><w:r><w:rPr><w:color w:val="#410a8c"/><w:u w:val="single"/></w:rPr><w:t xml:space="preserve">hal-03416749v1</w:t></w:r></w:hyperlink></w:p></w:tc></w:tr><w:tr><w:trPr/><w:tc><w:tcPr><w:noWrap/></w:tcPr><w:p><w:pPr><w:spacing w:after="200"/></w:pPr><w:hyperlink r:id="rId70" w:history="1"><w:r><w:rPr><w:color w:val="1e198e"/><w:b w:val="1"/><w:bCs w:val="1"/><w:u w:val="single"/></w:rPr><w:t xml:space="preserve">Activité mathématique : étude des conditions et des contraintes de viabilité en contexte d'exposition</w:t></w:r></w:hyperlink></w:p><w:p><w:pPr/><w:hyperlink r:id="rId12" w:history="1"><w:r><w:rPr><w:color w:val="#410a8c"/><w:u w:val="single"/></w:rPr><w:t xml:space="preserve">Mickael da Ronch</w:t></w:r></w:hyperlink></w:p><w:p><w:pPr/><w:r><w:rPr><w:i w:val="1"/><w:iCs w:val="1"/></w:rPr><w:t xml:space="preserve">Nouvelles perspectives en didactique : le point de vue de l’élève, questions curriculaires, grandeur et mesure. Actes de la 20e école d’été de didactique des mathématiques Autrans – du 13 au 19 octobre 2019</w:t></w:r><w:r><w:rPr/><w:t xml:space="preserve">, 2, La pensée Sauvage : Grenoble, pp.497-507, 2021</w:t></w:r></w:p><w:p><w:pPr/><w:r><w:rPr/><w:t xml:space="preserve">Chapitre d'ouvrage</w:t></w:r></w:p><w:p><w:pPr/><w:hyperlink r:id="rId70" w:history="1"><w:r><w:rPr><w:color w:val="#410a8c"/><w:u w:val="single"/></w:rPr><w:t xml:space="preserve">hal-03416682v1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Pratique de l'activité mathématique en médiation : modèles didactiques et conception d'ingénieries</w:t></w:r></w:hyperlink></w:p><w:p><w:pPr/><w:hyperlink r:id="rId16" w:history="1"><w:r><w:rPr><w:color w:val="#410a8c"/><w:u w:val="single"/></w:rPr><w:t xml:space="preserve">Mickael Da Ronch</w:t></w:r></w:hyperlink></w:p><w:p><w:pPr/><w:r><w:rPr/><w:t xml:space="preserve">Mathématiques générales [math.GM]. Université Grenoble Alpes [2020-..], 2022. Français. </w:t></w:r><w:hyperlink r:id="rId72" w:history="1"><w:r><w:rPr><w:color w:val="#410a8c"/><w:u w:val="single"/></w:rPr><w:t xml:space="preserve">⟨NNT : 2022GRALM051⟩</w:t></w:r></w:hyperlink></w:p><w:p><w:pPr/><w:r><w:rPr/><w:t xml:space="preserve">Thèse</w:t></w:r></w:p><w:p><w:pPr/><w:hyperlink r:id="rId71" w:history="1"><w:r><w:rPr><w:color w:val="#410a8c"/><w:u w:val="single"/></w:rPr><w:t xml:space="preserve">tel-04089443v1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Learning of the scientific approach at university : the case of research situations from problems of discrete mathematics</w:t></w:r></w:hyperlink></w:p><w:p><w:pPr/><w:hyperlink r:id="rId12" w:history="1"><w:r><w:rPr><w:color w:val="#410a8c"/><w:u w:val="single"/></w:rPr><w:t xml:space="preserve">Mickael da Ronch</w:t></w:r></w:hyperlink><w:r><w:rPr/><w:t xml:space="preserve">,</w:t></w:r><w:hyperlink r:id="rId22" w:history="1"><w:r><w:rPr><w:color w:val="#410a8c"/><w:u w:val="single"/></w:rPr><w:t xml:space="preserve">Michèle Gandit</w:t></w:r></w:hyperlink><w:r><w:rPr/><w:t xml:space="preserve">,</w:t></w:r><w:hyperlink r:id="rId23" w:history="1"><w:r><w:rPr><w:color w:val="#410a8c"/><w:u w:val="single"/></w:rPr><w:t xml:space="preserve">Sylvain Gravier</w:t></w:r></w:hyperlink></w:p><w:p><w:pPr/><w:r><w:rPr><w:i w:val="1"/><w:iCs w:val="1"/></w:rPr><w:t xml:space="preserve">14th International Congress on Mathematical Education</w:t></w:r><w:r><w:rPr/><w:t xml:space="preserve">, Jul 2021, Shanghai, China. , 2021, Proceedings of the ICME-14 Topic Study Group 15 : Teaching and learning of discrete mathematics</w:t></w:r></w:p><w:p><w:pPr/><w:r><w:rPr/><w:t xml:space="preserve">Poster de conférence</w:t></w:r></w:p><w:p><w:pPr/><w:hyperlink r:id="rId73" w:history="1"><w:r><w:rPr><w:color w:val="#410a8c"/><w:u w:val="single"/></w:rPr><w:t xml:space="preserve">hal-03285073v1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Épistémologie et histoire des pavages apériodiques à partir du problème de Wang.</w:t></w:r></w:hyperlink></w:p><w:p><w:pPr/><w:hyperlink r:id="rId12" w:history="1"><w:r><w:rPr><w:color w:val="#410a8c"/><w:u w:val="single"/></w:rPr><w:t xml:space="preserve">Mickael da Ronch</w:t></w:r></w:hyperlink></w:p><w:p><w:pPr/><w:r><w:rPr/><w:t xml:space="preserve">[Interne] Institut Fourier, Université Grenoble Alpes. 2020</w:t></w:r></w:p><w:p><w:pPr/><w:r><w:rPr/><w:t xml:space="preserve">Rapport</w:t></w:r></w:p><w:p><w:pPr/><w:hyperlink r:id="rId74" w:history="1"><w:r><w:rPr><w:color w:val="#410a8c"/><w:u w:val="single"/></w:rPr><w:t xml:space="preserve">hal-03251099v1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C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kael-da-ronch" TargetMode="External"/><Relationship Id="rId9" Type="http://schemas.openxmlformats.org/officeDocument/2006/relationships/hyperlink" Target="https://orcid.org/0000-0002-6068-9626" TargetMode="External"/><Relationship Id="rId10" Type="http://schemas.openxmlformats.org/officeDocument/2006/relationships/hyperlink" Target="https://www.idref.fr/269831002" TargetMode="External"/><Relationship Id="rId11" Type="http://schemas.openxmlformats.org/officeDocument/2006/relationships/hyperlink" Target="https://hal.science/hal-05434743v3" TargetMode="External"/><Relationship Id="rId12" Type="http://schemas.openxmlformats.org/officeDocument/2006/relationships/hyperlink" Target="https://hal.science/search/index/?q=*&amp;authFullName_s=Mickael da Ronch" TargetMode="External"/><Relationship Id="rId13" Type="http://schemas.openxmlformats.org/officeDocument/2006/relationships/hyperlink" Target="https://hal.science/search/index/?q=*&amp;authFullName_s=Herv&#233; Hocquard" TargetMode="External"/><Relationship Id="rId14" Type="http://schemas.openxmlformats.org/officeDocument/2006/relationships/hyperlink" Target="https://hal.science/hal-04608837v2" TargetMode="External"/><Relationship Id="rId15" Type="http://schemas.openxmlformats.org/officeDocument/2006/relationships/hyperlink" Target="https://hal.science/search/index/?q=*&amp;authFullName_s=Charl&#232;ne Meckert-Chablais" TargetMode="External"/><Relationship Id="rId16" Type="http://schemas.openxmlformats.org/officeDocument/2006/relationships/hyperlink" Target="https://hal.science/search/index/?q=*&amp;authFullName_s=Mickael Da Ronch" TargetMode="External"/><Relationship Id="rId17" Type="http://schemas.openxmlformats.org/officeDocument/2006/relationships/hyperlink" Target="https://dx.doi.org/10.26034/vd.rm.2025.8031" TargetMode="External"/><Relationship Id="rId18" Type="http://schemas.openxmlformats.org/officeDocument/2006/relationships/hyperlink" Target="https://hal.science/hal-04595255v1" TargetMode="External"/><Relationship Id="rId19" Type="http://schemas.openxmlformats.org/officeDocument/2006/relationships/hyperlink" Target="https://hal.science/hal-04595253v1" TargetMode="External"/><Relationship Id="rId20" Type="http://schemas.openxmlformats.org/officeDocument/2006/relationships/hyperlink" Target="https://hal.science/search/index/?q=*&amp;authFullName_s=Isma&#239;l Mili" TargetMode="External"/><Relationship Id="rId21" Type="http://schemas.openxmlformats.org/officeDocument/2006/relationships/hyperlink" Target="https://hal.science/hal-03030861v1" TargetMode="External"/><Relationship Id="rId22" Type="http://schemas.openxmlformats.org/officeDocument/2006/relationships/hyperlink" Target="https://hal.science/search/index/?q=*&amp;authFullName_s=Mich&#232;le Gandit" TargetMode="External"/><Relationship Id="rId23" Type="http://schemas.openxmlformats.org/officeDocument/2006/relationships/hyperlink" Target="https://hal.science/search/index/?q=*&amp;authFullName_s=Sylvain Gravier" TargetMode="External"/><Relationship Id="rId24" Type="http://schemas.openxmlformats.org/officeDocument/2006/relationships/hyperlink" Target="https://hal.science/hal-02985009v1" TargetMode="External"/><Relationship Id="rId25" Type="http://schemas.openxmlformats.org/officeDocument/2006/relationships/hyperlink" Target="https://hal.science/hal-02984756v1" TargetMode="External"/><Relationship Id="rId26" Type="http://schemas.openxmlformats.org/officeDocument/2006/relationships/hyperlink" Target="https://hal.science/hal-04059981v1" TargetMode="External"/><Relationship Id="rId27" Type="http://schemas.openxmlformats.org/officeDocument/2006/relationships/hyperlink" Target="https://dx.doi.org/10.26034/vd.rm.2019.1765" TargetMode="External"/><Relationship Id="rId28" Type="http://schemas.openxmlformats.org/officeDocument/2006/relationships/hyperlink" Target="https://hal.science/hal-02984989v1" TargetMode="External"/><Relationship Id="rId29" Type="http://schemas.openxmlformats.org/officeDocument/2006/relationships/hyperlink" Target="https://hal.science/hal-05585261v1" TargetMode="External"/><Relationship Id="rId30" Type="http://schemas.openxmlformats.org/officeDocument/2006/relationships/hyperlink" Target="https://hal.science/hal-05446513v1" TargetMode="External"/><Relationship Id="rId31" Type="http://schemas.openxmlformats.org/officeDocument/2006/relationships/hyperlink" Target="https://hal.science/hal-05604944v1" TargetMode="External"/><Relationship Id="rId32" Type="http://schemas.openxmlformats.org/officeDocument/2006/relationships/hyperlink" Target="https://hal.science/search/index/?q=*&amp;authFullName_s=Marie-Line Gardes" TargetMode="External"/><Relationship Id="rId33" Type="http://schemas.openxmlformats.org/officeDocument/2006/relationships/hyperlink" Target="https://hal.science/hal-05532325v2" TargetMode="External"/><Relationship Id="rId34" Type="http://schemas.openxmlformats.org/officeDocument/2006/relationships/hyperlink" Target="https://hal.science/hal-05586702v1" TargetMode="External"/><Relationship Id="rId35" Type="http://schemas.openxmlformats.org/officeDocument/2006/relationships/hyperlink" Target="https://hal.science/search/index/?q=*&amp;authFullName_s=C&#233;cile Ouvrier-Buffet" TargetMode="External"/><Relationship Id="rId36" Type="http://schemas.openxmlformats.org/officeDocument/2006/relationships/hyperlink" Target="https://hal.science/hal-05379849v2" TargetMode="External"/><Relationship Id="rId37" Type="http://schemas.openxmlformats.org/officeDocument/2006/relationships/hyperlink" Target="https://hal.science/hal-05518505v1" TargetMode="External"/><Relationship Id="rId38" Type="http://schemas.openxmlformats.org/officeDocument/2006/relationships/hyperlink" Target="https://hal.science/hal-05518530v1" TargetMode="External"/><Relationship Id="rId39" Type="http://schemas.openxmlformats.org/officeDocument/2006/relationships/hyperlink" Target="https://hal.science/hal-04930837v1" TargetMode="External"/><Relationship Id="rId40" Type="http://schemas.openxmlformats.org/officeDocument/2006/relationships/hyperlink" Target="https://hal.science/hal-05283880v1" TargetMode="External"/><Relationship Id="rId41" Type="http://schemas.openxmlformats.org/officeDocument/2006/relationships/hyperlink" Target="https://hal.science/search/index/?q=*&amp;authFullName_s=Micka&#235;l Da Ronch" TargetMode="External"/><Relationship Id="rId42" Type="http://schemas.openxmlformats.org/officeDocument/2006/relationships/hyperlink" Target="https://hal.science/hal-04975494v3" TargetMode="External"/><Relationship Id="rId43" Type="http://schemas.openxmlformats.org/officeDocument/2006/relationships/hyperlink" Target="https://hal.science/hal-04930823v2" TargetMode="External"/><Relationship Id="rId44" Type="http://schemas.openxmlformats.org/officeDocument/2006/relationships/hyperlink" Target="https://hal.science/hal-05228577v1" TargetMode="External"/><Relationship Id="rId45" Type="http://schemas.openxmlformats.org/officeDocument/2006/relationships/hyperlink" Target="https://hal.science/hal-04864474v1" TargetMode="External"/><Relationship Id="rId46" Type="http://schemas.openxmlformats.org/officeDocument/2006/relationships/hyperlink" Target="https://hal.science/hal-04605830v1" TargetMode="External"/><Relationship Id="rId47" Type="http://schemas.openxmlformats.org/officeDocument/2006/relationships/hyperlink" Target="https://hal.science/hal-04642659v1" TargetMode="External"/><Relationship Id="rId48" Type="http://schemas.openxmlformats.org/officeDocument/2006/relationships/hyperlink" Target="https://hal.science/hal-04593412v1" TargetMode="External"/><Relationship Id="rId49" Type="http://schemas.openxmlformats.org/officeDocument/2006/relationships/hyperlink" Target="https://hal.science/search/index/?q=*&amp;authFullName_s=Herv&#233;s Barras" TargetMode="External"/><Relationship Id="rId50" Type="http://schemas.openxmlformats.org/officeDocument/2006/relationships/hyperlink" Target="https://hal.science/hal-04642656v1" TargetMode="External"/><Relationship Id="rId51" Type="http://schemas.openxmlformats.org/officeDocument/2006/relationships/hyperlink" Target="https://hal.science/hal-04608843v1" TargetMode="External"/><Relationship Id="rId52" Type="http://schemas.openxmlformats.org/officeDocument/2006/relationships/hyperlink" Target="https://hal.science/hal-04642665v1" TargetMode="External"/><Relationship Id="rId53" Type="http://schemas.openxmlformats.org/officeDocument/2006/relationships/hyperlink" Target="https://hal.science/hal-04601848v1" TargetMode="External"/><Relationship Id="rId54" Type="http://schemas.openxmlformats.org/officeDocument/2006/relationships/hyperlink" Target="https://hal.science/hal-04408292v1" TargetMode="External"/><Relationship Id="rId55" Type="http://schemas.openxmlformats.org/officeDocument/2006/relationships/hyperlink" Target="https://hal.science/hal-04121640v1" TargetMode="External"/><Relationship Id="rId56" Type="http://schemas.openxmlformats.org/officeDocument/2006/relationships/hyperlink" Target="https://hal.science/search/index/?q=*&amp;authFullName_s=Herv&#233; Barras" TargetMode="External"/><Relationship Id="rId57" Type="http://schemas.openxmlformats.org/officeDocument/2006/relationships/hyperlink" Target="https://hal.science/search/index/?q=*&amp;authFullName_s=Val&#233;rie Michelet" TargetMode="External"/><Relationship Id="rId58" Type="http://schemas.openxmlformats.org/officeDocument/2006/relationships/hyperlink" Target="https://hal.science/hal-03261634v1" TargetMode="External"/><Relationship Id="rId59" Type="http://schemas.openxmlformats.org/officeDocument/2006/relationships/hyperlink" Target="https://hal.science/hal-03694800v1" TargetMode="External"/><Relationship Id="rId60" Type="http://schemas.openxmlformats.org/officeDocument/2006/relationships/hyperlink" Target="https://hal.science/hal-03694792v1" TargetMode="External"/><Relationship Id="rId61" Type="http://schemas.openxmlformats.org/officeDocument/2006/relationships/hyperlink" Target="https://hal.science/hal-03114042v1" TargetMode="External"/><Relationship Id="rId62" Type="http://schemas.openxmlformats.org/officeDocument/2006/relationships/hyperlink" Target="https://hal.science/search/index/?q=*&amp;authFullName_s=Virginie Deloustal-Jorrand" TargetMode="External"/><Relationship Id="rId63" Type="http://schemas.openxmlformats.org/officeDocument/2006/relationships/hyperlink" Target="https://hal.science/search/index/?q=*&amp;authFullName_s=Zo&#233; Mesnil" TargetMode="External"/><Relationship Id="rId64" Type="http://schemas.openxmlformats.org/officeDocument/2006/relationships/hyperlink" Target="https://hal.science/hal-05272810v1" TargetMode="External"/><Relationship Id="rId65" Type="http://schemas.openxmlformats.org/officeDocument/2006/relationships/hyperlink" Target="https://hal.science/search/index/?q=*&amp;authFullName_s=Vincent Capt" TargetMode="External"/><Relationship Id="rId66" Type="http://schemas.openxmlformats.org/officeDocument/2006/relationships/hyperlink" Target="https://hal.science/search/index/?q=*&amp;authFullName_s=Maud Lebreton Reinhard" TargetMode="External"/><Relationship Id="rId67" Type="http://schemas.openxmlformats.org/officeDocument/2006/relationships/hyperlink" Target="https://hal.science/search/index/?q=*&amp;authFullName_s=Viridiana Marc" TargetMode="External"/><Relationship Id="rId68" Type="http://schemas.openxmlformats.org/officeDocument/2006/relationships/hyperlink" Target="https://hal.science/search/index/?q=*&amp;authFullName_s=Patrick Roy" TargetMode="External"/><Relationship Id="rId69" Type="http://schemas.openxmlformats.org/officeDocument/2006/relationships/hyperlink" Target="https://hal.science/hal-03416749v1" TargetMode="External"/><Relationship Id="rId70" Type="http://schemas.openxmlformats.org/officeDocument/2006/relationships/hyperlink" Target="https://hal.science/hal-03416682v1" TargetMode="External"/><Relationship Id="rId71" Type="http://schemas.openxmlformats.org/officeDocument/2006/relationships/hyperlink" Target="https://theses.hal.science/tel-04089443v1" TargetMode="External"/><Relationship Id="rId72" Type="http://schemas.openxmlformats.org/officeDocument/2006/relationships/hyperlink" Target="https://www.theses.fr/2022GRALM051" TargetMode="External"/><Relationship Id="rId73" Type="http://schemas.openxmlformats.org/officeDocument/2006/relationships/hyperlink" Target="https://hal.science/hal-03285073v1" TargetMode="External"/><Relationship Id="rId74" Type="http://schemas.openxmlformats.org/officeDocument/2006/relationships/hyperlink" Target="https://hal.science/hal-03251099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Da Ronch</dc:title>
  <dc:description>CV</dc:description>
  <dc:subject/>
  <cp:keywords/>
  <cp:category/>
  <cp:lastModifiedBy/>
  <dcterms:created xsi:type="dcterms:W3CDTF">2026-05-02T04:07:15+02:00</dcterms:created>
  <dcterms:modified xsi:type="dcterms:W3CDTF">2026-05-02T04:07:15+02:00</dcterms:modified>
</cp:coreProperties>
</file>

<file path=docProps/custom.xml><?xml version="1.0" encoding="utf-8"?>
<Properties xmlns="http://schemas.openxmlformats.org/officeDocument/2006/custom-properties" xmlns:vt="http://schemas.openxmlformats.org/officeDocument/2006/docPropsVTypes"/>
</file>