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Mikhail Biriuchinskii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Mikhail Biriuchinskii est diplômé en études de traduction de l’Université Fédérale du Sud et titulaire d’un master en traitement automatique des langues de l’Université Paris Nanterre.</w:t></w:r></w:p><w:p><w:pPr/><w:r><w:rPr/><w:t xml:space="preserve">Il a acquis une expertise approfondie lors de son stage au Laboratoire de Sciences Cognitives et Psycholinguistique de l’ENS, où il a travaillé sur la gestion de bases de données linguistiques, ainsi que sur le développement d’outils d’analyse de données linguistiques et audio. Mikhail a également enrichi son expérience au sein du Pôle R&D de MerciApp, où il a participé à des projets innovants en intelligence artificielle, nécessitant l’utilisation de systèmes de représentation des connaissances, de modèles de machine learning et d’analyseurs syntaxiques.</w:t></w:r></w:p><w:p><w:pPr/><w:r><w:rPr/><w:t xml:space="preserve">Aujourd’hui, il collabore avec des doctorants rattachés à l’ObTIC, les accompagnant dans leurs démarches techniques liées au traitement automatique des langues, tout en menant également des projets au sein du laboratoire.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Pandore: automating text-processing workflows for humanities researchers</w:t></w:r></w:hyperlink></w:p><w:p><w:pPr/><w:hyperlink r:id="rId9" w:history="1"><w:r><w:rPr><w:color w:val="#410a8c"/><w:u w:val="single"/></w:rPr><w:t xml:space="preserve">Floriane Chiffoleau</w:t></w:r></w:hyperlink><w:r><w:rPr/><w:t xml:space="preserve">,</w:t></w:r><w:hyperlink r:id="rId10" w:history="1"><w:r><w:rPr><w:color w:val="#410a8c"/><w:u w:val="single"/></w:rPr><w:t xml:space="preserve">Mikhail Biriuchinskii</w:t></w:r></w:hyperlink><w:r><w:rPr/><w:t xml:space="preserve">,</w:t></w:r><w:hyperlink r:id="rId11" w:history="1"><w:r><w:rPr><w:color w:val="#410a8c"/><w:u w:val="single"/></w:rPr><w:t xml:space="preserve">Glenn Roe</w:t></w:r></w:hyperlink><w:r><w:rPr/><w:t xml:space="preserve">,</w:t></w:r><w:hyperlink r:id="rId12" w:history="1"><w:r><w:rPr><w:color w:val="#410a8c"/><w:u w:val="single"/></w:rPr><w:t xml:space="preserve">Motasem Alrahabi</w:t></w:r></w:hyperlink></w:p><w:p><w:pPr/><w:r><w:rPr><w:i w:val="1"/><w:iCs w:val="1"/></w:rPr><w:t xml:space="preserve">DH2025 - Accessibility &amp; Citizenship</w:t></w:r><w:r><w:rPr/><w:t xml:space="preserve">, Jul 2025, Lisbon, Portugal</w:t></w:r></w:p><w:p><w:pPr/><w:r><w:rPr/><w:t xml:space="preserve">Communication dans un congrès</w:t></w:r></w:p><w:p><w:pPr/><w:hyperlink r:id="rId8" w:history="1"><w:r><w:rPr><w:color w:val="#410a8c"/><w:u w:val="single"/></w:rPr><w:t xml:space="preserve">hal-04986730v1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Using LLMs for post-OCR correction on historical French texts: A case study using synthetic data</w:t></w:r></w:hyperlink></w:p><w:p><w:pPr/><w:hyperlink r:id="rId10" w:history="1"><w:r><w:rPr><w:color w:val="#410a8c"/><w:u w:val="single"/></w:rPr><w:t xml:space="preserve">Mikhail Biriuchinskii</w:t></w:r></w:hyperlink><w:r><w:rPr/><w:t xml:space="preserve">,</w:t></w:r><w:hyperlink r:id="rId12" w:history="1"><w:r><w:rPr><w:color w:val="#410a8c"/><w:u w:val="single"/></w:rPr><w:t xml:space="preserve">Motasem Alrahabi</w:t></w:r></w:hyperlink><w:r><w:rPr/><w:t xml:space="preserve">,</w:t></w:r><w:hyperlink r:id="rId11" w:history="1"><w:r><w:rPr><w:color w:val="#410a8c"/><w:u w:val="single"/></w:rPr><w:t xml:space="preserve">Glenn Roe</w:t></w:r></w:hyperlink></w:p><w:p><w:pPr/><w:r><w:rPr><w:i w:val="1"/><w:iCs w:val="1"/></w:rPr><w:t xml:space="preserve">DH2025 CFP - Digital Humanities Conference 2025</w:t></w:r><w:r><w:rPr/><w:t xml:space="preserve">, Jul 2025, Lisbonne, Portugal</w:t></w:r></w:p><w:p><w:pPr/><w:r><w:rPr/><w:t xml:space="preserve">Communication dans un congrès</w:t></w:r></w:p><w:p><w:pPr/><w:hyperlink r:id="rId13" w:history="1"><w:r><w:rPr><w:color w:val="#410a8c"/><w:u w:val="single"/></w:rPr><w:t xml:space="preserve">hal-04987584v1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Leveraging artificial intelligence to promote scientific heritage</w:t></w:r></w:hyperlink></w:p><w:p><w:pPr/><w:hyperlink r:id="rId10" w:history="1"><w:r><w:rPr><w:color w:val="#410a8c"/><w:u w:val="single"/></w:rPr><w:t xml:space="preserve">Mikhail Biriuchinskii</w:t></w:r></w:hyperlink><w:r><w:rPr/><w:t xml:space="preserve">,</w:t></w:r><w:hyperlink r:id="rId9" w:history="1"><w:r><w:rPr><w:color w:val="#410a8c"/><w:u w:val="single"/></w:rPr><w:t xml:space="preserve">Floriane Chiffoleau</w:t></w:r></w:hyperlink><w:r><w:rPr/><w:t xml:space="preserve">,</w:t></w:r><w:hyperlink r:id="rId11" w:history="1"><w:r><w:rPr><w:color w:val="#410a8c"/><w:u w:val="single"/></w:rPr><w:t xml:space="preserve">Glenn Roe</w:t></w:r></w:hyperlink><w:r><w:rPr/><w:t xml:space="preserve">,</w:t></w:r><w:hyperlink r:id="rId12" w:history="1"><w:r><w:rPr><w:color w:val="#410a8c"/><w:u w:val="single"/></w:rPr><w:t xml:space="preserve">Motasem Alrahabi</w:t></w:r></w:hyperlink><w:r><w:rPr/><w:t xml:space="preserve">,</w:t></w:r><w:hyperlink r:id="rId15" w:history="1"><w:r><w:rPr><w:color w:val="#410a8c"/><w:u w:val="single"/></w:rPr><w:t xml:space="preserve">Clément Castellon</w:t></w:r></w:hyperlink><w:r><w:rPr/><w:t xml:space="preserve">et al.</w:t></w:r></w:p><w:p><w:pPr/><w:r><w:rPr><w:i w:val="1"/><w:iCs w:val="1"/></w:rPr><w:t xml:space="preserve">CHR 2025 - Sixth Conference on Computational Humanities Research</w:t></w:r><w:r><w:rPr/><w:t xml:space="preserve">, Luxembourg Centre for Contemporary and Digital History (C²DH) at the University of Luxembourg, Dec 2025, Luxembourg, Luxembourg</w:t></w:r></w:p><w:p><w:pPr/><w:r><w:rPr/><w:t xml:space="preserve">Communication dans un congrès</w:t></w:r></w:p><w:p><w:pPr/><w:hyperlink r:id="rId14" w:history="1"><w:r><w:rPr><w:color w:val="#410a8c"/><w:u w:val="single"/></w:rPr><w:t xml:space="preserve">hal-05360482v1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6730v1" TargetMode="External"/><Relationship Id="rId9" Type="http://schemas.openxmlformats.org/officeDocument/2006/relationships/hyperlink" Target="https://hal.science/search/index/?q=*&amp;authFullName_s=Floriane Chiffoleau" TargetMode="External"/><Relationship Id="rId10" Type="http://schemas.openxmlformats.org/officeDocument/2006/relationships/hyperlink" Target="https://hal.science/search/index/?q=*&amp;authFullName_s=Mikhail Biriuchinskii" TargetMode="External"/><Relationship Id="rId11" Type="http://schemas.openxmlformats.org/officeDocument/2006/relationships/hyperlink" Target="https://hal.science/search/index/?q=*&amp;authFullName_s=Glenn Roe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hal.science/hal-04987584v1" TargetMode="External"/><Relationship Id="rId14" Type="http://schemas.openxmlformats.org/officeDocument/2006/relationships/hyperlink" Target="https://hal.science/hal-05360482v1" TargetMode="External"/><Relationship Id="rId15" Type="http://schemas.openxmlformats.org/officeDocument/2006/relationships/hyperlink" Target="https://hal.science/search/index/?q=*&amp;authFullName_s=Cl&#233;ment Castell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Biriuchinskii</dc:title>
  <dc:description>CV</dc:description>
  <dc:subject/>
  <cp:keywords/>
  <cp:category/>
  <cp:lastModifiedBy/>
  <dcterms:created xsi:type="dcterms:W3CDTF">2026-03-16T02:57:59+01:00</dcterms:created>
  <dcterms:modified xsi:type="dcterms:W3CDTF">2026-03-16T02:57:59+01:00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