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Mingming Guo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mingming-guo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0000-0001-5609-8842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I’m currently a Ph.D. student majoring in Energy and Mechanical Engineering under the advisor of Prof. Laurent Chaput at University of Lorraine,CNRS-LEMTA.</w:t>
      </w:r>
    </w:p>
    <w:p>
      <w:pPr/>
      <w:r>
        <w:rPr/>
        <w:t xml:space="preserve">My research interest includes high-throughput computational screening approaches and machine learning to accelerate the materials discovery.</w:t>
      </w:r>
    </w:p>
    <w:p>
      <w:pPr/>
      <w:r>
        <w:rPr/>
        <w:t xml:space="preserve">I will pursue the combination of theory and experiment to solve scientific problems.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HER/OER/ORR catalytic activity of single atom-decorated graphyne by DFT and comparative DOS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Mingming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Mingjuan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592, pp.153237.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⟨10.1016/j.apsusc.2022.153237⟩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hal-05057454v1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49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ngming-guo" TargetMode="External"/><Relationship Id="rId9" Type="http://schemas.openxmlformats.org/officeDocument/2006/relationships/hyperlink" Target="https://orcid.org/0000-0001-5609-8842" TargetMode="External"/><Relationship Id="rId10" Type="http://schemas.openxmlformats.org/officeDocument/2006/relationships/hyperlink" Target="https://hal.science/hal-05057454v1" TargetMode="External"/><Relationship Id="rId11" Type="http://schemas.openxmlformats.org/officeDocument/2006/relationships/hyperlink" Target="https://hal.science/search/index/?q=*&amp;authFullName_s=Mingming Guo" TargetMode="External"/><Relationship Id="rId12" Type="http://schemas.openxmlformats.org/officeDocument/2006/relationships/hyperlink" Target="https://hal.science/search/index/?q=*&amp;authFullName_s=Mingjuan Ji" TargetMode="External"/><Relationship Id="rId13" Type="http://schemas.openxmlformats.org/officeDocument/2006/relationships/hyperlink" Target="https://hal.science/search/index/?q=*&amp;authFullName_s=Wei Cui" TargetMode="External"/><Relationship Id="rId14" Type="http://schemas.openxmlformats.org/officeDocument/2006/relationships/hyperlink" Target="https://dx.doi.org/10.1016/j.apsusc.2022.153237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Mingming Guo</dc:title>
  <dc:description>CV</dc:description>
  <dc:subject/>
  <cp:keywords/>
  <cp:category/>
  <cp:lastModifiedBy/>
  <dcterms:created xsi:type="dcterms:W3CDTF">2026-04-08T03:59:22+02:00</dcterms:created>
  <dcterms:modified xsi:type="dcterms:W3CDTF">2026-04-08T03:59:22+02:00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