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Mireille LE DIMNA </w:t>
      </w:r>
      <w:r>
        <w:rPr>
          <w:color w:val="641e6e"/>
        </w:rPr>
        <w:t xml:space="preserve">Chargée de projet scientifique et technique en PPA  dans l'unité Virologie immunologie porcines, ANSES Ploufragan Plouzané Niort, France. 2022-aujourd'hui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mireille-le-dimna</w:t>
        </w:r>
      </w:hyperlink>
    </w:p>
    <w:p>
      <w:pPr>
        <w:numPr>
          <w:ilvl w:val="0"/>
          <w:numId w:val="1"/>
        </w:numPr>
      </w:pPr>
      <w:r>
        <w:rPr/>
        <w:t xml:space="preserve"> ORCID : </w:t>
      </w:r>
      <w:hyperlink r:id="rId8" w:history="1">
        <w:r>
          <w:rPr>
            <w:color w:val="#410a8c"/>
            <w:u w:val="single"/>
          </w:rPr>
          <w:t xml:space="preserve">0000-0003-3812-8651</w:t>
        </w:r>
      </w:hyperlink>
    </w:p>
    <w:p>
      <w:pPr>
        <w:spacing w:before="600"/>
      </w:pPr>
    </w:p>
    <w:p>
      <w:pPr>
        <w:pStyle w:val="Heading2"/>
      </w:pPr>
      <w:r>
        <w:rPr>
          <w:color w:val="1e198e"/>
          <w:b w:val="1"/>
          <w:bCs w:val="1"/>
        </w:rPr>
        <w:t xml:space="preserve">Présentation</w:t>
      </w:r>
    </w:p>
    <w:p>
      <w:pPr>
        <w:spacing w:after="100"/>
      </w:pPr>
    </w:p>
    <w:p>
      <w:pPr/>
      <w:r>
        <w:rPr/>
        <w:t xml:space="preserve">Chargée de projet scientifique et technique en PPA  dans l'unité Virologie immunologie porcines, ANSES Ploufragan Plouzané Niort,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Bilan de la surveillance à l'égard des pestes porcines classique et africaine en France en 2024 : la France maintient son statut indemne</w:t>
              </w:r>
            </w:hyperlink>
          </w:p>
          <w:p>
            <w:pPr/>
            <w:hyperlink r:id="rId10" w:history="1">
              <w:r>
                <w:rPr>
                  <w:color w:val="#410a8c"/>
                  <w:u w:val="single"/>
                </w:rPr>
                <w:t xml:space="preserve">Patricia Renson</w:t>
              </w:r>
            </w:hyperlink>
            <w:r>
              <w:rPr/>
              <w:t xml:space="preserve">,</w:t>
            </w:r>
            <w:hyperlink r:id="rId11" w:history="1">
              <w:r>
                <w:rPr>
                  <w:color w:val="#410a8c"/>
                  <w:u w:val="single"/>
                </w:rPr>
                <w:t xml:space="preserve">Roselyne Fonseca</w:t>
              </w:r>
            </w:hyperlink>
            <w:r>
              <w:rPr/>
              <w:t xml:space="preserve">,</w:t>
            </w:r>
            <w:hyperlink r:id="rId12" w:history="1">
              <w:r>
                <w:rPr>
                  <w:color w:val="#410a8c"/>
                  <w:u w:val="single"/>
                </w:rPr>
                <w:t xml:space="preserve">Mireille Le Dimna</w:t>
              </w:r>
            </w:hyperlink>
            <w:r>
              <w:rPr/>
              <w:t xml:space="preserve">,</w:t>
            </w:r>
            <w:hyperlink r:id="rId13" w:history="1">
              <w:r>
                <w:rPr>
                  <w:color w:val="#410a8c"/>
                  <w:u w:val="single"/>
                </w:rPr>
                <w:t xml:space="preserve">Virginie Allain</w:t>
              </w:r>
            </w:hyperlink>
            <w:r>
              <w:rPr/>
              <w:t xml:space="preserve">,</w:t>
            </w:r>
            <w:hyperlink r:id="rId14"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9" w:history="1">
              <w:r>
                <w:rPr>
                  <w:color w:val="#410a8c"/>
                  <w:u w:val="single"/>
                </w:rPr>
                <w:t xml:space="preserve">anses-05508755v1</w:t>
              </w:r>
            </w:hyperlink>
          </w:p>
        </w:tc>
      </w:tr>
      <w:tr>
        <w:trPr/>
        <w:tc>
          <w:tcPr>
            <w:noWrap/>
          </w:tcPr>
          <w:p>
            <w:pPr>
              <w:spacing w:after="200"/>
            </w:pPr>
            <w:hyperlink r:id="rId15" w:history="1">
              <w:r>
                <w:rPr>
                  <w:color w:val="1e198e"/>
                  <w:b w:val="1"/>
                  <w:bCs w:val="1"/>
                  <w:u w:val="single"/>
                </w:rPr>
                <w:t xml:space="preserve">Exploring virus-host interactions through combined proteomic approaches identifies BANF1 as a new essential factor for African Swine Fever Virus</w:t>
              </w:r>
            </w:hyperlink>
          </w:p>
          <w:p>
            <w:pPr/>
            <w:hyperlink r:id="rId16" w:history="1">
              <w:r>
                <w:rPr>
                  <w:color w:val="#410a8c"/>
                  <w:u w:val="single"/>
                </w:rPr>
                <w:t xml:space="preserve">Juliette Dupré</w:t>
              </w:r>
            </w:hyperlink>
            <w:r>
              <w:rPr/>
              <w:t xml:space="preserve">,</w:t>
            </w:r>
            <w:hyperlink r:id="rId17" w:history="1">
              <w:r>
                <w:rPr>
                  <w:color w:val="#410a8c"/>
                  <w:u w:val="single"/>
                </w:rPr>
                <w:t xml:space="preserve">Katarzyna Magdalena Dolata</w:t>
              </w:r>
            </w:hyperlink>
            <w:r>
              <w:rPr/>
              <w:t xml:space="preserve">,</w:t>
            </w:r>
            <w:hyperlink r:id="rId18" w:history="1">
              <w:r>
                <w:rPr>
                  <w:color w:val="#410a8c"/>
                  <w:u w:val="single"/>
                </w:rPr>
                <w:t xml:space="preserve">Gang Pei</w:t>
              </w:r>
            </w:hyperlink>
            <w:r>
              <w:rPr/>
              <w:t xml:space="preserve">,</w:t>
            </w:r>
            <w:hyperlink r:id="rId19" w:history="1">
              <w:r>
                <w:rPr>
                  <w:color w:val="#410a8c"/>
                  <w:u w:val="single"/>
                </w:rPr>
                <w:t xml:space="preserve">Aidin Molouki</w:t>
              </w:r>
            </w:hyperlink>
            <w:r>
              <w:rPr/>
              <w:t xml:space="preserve">,</w:t>
            </w:r>
            <w:hyperlink r:id="rId20" w:history="1">
              <w:r>
                <w:rPr>
                  <w:color w:val="#410a8c"/>
                  <w:u w:val="single"/>
                </w:rPr>
                <w:t xml:space="preserve">Lynnette Goatley</w:t>
              </w:r>
            </w:hyperlink>
            <w:r>
              <w:rPr/>
              <w:t xml:space="preserve">et al.</w:t>
            </w:r>
          </w:p>
          <w:p>
            <w:pPr/>
            <w:r>
              <w:rPr>
                <w:i w:val="1"/>
                <w:iCs w:val="1"/>
              </w:rPr>
              <w:t xml:space="preserve">Molecular and Cellular Proteomics</w:t>
            </w:r>
            <w:r>
              <w:rPr/>
              <w:t xml:space="preserve">, 2025, pp.101038. </w:t>
            </w:r>
            <w:hyperlink r:id="rId21" w:history="1">
              <w:r>
                <w:rPr>
                  <w:color w:val="#410a8c"/>
                  <w:u w:val="single"/>
                </w:rPr>
                <w:t xml:space="preserve">⟨10.1016/j.mcpro.2025.101038⟩</w:t>
              </w:r>
            </w:hyperlink>
          </w:p>
          <w:p>
            <w:pPr/>
            <w:r>
              <w:rPr/>
              <w:t xml:space="preserve">Article dans une revue</w:t>
            </w:r>
          </w:p>
          <w:p>
            <w:pPr/>
            <w:hyperlink r:id="rId15" w:history="1">
              <w:r>
                <w:rPr>
                  <w:color w:val="#410a8c"/>
                  <w:u w:val="single"/>
                </w:rPr>
                <w:t xml:space="preserve">hal-05214052v1</w:t>
              </w:r>
            </w:hyperlink>
          </w:p>
        </w:tc>
      </w:tr>
      <w:tr>
        <w:trPr/>
        <w:tc>
          <w:tcPr>
            <w:noWrap/>
          </w:tcPr>
          <w:p>
            <w:pPr>
              <w:spacing w:after="200"/>
            </w:pPr>
            <w:hyperlink r:id="rId22"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0" w:history="1">
              <w:r>
                <w:rPr>
                  <w:color w:val="#410a8c"/>
                  <w:u w:val="single"/>
                </w:rPr>
                <w:t xml:space="preserve">Patricia Renson</w:t>
              </w:r>
            </w:hyperlink>
            <w:r>
              <w:rPr/>
              <w:t xml:space="preserve">,</w:t>
            </w:r>
            <w:hyperlink r:id="rId23" w:history="1">
              <w:r>
                <w:rPr>
                  <w:color w:val="#410a8c"/>
                  <w:u w:val="single"/>
                </w:rPr>
                <w:t xml:space="preserve">Olivier Bourry</w:t>
              </w:r>
            </w:hyperlink>
            <w:r>
              <w:rPr/>
              <w:t xml:space="preserve">,</w:t>
            </w:r>
            <w:hyperlink r:id="rId12" w:history="1">
              <w:r>
                <w:rPr>
                  <w:color w:val="#410a8c"/>
                  <w:u w:val="single"/>
                </w:rPr>
                <w:t xml:space="preserve">Mireille Le Dimna</w:t>
              </w:r>
            </w:hyperlink>
            <w:r>
              <w:rPr/>
              <w:t xml:space="preserve">,</w:t>
            </w:r>
            <w:hyperlink r:id="rId24" w:history="1">
              <w:r>
                <w:rPr>
                  <w:color w:val="#410a8c"/>
                  <w:u w:val="single"/>
                </w:rPr>
                <w:t xml:space="preserve">Evelyne Hutet</w:t>
              </w:r>
            </w:hyperlink>
            <w:r>
              <w:rPr/>
              <w:t xml:space="preserve">,</w:t>
            </w:r>
            <w:hyperlink r:id="rId25"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22" w:history="1">
              <w:r>
                <w:rPr>
                  <w:color w:val="#410a8c"/>
                  <w:u w:val="single"/>
                </w:rPr>
                <w:t xml:space="preserve">anses-04401187v1</w:t>
              </w:r>
            </w:hyperlink>
          </w:p>
        </w:tc>
      </w:tr>
      <w:tr>
        <w:trPr/>
        <w:tc>
          <w:tcPr>
            <w:noWrap/>
          </w:tcPr>
          <w:p>
            <w:pPr>
              <w:spacing w:after="200"/>
            </w:pPr>
            <w:hyperlink r:id="rId26"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0" w:history="1">
              <w:r>
                <w:rPr>
                  <w:color w:val="#410a8c"/>
                  <w:u w:val="single"/>
                </w:rPr>
                <w:t xml:space="preserve">Patricia Renson</w:t>
              </w:r>
            </w:hyperlink>
            <w:r>
              <w:rPr/>
              <w:t xml:space="preserve">,</w:t>
            </w:r>
            <w:hyperlink r:id="rId27" w:history="1">
              <w:r>
                <w:rPr>
                  <w:color w:val="#410a8c"/>
                  <w:u w:val="single"/>
                </w:rPr>
                <w:t xml:space="preserve">Nicolas Rose</w:t>
              </w:r>
            </w:hyperlink>
            <w:r>
              <w:rPr/>
              <w:t xml:space="preserve">,</w:t>
            </w:r>
            <w:hyperlink r:id="rId12" w:history="1">
              <w:r>
                <w:rPr>
                  <w:color w:val="#410a8c"/>
                  <w:u w:val="single"/>
                </w:rPr>
                <w:t xml:space="preserve">Mireille Le Dimna</w:t>
              </w:r>
            </w:hyperlink>
            <w:r>
              <w:rPr/>
              <w:t xml:space="preserve">,</w:t>
            </w:r>
            <w:hyperlink r:id="rId28" w:history="1">
              <w:r>
                <w:rPr>
                  <w:color w:val="#410a8c"/>
                  <w:u w:val="single"/>
                </w:rPr>
                <w:t xml:space="preserve">Sophie Mahé</w:t>
              </w:r>
            </w:hyperlink>
            <w:r>
              <w:rPr/>
              <w:t xml:space="preserve">,</w:t>
            </w:r>
            <w:hyperlink r:id="rId29"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30" w:history="1">
              <w:r>
                <w:rPr>
                  <w:color w:val="#410a8c"/>
                  <w:u w:val="single"/>
                </w:rPr>
                <w:t xml:space="preserve">⟨10.1186/s13567-017-0420-y⟩</w:t>
              </w:r>
            </w:hyperlink>
          </w:p>
          <w:p>
            <w:pPr/>
            <w:r>
              <w:rPr/>
              <w:t xml:space="preserve">Article dans une revue</w:t>
            </w:r>
          </w:p>
          <w:p>
            <w:pPr/>
            <w:hyperlink r:id="rId26" w:history="1">
              <w:r>
                <w:rPr>
                  <w:color w:val="#410a8c"/>
                  <w:u w:val="single"/>
                </w:rPr>
                <w:t xml:space="preserve">hal-01499747v1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Adaptation of the ASFV-989 live attenuated virus on continuous cell line, a step forward to become a vaccine candidate</w:t>
              </w:r>
            </w:hyperlink>
          </w:p>
          <w:p>
            <w:pPr/>
            <w:hyperlink r:id="rId32" w:history="1">
              <w:r>
                <w:rPr>
                  <w:color w:val="#410a8c"/>
                  <w:u w:val="single"/>
                </w:rPr>
                <w:t xml:space="preserve">Marie-Frédérique Le Potier</w:t>
              </w:r>
            </w:hyperlink>
            <w:r>
              <w:rPr/>
              <w:t xml:space="preserve">,</w:t>
            </w:r>
            <w:hyperlink r:id="rId24" w:history="1">
              <w:r>
                <w:rPr>
                  <w:color w:val="#410a8c"/>
                  <w:u w:val="single"/>
                </w:rPr>
                <w:t xml:space="preserve">Evelyne Hutet</w:t>
              </w:r>
            </w:hyperlink>
            <w:r>
              <w:rPr/>
              <w:t xml:space="preserve">,</w:t>
            </w:r>
            <w:hyperlink r:id="rId12" w:history="1">
              <w:r>
                <w:rPr>
                  <w:color w:val="#410a8c"/>
                  <w:u w:val="single"/>
                </w:rPr>
                <w:t xml:space="preserve">Mireille Le Dimna</w:t>
              </w:r>
            </w:hyperlink>
            <w:r>
              <w:rPr/>
              <w:t xml:space="preserve">,</w:t>
            </w:r>
            <w:hyperlink r:id="rId33" w:history="1">
              <w:r>
                <w:rPr>
                  <w:color w:val="#410a8c"/>
                  <w:u w:val="single"/>
                </w:rPr>
                <w:t xml:space="preserve">Gaëtan Pinsard</w:t>
              </w:r>
            </w:hyperlink>
            <w:r>
              <w:rPr/>
              <w:t xml:space="preserve">,</w:t>
            </w:r>
            <w:hyperlink r:id="rId34"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31" w:history="1">
              <w:r>
                <w:rPr>
                  <w:color w:val="#410a8c"/>
                  <w:u w:val="single"/>
                </w:rPr>
                <w:t xml:space="preserve">anses-04938352v1</w:t>
              </w:r>
            </w:hyperlink>
          </w:p>
        </w:tc>
      </w:tr>
      <w:tr>
        <w:trPr/>
        <w:tc>
          <w:tcPr>
            <w:noWrap/>
          </w:tcPr>
          <w:p>
            <w:pPr>
              <w:spacing w:after="200"/>
            </w:pPr>
            <w:hyperlink r:id="rId35" w:history="1">
              <w:r>
                <w:rPr>
                  <w:color w:val="1e198e"/>
                  <w:b w:val="1"/>
                  <w:bCs w:val="1"/>
                  <w:u w:val="single"/>
                </w:rPr>
                <w:t xml:space="preserve">Adaptation of the ASFV-989 live attenuated virus on continuous cell line, a step forward to become a vaccine candidate</w:t>
              </w:r>
            </w:hyperlink>
          </w:p>
          <w:p>
            <w:pPr/>
            <w:hyperlink r:id="rId32" w:history="1">
              <w:r>
                <w:rPr>
                  <w:color w:val="#410a8c"/>
                  <w:u w:val="single"/>
                </w:rPr>
                <w:t xml:space="preserve">Marie-Frédérique Le Potier</w:t>
              </w:r>
            </w:hyperlink>
            <w:r>
              <w:rPr/>
              <w:t xml:space="preserve">,</w:t>
            </w:r>
            <w:hyperlink r:id="rId24" w:history="1">
              <w:r>
                <w:rPr>
                  <w:color w:val="#410a8c"/>
                  <w:u w:val="single"/>
                </w:rPr>
                <w:t xml:space="preserve">Evelyne Hutet</w:t>
              </w:r>
            </w:hyperlink>
            <w:r>
              <w:rPr/>
              <w:t xml:space="preserve">,</w:t>
            </w:r>
            <w:hyperlink r:id="rId12" w:history="1">
              <w:r>
                <w:rPr>
                  <w:color w:val="#410a8c"/>
                  <w:u w:val="single"/>
                </w:rPr>
                <w:t xml:space="preserve">Mireille Le Dimna</w:t>
              </w:r>
            </w:hyperlink>
            <w:r>
              <w:rPr/>
              <w:t xml:space="preserve">,</w:t>
            </w:r>
            <w:hyperlink r:id="rId36" w:history="1">
              <w:r>
                <w:rPr>
                  <w:color w:val="#410a8c"/>
                  <w:u w:val="single"/>
                </w:rPr>
                <w:t xml:space="preserve">Pinsard Gaëtan</w:t>
              </w:r>
            </w:hyperlink>
            <w:r>
              <w:rPr/>
              <w:t xml:space="preserve">,</w:t>
            </w:r>
            <w:hyperlink r:id="rId34"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35" w:history="1">
              <w:r>
                <w:rPr>
                  <w:color w:val="#410a8c"/>
                  <w:u w:val="single"/>
                </w:rPr>
                <w:t xml:space="preserve">anses-04311437v1</w:t>
              </w:r>
            </w:hyperlink>
          </w:p>
        </w:tc>
      </w:tr>
      <w:tr>
        <w:trPr/>
        <w:tc>
          <w:tcPr>
            <w:noWrap/>
          </w:tcPr>
          <w:p>
            <w:pPr>
              <w:spacing w:after="200"/>
            </w:pPr>
            <w:hyperlink r:id="rId37"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28" w:history="1">
              <w:r>
                <w:rPr>
                  <w:color w:val="#410a8c"/>
                  <w:u w:val="single"/>
                </w:rPr>
                <w:t xml:space="preserve">Sophie Mahé</w:t>
              </w:r>
            </w:hyperlink>
            <w:r>
              <w:rPr/>
              <w:t xml:space="preserve">,</w:t>
            </w:r>
            <w:hyperlink r:id="rId10" w:history="1">
              <w:r>
                <w:rPr>
                  <w:color w:val="#410a8c"/>
                  <w:u w:val="single"/>
                </w:rPr>
                <w:t xml:space="preserve">Patricia Renson</w:t>
              </w:r>
            </w:hyperlink>
            <w:r>
              <w:rPr/>
              <w:t xml:space="preserve">,</w:t>
            </w:r>
            <w:hyperlink r:id="rId38" w:history="1">
              <w:r>
                <w:rPr>
                  <w:color w:val="#410a8c"/>
                  <w:u w:val="single"/>
                </w:rPr>
                <w:t xml:space="preserve">Mathieu Andraud</w:t>
              </w:r>
            </w:hyperlink>
            <w:r>
              <w:rPr/>
              <w:t xml:space="preserve">,</w:t>
            </w:r>
            <w:hyperlink r:id="rId12" w:history="1">
              <w:r>
                <w:rPr>
                  <w:color w:val="#410a8c"/>
                  <w:u w:val="single"/>
                </w:rPr>
                <w:t xml:space="preserve">Mireille Le Dimna</w:t>
              </w:r>
            </w:hyperlink>
            <w:r>
              <w:rPr/>
              <w:t xml:space="preserve">,</w:t>
            </w:r>
            <w:hyperlink r:id="rId27"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37" w:history="1">
              <w:r>
                <w:rPr>
                  <w:color w:val="#410a8c"/>
                  <w:u w:val="single"/>
                </w:rPr>
                <w:t xml:space="preserve">anses-04471399v1</w:t>
              </w:r>
            </w:hyperlink>
          </w:p>
        </w:tc>
      </w:tr>
      <w:tr>
        <w:trPr/>
        <w:tc>
          <w:tcPr>
            <w:noWrap/>
          </w:tcPr>
          <w:p>
            <w:pPr>
              <w:spacing w:after="200"/>
            </w:pPr>
            <w:hyperlink r:id="rId39" w:history="1">
              <w:r>
                <w:rPr>
                  <w:color w:val="1e198e"/>
                  <w:b w:val="1"/>
                  <w:bCs w:val="1"/>
                  <w:u w:val="single"/>
                </w:rPr>
                <w:t xml:space="preserve">Identification de nouveaux facteurs de pathogénicité et de virulence pour le virus de la peste porcine africaine</w:t>
              </w:r>
            </w:hyperlink>
          </w:p>
          <w:p>
            <w:pPr/>
            <w:hyperlink r:id="rId16" w:history="1">
              <w:r>
                <w:rPr>
                  <w:color w:val="#410a8c"/>
                  <w:u w:val="single"/>
                </w:rPr>
                <w:t xml:space="preserve">Juliette Dupré</w:t>
              </w:r>
            </w:hyperlink>
            <w:r>
              <w:rPr/>
              <w:t xml:space="preserve">,</w:t>
            </w:r>
            <w:hyperlink r:id="rId12" w:history="1">
              <w:r>
                <w:rPr>
                  <w:color w:val="#410a8c"/>
                  <w:u w:val="single"/>
                </w:rPr>
                <w:t xml:space="preserve">Mireille Le Dimna</w:t>
              </w:r>
            </w:hyperlink>
            <w:r>
              <w:rPr/>
              <w:t xml:space="preserve">,</w:t>
            </w:r>
            <w:hyperlink r:id="rId40" w:history="1">
              <w:r>
                <w:rPr>
                  <w:color w:val="#410a8c"/>
                  <w:u w:val="single"/>
                </w:rPr>
                <w:t xml:space="preserve">Aurore Fablet</w:t>
              </w:r>
            </w:hyperlink>
            <w:r>
              <w:rPr/>
              <w:t xml:space="preserve">,</w:t>
            </w:r>
            <w:hyperlink r:id="rId41" w:history="1">
              <w:r>
                <w:rPr>
                  <w:color w:val="#410a8c"/>
                  <w:u w:val="single"/>
                </w:rPr>
                <w:t xml:space="preserve">Damien Vitour</w:t>
              </w:r>
            </w:hyperlink>
            <w:r>
              <w:rPr/>
              <w:t xml:space="preserve">,</w:t>
            </w:r>
            <w:hyperlink r:id="rId32"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Société française de Virologie (SFV), Apr 2023, Paris, France. pp.130</w:t>
            </w:r>
          </w:p>
          <w:p>
            <w:pPr/>
            <w:r>
              <w:rPr/>
              <w:t xml:space="preserve">Communication dans un congrès</w:t>
            </w:r>
          </w:p>
          <w:p>
            <w:pPr/>
            <w:hyperlink r:id="rId39" w:history="1">
              <w:r>
                <w:rPr>
                  <w:color w:val="#410a8c"/>
                  <w:u w:val="single"/>
                </w:rPr>
                <w:t xml:space="preserve">anses-04471375v1</w:t>
              </w:r>
            </w:hyperlink>
          </w:p>
        </w:tc>
      </w:tr>
      <w:tr>
        <w:trPr/>
        <w:tc>
          <w:tcPr>
            <w:noWrap/>
          </w:tcPr>
          <w:p>
            <w:pPr>
              <w:spacing w:after="200"/>
            </w:pPr>
            <w:hyperlink r:id="rId42" w:history="1">
              <w:r>
                <w:rPr>
                  <w:color w:val="1e198e"/>
                  <w:b w:val="1"/>
                  <w:bCs w:val="1"/>
                  <w:u w:val="single"/>
                </w:rPr>
                <w:t xml:space="preserve">Evaluation of PRRS MLV viremia and transmission for a better prevention of recombination between vaccine strains</w:t>
              </w:r>
            </w:hyperlink>
          </w:p>
          <w:p>
            <w:pPr/>
            <w:hyperlink r:id="rId28" w:history="1">
              <w:r>
                <w:rPr>
                  <w:color w:val="#410a8c"/>
                  <w:u w:val="single"/>
                </w:rPr>
                <w:t xml:space="preserve">Sophie Mahé</w:t>
              </w:r>
            </w:hyperlink>
            <w:r>
              <w:rPr/>
              <w:t xml:space="preserve">,</w:t>
            </w:r>
            <w:hyperlink r:id="rId10" w:history="1">
              <w:r>
                <w:rPr>
                  <w:color w:val="#410a8c"/>
                  <w:u w:val="single"/>
                </w:rPr>
                <w:t xml:space="preserve">Patricia Renson</w:t>
              </w:r>
            </w:hyperlink>
            <w:r>
              <w:rPr/>
              <w:t xml:space="preserve">,</w:t>
            </w:r>
            <w:hyperlink r:id="rId38" w:history="1">
              <w:r>
                <w:rPr>
                  <w:color w:val="#410a8c"/>
                  <w:u w:val="single"/>
                </w:rPr>
                <w:t xml:space="preserve">Mathieu Andraud</w:t>
              </w:r>
            </w:hyperlink>
            <w:r>
              <w:rPr/>
              <w:t xml:space="preserve">,</w:t>
            </w:r>
            <w:hyperlink r:id="rId12" w:history="1">
              <w:r>
                <w:rPr>
                  <w:color w:val="#410a8c"/>
                  <w:u w:val="single"/>
                </w:rPr>
                <w:t xml:space="preserve">Mireille Le Dimna</w:t>
              </w:r>
            </w:hyperlink>
            <w:r>
              <w:rPr/>
              <w:t xml:space="preserve">,</w:t>
            </w:r>
            <w:hyperlink r:id="rId27"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42" w:history="1">
              <w:r>
                <w:rPr>
                  <w:color w:val="#410a8c"/>
                  <w:u w:val="single"/>
                </w:rPr>
                <w:t xml:space="preserve">hal-04484117v1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12" w:history="1">
              <w:r>
                <w:rPr>
                  <w:color w:val="#410a8c"/>
                  <w:u w:val="single"/>
                </w:rPr>
                <w:t xml:space="preserve">Mireille Le Dimna</w:t>
              </w:r>
            </w:hyperlink>
            <w:r>
              <w:rPr/>
              <w:t xml:space="preserve">,</w:t>
            </w:r>
            <w:hyperlink r:id="rId33" w:history="1">
              <w:r>
                <w:rPr>
                  <w:color w:val="#410a8c"/>
                  <w:u w:val="single"/>
                </w:rPr>
                <w:t xml:space="preserve">Gaëtan Pinsard</w:t>
              </w:r>
            </w:hyperlink>
            <w:r>
              <w:rPr/>
              <w:t xml:space="preserve">,</w:t>
            </w:r>
            <w:hyperlink r:id="rId44" w:history="1">
              <w:r>
                <w:rPr>
                  <w:color w:val="#410a8c"/>
                  <w:u w:val="single"/>
                </w:rPr>
                <w:t xml:space="preserve">Isabelle Corrégé</w:t>
              </w:r>
            </w:hyperlink>
            <w:r>
              <w:rPr/>
              <w:t xml:space="preserve">,</w:t>
            </w:r>
            <w:hyperlink r:id="rId45" w:history="1">
              <w:r>
                <w:rPr>
                  <w:color w:val="#410a8c"/>
                  <w:u w:val="single"/>
                </w:rPr>
                <w:t xml:space="preserve">Alain Le Roux</w:t>
              </w:r>
            </w:hyperlink>
            <w:r>
              <w:rPr/>
              <w:t xml:space="preserve">,</w:t>
            </w:r>
            <w:hyperlink r:id="rId46"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43" w:history="1">
              <w:r>
                <w:rPr>
                  <w:color w:val="#410a8c"/>
                  <w:u w:val="single"/>
                </w:rPr>
                <w:t xml:space="preserve">anses-05426352v1</w:t>
              </w:r>
            </w:hyperlink>
          </w:p>
        </w:tc>
      </w:tr>
      <w:tr>
        <w:trPr/>
        <w:tc>
          <w:tcPr>
            <w:noWrap/>
          </w:tcPr>
          <w:p>
            <w:pPr>
              <w:spacing w:after="200"/>
            </w:pPr>
            <w:hyperlink r:id="rId47" w:history="1">
              <w:r>
                <w:rPr>
                  <w:color w:val="1e198e"/>
                  <w:b w:val="1"/>
                  <w:bCs w:val="1"/>
                  <w:u w:val="single"/>
                </w:rPr>
                <w:t xml:space="preserve">Identification de biomarqueurs de contamination des camions de transport de porcs</w:t>
              </w:r>
            </w:hyperlink>
          </w:p>
          <w:p>
            <w:pPr/>
            <w:hyperlink r:id="rId12" w:history="1">
              <w:r>
                <w:rPr>
                  <w:color w:val="#410a8c"/>
                  <w:u w:val="single"/>
                </w:rPr>
                <w:t xml:space="preserve">Mireille Le Dimna</w:t>
              </w:r>
            </w:hyperlink>
            <w:r>
              <w:rPr/>
              <w:t xml:space="preserve">,</w:t>
            </w:r>
            <w:hyperlink r:id="rId44" w:history="1">
              <w:r>
                <w:rPr>
                  <w:color w:val="#410a8c"/>
                  <w:u w:val="single"/>
                </w:rPr>
                <w:t xml:space="preserve">Isabelle Corrégé</w:t>
              </w:r>
            </w:hyperlink>
            <w:r>
              <w:rPr/>
              <w:t xml:space="preserve">,</w:t>
            </w:r>
            <w:hyperlink r:id="rId48" w:history="1">
              <w:r>
                <w:rPr>
                  <w:color w:val="#410a8c"/>
                  <w:u w:val="single"/>
                </w:rPr>
                <w:t xml:space="preserve">Romain Richard</w:t>
              </w:r>
            </w:hyperlink>
            <w:r>
              <w:rPr/>
              <w:t xml:space="preserve">,</w:t>
            </w:r>
            <w:hyperlink r:id="rId49" w:history="1">
              <w:r>
                <w:rPr>
                  <w:color w:val="#410a8c"/>
                  <w:u w:val="single"/>
                </w:rPr>
                <w:t xml:space="preserve">Charlie Cador</w:t>
              </w:r>
            </w:hyperlink>
            <w:r>
              <w:rPr/>
              <w:t xml:space="preserve">,</w:t>
            </w:r>
            <w:hyperlink r:id="rId34"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5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47" w:history="1">
              <w:r>
                <w:rPr>
                  <w:color w:val="#410a8c"/>
                  <w:u w:val="single"/>
                </w:rPr>
                <w:t xml:space="preserve">hal-05203543v1</w:t>
              </w:r>
            </w:hyperlink>
          </w:p>
        </w:tc>
      </w:tr>
      <w:tr>
        <w:trPr/>
        <w:tc>
          <w:tcPr>
            <w:noWrap/>
          </w:tcPr>
          <w:p>
            <w:pPr>
              <w:spacing w:after="200"/>
            </w:pPr>
            <w:hyperlink r:id="rId51" w:history="1">
              <w:r>
                <w:rPr>
                  <w:color w:val="1e198e"/>
                  <w:b w:val="1"/>
                  <w:bCs w:val="1"/>
                  <w:u w:val="single"/>
                </w:rPr>
                <w:t xml:space="preserve">Evaluation des risques de transferts de contaminants viraux liés à l’utilisation d’eau recyclée en abattoir pour le lavage des camions de transport de porcs</w:t>
              </w:r>
            </w:hyperlink>
          </w:p>
          <w:p>
            <w:pPr/>
            <w:hyperlink r:id="rId12" w:history="1">
              <w:r>
                <w:rPr>
                  <w:color w:val="#410a8c"/>
                  <w:u w:val="single"/>
                </w:rPr>
                <w:t xml:space="preserve">Mireille Le Dimna</w:t>
              </w:r>
            </w:hyperlink>
            <w:r>
              <w:rPr/>
              <w:t xml:space="preserve">,</w:t>
            </w:r>
            <w:hyperlink r:id="rId36" w:history="1">
              <w:r>
                <w:rPr>
                  <w:color w:val="#410a8c"/>
                  <w:u w:val="single"/>
                </w:rPr>
                <w:t xml:space="preserve">Pinsard Gaëtan</w:t>
              </w:r>
            </w:hyperlink>
            <w:r>
              <w:rPr/>
              <w:t xml:space="preserve">,</w:t>
            </w:r>
            <w:hyperlink r:id="rId44" w:history="1">
              <w:r>
                <w:rPr>
                  <w:color w:val="#410a8c"/>
                  <w:u w:val="single"/>
                </w:rPr>
                <w:t xml:space="preserve">Isabelle Corrégé</w:t>
              </w:r>
            </w:hyperlink>
            <w:r>
              <w:rPr/>
              <w:t xml:space="preserve">,</w:t>
            </w:r>
            <w:hyperlink r:id="rId45" w:history="1">
              <w:r>
                <w:rPr>
                  <w:color w:val="#410a8c"/>
                  <w:u w:val="single"/>
                </w:rPr>
                <w:t xml:space="preserve">Alain Le Roux</w:t>
              </w:r>
            </w:hyperlink>
            <w:r>
              <w:rPr/>
              <w:t xml:space="preserve">,</w:t>
            </w:r>
            <w:hyperlink r:id="rId46" w:history="1">
              <w:r>
                <w:rPr>
                  <w:color w:val="#410a8c"/>
                  <w:u w:val="single"/>
                </w:rPr>
                <w:t xml:space="preserve">Lorena Girre</w:t>
              </w:r>
            </w:hyperlink>
            <w:r>
              <w:rPr/>
              <w:t xml:space="preserve">et al.</w:t>
            </w:r>
          </w:p>
          <w:p>
            <w:pPr/>
            <w:r>
              <w:rPr>
                <w:i w:val="1"/>
                <w:iCs w:val="1"/>
              </w:rPr>
              <w:t xml:space="preserve">57es Journées de la recherche porcine (JRP)</w:t>
            </w:r>
            <w:r>
              <w:rPr/>
              <w:t xml:space="preserve">, Feb 2025, Saint-Malo (FR), France. </w:t>
            </w:r>
            <w:hyperlink r:id="rId5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51" w:history="1">
              <w:r>
                <w:rPr>
                  <w:color w:val="#410a8c"/>
                  <w:u w:val="single"/>
                </w:rPr>
                <w:t xml:space="preserve">hal-05039009v1</w:t>
              </w:r>
            </w:hyperlink>
          </w:p>
        </w:tc>
      </w:tr>
      <w:tr>
        <w:trPr/>
        <w:tc>
          <w:tcPr>
            <w:noWrap/>
          </w:tcPr>
          <w:p>
            <w:pPr>
              <w:spacing w:after="200"/>
            </w:pPr>
            <w:hyperlink r:id="rId52"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16" w:history="1">
              <w:r>
                <w:rPr>
                  <w:color w:val="#410a8c"/>
                  <w:u w:val="single"/>
                </w:rPr>
                <w:t xml:space="preserve">Juliette Dupré</w:t>
              </w:r>
            </w:hyperlink>
            <w:r>
              <w:rPr/>
              <w:t xml:space="preserve">,</w:t>
            </w:r>
            <w:hyperlink r:id="rId12" w:history="1">
              <w:r>
                <w:rPr>
                  <w:color w:val="#410a8c"/>
                  <w:u w:val="single"/>
                </w:rPr>
                <w:t xml:space="preserve">Mireille Le Dimna</w:t>
              </w:r>
            </w:hyperlink>
            <w:r>
              <w:rPr/>
              <w:t xml:space="preserve">,</w:t>
            </w:r>
            <w:hyperlink r:id="rId24" w:history="1">
              <w:r>
                <w:rPr>
                  <w:color w:val="#410a8c"/>
                  <w:u w:val="single"/>
                </w:rPr>
                <w:t xml:space="preserve">Evelyne Hutet</w:t>
              </w:r>
            </w:hyperlink>
            <w:r>
              <w:rPr/>
              <w:t xml:space="preserve">,</w:t>
            </w:r>
            <w:hyperlink r:id="rId23" w:history="1">
              <w:r>
                <w:rPr>
                  <w:color w:val="#410a8c"/>
                  <w:u w:val="single"/>
                </w:rPr>
                <w:t xml:space="preserve">Olivier Bourry</w:t>
              </w:r>
            </w:hyperlink>
            <w:r>
              <w:rPr/>
              <w:t xml:space="preserve">,</w:t>
            </w:r>
            <w:hyperlink r:id="rId41"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52" w:history="1">
              <w:r>
                <w:rPr>
                  <w:color w:val="#410a8c"/>
                  <w:u w:val="single"/>
                </w:rPr>
                <w:t xml:space="preserve">anses-04694278v1</w:t>
              </w:r>
            </w:hyperlink>
          </w:p>
        </w:tc>
      </w:tr>
      <w:tr>
        <w:trPr/>
        <w:tc>
          <w:tcPr>
            <w:noWrap/>
          </w:tcPr>
          <w:p>
            <w:pPr>
              <w:spacing w:after="200"/>
            </w:pPr>
            <w:hyperlink r:id="rId53" w:history="1">
              <w:r>
                <w:rPr>
                  <w:color w:val="1e198e"/>
                  <w:b w:val="1"/>
                  <w:bCs w:val="1"/>
                  <w:u w:val="single"/>
                </w:rPr>
                <w:t xml:space="preserve">High-throughput mapping of virus-host interactions to identify new factors of virulence and pathogenicity for ASFV</w:t>
              </w:r>
            </w:hyperlink>
          </w:p>
          <w:p>
            <w:pPr/>
            <w:hyperlink r:id="rId16" w:history="1">
              <w:r>
                <w:rPr>
                  <w:color w:val="#410a8c"/>
                  <w:u w:val="single"/>
                </w:rPr>
                <w:t xml:space="preserve">Juliette Dupré</w:t>
              </w:r>
            </w:hyperlink>
            <w:r>
              <w:rPr/>
              <w:t xml:space="preserve">,</w:t>
            </w:r>
            <w:hyperlink r:id="rId12" w:history="1">
              <w:r>
                <w:rPr>
                  <w:color w:val="#410a8c"/>
                  <w:u w:val="single"/>
                </w:rPr>
                <w:t xml:space="preserve">Mireille Le Dimna</w:t>
              </w:r>
            </w:hyperlink>
            <w:r>
              <w:rPr/>
              <w:t xml:space="preserve">,</w:t>
            </w:r>
            <w:hyperlink r:id="rId40" w:history="1">
              <w:r>
                <w:rPr>
                  <w:color w:val="#410a8c"/>
                  <w:u w:val="single"/>
                </w:rPr>
                <w:t xml:space="preserve">Aurore Fablet</w:t>
              </w:r>
            </w:hyperlink>
            <w:r>
              <w:rPr/>
              <w:t xml:space="preserve">,</w:t>
            </w:r>
            <w:hyperlink r:id="rId23" w:history="1">
              <w:r>
                <w:rPr>
                  <w:color w:val="#410a8c"/>
                  <w:u w:val="single"/>
                </w:rPr>
                <w:t xml:space="preserve">Olivier Bourry</w:t>
              </w:r>
            </w:hyperlink>
            <w:r>
              <w:rPr/>
              <w:t xml:space="preserve">,</w:t>
            </w:r>
            <w:hyperlink r:id="rId54"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53" w:history="1">
              <w:r>
                <w:rPr>
                  <w:color w:val="#410a8c"/>
                  <w:u w:val="single"/>
                </w:rPr>
                <w:t xml:space="preserve">anses-04830377v1</w:t>
              </w:r>
            </w:hyperlink>
          </w:p>
        </w:tc>
      </w:tr>
      <w:tr>
        <w:trPr/>
        <w:tc>
          <w:tcPr>
            <w:noWrap/>
          </w:tcPr>
          <w:p>
            <w:pPr>
              <w:spacing w:after="200"/>
            </w:pPr>
            <w:hyperlink r:id="rId55" w:history="1">
              <w:r>
                <w:rPr>
                  <w:color w:val="1e198e"/>
                  <w:b w:val="1"/>
                  <w:bCs w:val="1"/>
                  <w:u w:val="single"/>
                </w:rPr>
                <w:t xml:space="preserve">Développement d’un test de diagnostic sérologique différentiel des infections à Pestivirus</w:t>
              </w:r>
            </w:hyperlink>
          </w:p>
          <w:p>
            <w:pPr/>
            <w:hyperlink r:id="rId56" w:history="1">
              <w:r>
                <w:rPr>
                  <w:color w:val="#410a8c"/>
                  <w:u w:val="single"/>
                </w:rPr>
                <w:t xml:space="preserve">Guy Kouokam</w:t>
              </w:r>
            </w:hyperlink>
            <w:r>
              <w:rPr/>
              <w:t xml:space="preserve">,</w:t>
            </w:r>
            <w:hyperlink r:id="rId57" w:history="1">
              <w:r>
                <w:rPr>
                  <w:color w:val="#410a8c"/>
                  <w:u w:val="single"/>
                </w:rPr>
                <w:t xml:space="preserve">Benoit Croisé</w:t>
              </w:r>
            </w:hyperlink>
            <w:r>
              <w:rPr/>
              <w:t xml:space="preserve">,</w:t>
            </w:r>
            <w:hyperlink r:id="rId12" w:history="1">
              <w:r>
                <w:rPr>
                  <w:color w:val="#410a8c"/>
                  <w:u w:val="single"/>
                </w:rPr>
                <w:t xml:space="preserve">Mireille Le Dimna</w:t>
              </w:r>
            </w:hyperlink>
            <w:r>
              <w:rPr/>
              <w:t xml:space="preserve">,</w:t>
            </w:r>
            <w:hyperlink r:id="rId10" w:history="1">
              <w:r>
                <w:rPr>
                  <w:color w:val="#410a8c"/>
                  <w:u w:val="single"/>
                </w:rPr>
                <w:t xml:space="preserve">Patricia Renson</w:t>
              </w:r>
            </w:hyperlink>
            <w:r>
              <w:rPr/>
              <w:t xml:space="preserve">,</w:t>
            </w:r>
            <w:hyperlink r:id="rId32" w:history="1">
              <w:r>
                <w:rPr>
                  <w:color w:val="#410a8c"/>
                  <w:u w:val="single"/>
                </w:rPr>
                <w:t xml:space="preserve">Marie-Frédérique Le Potier</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55" w:history="1">
              <w:r>
                <w:rPr>
                  <w:color w:val="#410a8c"/>
                  <w:u w:val="single"/>
                </w:rPr>
                <w:t xml:space="preserve">anses-03855829v1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Identification de biomarqueurs de contamination des camions de transport de porcs. Action 1 : acquérir des indicateurs pertinents des contaminations lors du transport des porcs</w:t>
              </w:r>
            </w:hyperlink>
          </w:p>
          <w:p>
            <w:pPr/>
            <w:hyperlink r:id="rId12" w:history="1">
              <w:r>
                <w:rPr>
                  <w:color w:val="#410a8c"/>
                  <w:u w:val="single"/>
                </w:rPr>
                <w:t xml:space="preserve">Mireille Le Dimna</w:t>
              </w:r>
            </w:hyperlink>
          </w:p>
          <w:p>
            <w:pPr/>
            <w:r>
              <w:rPr/>
              <w:t xml:space="preserve">2025</w:t>
            </w:r>
          </w:p>
          <w:p>
            <w:pPr/>
            <w:r>
              <w:rPr/>
              <w:t xml:space="preserve">Autre publication scientifique</w:t>
            </w:r>
          </w:p>
          <w:p>
            <w:pPr/>
            <w:hyperlink r:id="rId58" w:history="1">
              <w:r>
                <w:rPr>
                  <w:color w:val="#410a8c"/>
                  <w:u w:val="single"/>
                </w:rPr>
                <w:t xml:space="preserve">hal-05498613v1</w:t>
              </w:r>
            </w:hyperlink>
          </w:p>
        </w:tc>
      </w:tr>
      <w:tr>
        <w:trPr/>
        <w:tc>
          <w:tcPr>
            <w:noWrap/>
          </w:tcPr>
          <w:p>
            <w:pPr>
              <w:spacing w:after="200"/>
            </w:pPr>
            <w:hyperlink r:id="rId59" w:history="1">
              <w:r>
                <w:rPr>
                  <w:color w:val="1e198e"/>
                  <w:b w:val="1"/>
                  <w:bCs w:val="1"/>
                  <w:u w:val="single"/>
                </w:rPr>
                <w:t xml:space="preserve">Utilisation d’eau recyclée en abattoir pour le lavage des camions de transport de porcs. Action 2 : évaluation des risques de transfert de contaminants lors des différentes phases du transport d’animaux</w:t>
              </w:r>
            </w:hyperlink>
          </w:p>
          <w:p>
            <w:pPr/>
            <w:hyperlink r:id="rId12" w:history="1">
              <w:r>
                <w:rPr>
                  <w:color w:val="#410a8c"/>
                  <w:u w:val="single"/>
                </w:rPr>
                <w:t xml:space="preserve">Mireille Le Dimna</w:t>
              </w:r>
            </w:hyperlink>
          </w:p>
          <w:p>
            <w:pPr/>
            <w:r>
              <w:rPr/>
              <w:t xml:space="preserve">2025</w:t>
            </w:r>
          </w:p>
          <w:p>
            <w:pPr/>
            <w:r>
              <w:rPr/>
              <w:t xml:space="preserve">Autre publication scientifique</w:t>
            </w:r>
          </w:p>
          <w:p>
            <w:pPr/>
            <w:hyperlink r:id="rId59" w:history="1">
              <w:r>
                <w:rPr>
                  <w:color w:val="#410a8c"/>
                  <w:u w:val="single"/>
                </w:rPr>
                <w:t xml:space="preserve">hal-05498615v1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F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reille-le-dimna" TargetMode="External"/><Relationship Id="rId8" Type="http://schemas.openxmlformats.org/officeDocument/2006/relationships/hyperlink" Target="https://orcid.org/0000-0003-3812-8651" TargetMode="External"/><Relationship Id="rId9" Type="http://schemas.openxmlformats.org/officeDocument/2006/relationships/hyperlink" Target="https://anses.hal.science/anses-05508755v1" TargetMode="External"/><Relationship Id="rId10" Type="http://schemas.openxmlformats.org/officeDocument/2006/relationships/hyperlink" Target="https://hal.science/search/index/?q=*&amp;authFullName_s=Patricia Renson" TargetMode="External"/><Relationship Id="rId11" Type="http://schemas.openxmlformats.org/officeDocument/2006/relationships/hyperlink" Target="https://hal.science/search/index/?q=*&amp;authFullName_s=Roselyne Fonseca" TargetMode="External"/><Relationship Id="rId12" Type="http://schemas.openxmlformats.org/officeDocument/2006/relationships/hyperlink" Target="https://hal.science/search/index/?q=*&amp;authFullName_s=Mireille Le Dimna" TargetMode="External"/><Relationship Id="rId13" Type="http://schemas.openxmlformats.org/officeDocument/2006/relationships/hyperlink" Target="https://hal.science/search/index/?q=*&amp;authFullName_s=Virginie Allain" TargetMode="External"/><Relationship Id="rId14" Type="http://schemas.openxmlformats.org/officeDocument/2006/relationships/hyperlink" Target="https://hal.science/search/index/?q=*&amp;authFullName_s=C&#233;line Deblanc" TargetMode="External"/><Relationship Id="rId15" Type="http://schemas.openxmlformats.org/officeDocument/2006/relationships/hyperlink" Target="https://hal.science/hal-05214052v1" TargetMode="External"/><Relationship Id="rId16" Type="http://schemas.openxmlformats.org/officeDocument/2006/relationships/hyperlink" Target="https://hal.science/search/index/?q=*&amp;authFullName_s=Juliette Dupr&#233;" TargetMode="External"/><Relationship Id="rId17" Type="http://schemas.openxmlformats.org/officeDocument/2006/relationships/hyperlink" Target="https://hal.science/search/index/?q=*&amp;authFullName_s=Katarzyna Magdalena Dolata" TargetMode="External"/><Relationship Id="rId18" Type="http://schemas.openxmlformats.org/officeDocument/2006/relationships/hyperlink" Target="https://hal.science/search/index/?q=*&amp;authFullName_s=Gang Pei" TargetMode="External"/><Relationship Id="rId19" Type="http://schemas.openxmlformats.org/officeDocument/2006/relationships/hyperlink" Target="https://hal.science/search/index/?q=*&amp;authFullName_s=Aidin Molouki" TargetMode="External"/><Relationship Id="rId20" Type="http://schemas.openxmlformats.org/officeDocument/2006/relationships/hyperlink" Target="https://hal.science/search/index/?q=*&amp;authFullName_s=Lynnette Goatley" TargetMode="External"/><Relationship Id="rId21" Type="http://schemas.openxmlformats.org/officeDocument/2006/relationships/hyperlink" Target="https://dx.doi.org/10.1016/j.mcpro.2025.101038" TargetMode="External"/><Relationship Id="rId22" Type="http://schemas.openxmlformats.org/officeDocument/2006/relationships/hyperlink" Target="https://anses.hal.science/anses-04401187v1" TargetMode="External"/><Relationship Id="rId23" Type="http://schemas.openxmlformats.org/officeDocument/2006/relationships/hyperlink" Target="https://hal.science/search/index/?q=*&amp;authFullName_s=Olivier Bourry" TargetMode="External"/><Relationship Id="rId24" Type="http://schemas.openxmlformats.org/officeDocument/2006/relationships/hyperlink" Target="https://hal.science/search/index/?q=*&amp;authFullName_s=Evelyne Hutet" TargetMode="External"/><Relationship Id="rId25" Type="http://schemas.openxmlformats.org/officeDocument/2006/relationships/hyperlink" Target="https://hal.science/search/index/?q=*&amp;authFullName_s=St&#233;phane Gorin" TargetMode="External"/><Relationship Id="rId26" Type="http://schemas.openxmlformats.org/officeDocument/2006/relationships/hyperlink" Target="https://hal.science/hal-01499747v1" TargetMode="External"/><Relationship Id="rId27" Type="http://schemas.openxmlformats.org/officeDocument/2006/relationships/hyperlink" Target="https://hal.science/search/index/?q=*&amp;authFullName_s=Nicolas Rose" TargetMode="External"/><Relationship Id="rId28" Type="http://schemas.openxmlformats.org/officeDocument/2006/relationships/hyperlink" Target="https://hal.science/search/index/?q=*&amp;authFullName_s=Sophie Mah&#233;" TargetMode="External"/><Relationship Id="rId29" Type="http://schemas.openxmlformats.org/officeDocument/2006/relationships/hyperlink" Target="https://hal.science/search/index/?q=*&amp;authFullName_s=Andr&#233; Keranflec&#8217;h" TargetMode="External"/><Relationship Id="rId30" Type="http://schemas.openxmlformats.org/officeDocument/2006/relationships/hyperlink" Target="https://dx.doi.org/10.1186/s13567-017-0420-y" TargetMode="External"/><Relationship Id="rId31" Type="http://schemas.openxmlformats.org/officeDocument/2006/relationships/hyperlink" Target="https://anses.hal.science/anses-04938352v1" TargetMode="External"/><Relationship Id="rId32" Type="http://schemas.openxmlformats.org/officeDocument/2006/relationships/hyperlink" Target="https://hal.science/search/index/?q=*&amp;authFullName_s=Marie-Fr&#233;d&#233;rique Le Potier" TargetMode="External"/><Relationship Id="rId33" Type="http://schemas.openxmlformats.org/officeDocument/2006/relationships/hyperlink" Target="https://hal.science/search/index/?q=*&amp;authFullName_s=Ga&#235;tan Pinsard" TargetMode="External"/><Relationship Id="rId34" Type="http://schemas.openxmlformats.org/officeDocument/2006/relationships/hyperlink" Target="https://hal.science/search/index/?q=*&amp;authFullName_s=Yannick Blanchard" TargetMode="External"/><Relationship Id="rId35" Type="http://schemas.openxmlformats.org/officeDocument/2006/relationships/hyperlink" Target="https://anses.hal.science/anses-04311437v1" TargetMode="External"/><Relationship Id="rId36" Type="http://schemas.openxmlformats.org/officeDocument/2006/relationships/hyperlink" Target="https://hal.science/search/index/?q=*&amp;authFullName_s=Pinsard Ga&#235;tan" TargetMode="External"/><Relationship Id="rId37" Type="http://schemas.openxmlformats.org/officeDocument/2006/relationships/hyperlink" Target="https://anses.hal.science/anses-04471399v1" TargetMode="External"/><Relationship Id="rId38" Type="http://schemas.openxmlformats.org/officeDocument/2006/relationships/hyperlink" Target="https://hal.science/search/index/?q=*&amp;authFullName_s=Mathieu Andraud" TargetMode="External"/><Relationship Id="rId39" Type="http://schemas.openxmlformats.org/officeDocument/2006/relationships/hyperlink" Target="https://anses.hal.science/anses-04471375v1" TargetMode="External"/><Relationship Id="rId40" Type="http://schemas.openxmlformats.org/officeDocument/2006/relationships/hyperlink" Target="https://hal.science/search/index/?q=*&amp;authFullName_s=Aurore Fablet" TargetMode="External"/><Relationship Id="rId41" Type="http://schemas.openxmlformats.org/officeDocument/2006/relationships/hyperlink" Target="https://hal.science/search/index/?q=*&amp;authFullName_s=Damien Vitour" TargetMode="External"/><Relationship Id="rId42" Type="http://schemas.openxmlformats.org/officeDocument/2006/relationships/hyperlink" Target="https://hal.science/hal-04484117v1" TargetMode="External"/><Relationship Id="rId43" Type="http://schemas.openxmlformats.org/officeDocument/2006/relationships/hyperlink" Target="https://anses.hal.science/anses-05426352v1" TargetMode="External"/><Relationship Id="rId44" Type="http://schemas.openxmlformats.org/officeDocument/2006/relationships/hyperlink" Target="https://hal.science/search/index/?q=*&amp;authFullName_s=Isabelle Corr&#233;g&#233;" TargetMode="External"/><Relationship Id="rId45" Type="http://schemas.openxmlformats.org/officeDocument/2006/relationships/hyperlink" Target="https://hal.science/search/index/?q=*&amp;authFullName_s=Alain Le Roux" TargetMode="External"/><Relationship Id="rId46" Type="http://schemas.openxmlformats.org/officeDocument/2006/relationships/hyperlink" Target="https://hal.science/search/index/?q=*&amp;authFullName_s=Lorena Girre" TargetMode="External"/><Relationship Id="rId47" Type="http://schemas.openxmlformats.org/officeDocument/2006/relationships/hyperlink" Target="https://hal.science/hal-05203543v1" TargetMode="External"/><Relationship Id="rId48" Type="http://schemas.openxmlformats.org/officeDocument/2006/relationships/hyperlink" Target="https://hal.science/search/index/?q=*&amp;authFullName_s=Romain Richard" TargetMode="External"/><Relationship Id="rId49" Type="http://schemas.openxmlformats.org/officeDocument/2006/relationships/hyperlink" Target="https://hal.science/search/index/?q=*&amp;authFullName_s=Charlie Cador" TargetMode="External"/><Relationship Id="rId50" Type="http://schemas.openxmlformats.org/officeDocument/2006/relationships/hyperlink" Target="https://www.journees-recherche-porcine.com/texte/2025.php" TargetMode="External"/><Relationship Id="rId51" Type="http://schemas.openxmlformats.org/officeDocument/2006/relationships/hyperlink" Target="https://hal.science/hal-05039009v1" TargetMode="External"/><Relationship Id="rId52" Type="http://schemas.openxmlformats.org/officeDocument/2006/relationships/hyperlink" Target="https://anses.hal.science/anses-04694278v1" TargetMode="External"/><Relationship Id="rId53" Type="http://schemas.openxmlformats.org/officeDocument/2006/relationships/hyperlink" Target="https://anses.hal.science/anses-04830377v1" TargetMode="External"/><Relationship Id="rId54" Type="http://schemas.openxmlformats.org/officeDocument/2006/relationships/hyperlink" Target="https://hal.science/search/index/?q=*&amp;authFullName_s=Yves Jacob" TargetMode="External"/><Relationship Id="rId55" Type="http://schemas.openxmlformats.org/officeDocument/2006/relationships/hyperlink" Target="https://anses.hal.science/anses-03855829v1" TargetMode="External"/><Relationship Id="rId56" Type="http://schemas.openxmlformats.org/officeDocument/2006/relationships/hyperlink" Target="https://hal.science/search/index/?q=*&amp;authFullName_s=Guy Kouokam" TargetMode="External"/><Relationship Id="rId57" Type="http://schemas.openxmlformats.org/officeDocument/2006/relationships/hyperlink" Target="https://hal.science/search/index/?q=*&amp;authFullName_s=Benoit Crois&#233;" TargetMode="External"/><Relationship Id="rId58" Type="http://schemas.openxmlformats.org/officeDocument/2006/relationships/hyperlink" Target="https://hal.science/hal-05498613v1" TargetMode="External"/><Relationship Id="rId59" Type="http://schemas.openxmlformats.org/officeDocument/2006/relationships/hyperlink" Target="https://hal.science/hal-05498615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LE DIMNA</dc:title>
  <dc:description>CV</dc:description>
  <dc:subject/>
  <cp:keywords/>
  <cp:category/>
  <cp:lastModifiedBy/>
  <dcterms:created xsi:type="dcterms:W3CDTF">2026-04-11T08:02:38+02:00</dcterms:created>
  <dcterms:modified xsi:type="dcterms:W3CDTF">2026-04-11T08:02:38+02:00</dcterms:modified>
</cp:coreProperties>
</file>

<file path=docProps/custom.xml><?xml version="1.0" encoding="utf-8"?>
<Properties xmlns="http://schemas.openxmlformats.org/officeDocument/2006/custom-properties" xmlns:vt="http://schemas.openxmlformats.org/officeDocument/2006/docPropsVTypes"/>
</file>