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Marta Lacomba </w:t></w:r><w:r><w:rPr><w:color w:val="641e6e"/></w:rPr><w:t xml:space="preserve">Professeure des UniversitésUniversité Bordeaux Montaigne</w:t></w:r></w:p><w:p><w:pPr><w:spacing w:before="600"/></w:pPr></w:p><w:p><w:pPr><w:spacing w:before="600"/></w:pPr></w:p><w:p><w:pPr><w:pStyle w:val="Heading2"/></w:pPr><w:r><w:rPr><w:color w:val="1e198e"/><w:b w:val="1"/><w:bCs w:val="1"/></w:rPr><w:t xml:space="preserve">Présentation</w:t></w:r></w:p><w:p><w:pPr><w:spacing w:after="100"/></w:pPr></w:p><w:p><w:pPr/><w:r><w:rPr/><w:t xml:space="preserve">SYNTHESE DU PARCOURS PROFESSIONNEL</w:t></w:r></w:p><w:p><w:pPr><w:numPr><w:ilvl w:val="0"/><w:numId w:val="1"/></w:numPr></w:pPr><w:r><w:rPr/><w:t xml:space="preserve">TITRES ET FORMATION</w:t></w:r></w:p><w:p><w:pPr><w:numPr><w:ilvl w:val="0"/><w:numId w:val="2"/></w:numPr></w:pPr><w:r><w:rPr/><w:t xml:space="preserve">2020 : Habilitation à diriger les Recherches (7 novembre).L’inédit, faisant partie d’un dossier sur les « Variables et variations discursives (Castille-Moyen Âge) », dont le garant a été Monsieur le Professeur Gilles del Vecchio (Université Jean Monnet-Saint Étienne), s’intitule : « Oídme, la voz en la épica cidiana, del acorde al desconcierto ». Le jury était formé par les professeurs B. Darbord, (Professeur émérite, Université Paris Nanterre), H. Bizzarri (Université de Fribourg, Suisse), E. Marigno, (Université Jean Monnet), A. Oddo (Université Paris Nanterre) et N. Rodríguez Lázaro (Université Bordeaux Montaigne).</w:t></w:r></w:p><w:p><w:pPr><w:numPr><w:ilvl w:val="0"/><w:numId w:val="2"/></w:numPr></w:pPr><w:r><w:rPr/><w:t xml:space="preserve">2003 : Doctorat en Études Ibériques (mention très honorable avec les félicitations unanimes du jury) portant sur « Au-delà du Cantar de Mio Cid. Les épigones de la geste cidienne dans la littérature historiographique castillane à la fin du XIIIe siècle », a eu lieu le 18 décembre, sous la direction de M. le Professeur Georges Martin (École Normale Supérieure – Lettres et Sciences Humaines de Lyon). Le jury était formé par : Bernard Darbord (Université Paris X), Ghislaine Fournès (Université Bordeaux III), Jean- Pierre Jardin (Université Paris III), Georges Martin (ENS – LSH) et Carlos Sáinz de la Maza (Universidad Complutense de Madrid).</w:t></w:r></w:p><w:p><w:pPr><w:numPr><w:ilvl w:val="0"/><w:numId w:val="2"/></w:numPr></w:pPr><w:r><w:rPr/><w:t xml:space="preserve">2001-2003 : Membre de la section scientifique de la Casa de Velázquez.</w:t></w:r></w:p><w:p><w:pPr><w:numPr><w:ilvl w:val="0"/><w:numId w:val="2"/></w:numPr></w:pPr><w:r><w:rPr/><w:t xml:space="preserve">1997 : Diplôme d’Études Approfondies en Sciences du Langage (mention très bien avec les félicitations du jury). Mémoire intitulé « Honneur et perception de Dieu dans le Poema de mio Cid », sous la direction de M. le Professeur Georges Martin (Université Paris XIII).</w:t></w:r></w:p><w:p><w:pPr><w:numPr><w:ilvl w:val="0"/><w:numId w:val="2"/></w:numPr></w:pPr><w:r><w:rPr/><w:t xml:space="preserve">1994 : Agrégation Externe d’Espagnol (rang : 6ème).</w:t></w:r></w:p><w:p><w:pPr><w:numPr><w:ilvl w:val="0"/><w:numId w:val="3"/></w:numPr></w:pPr><w:r><w:rPr/><w:t xml:space="preserve">ENSEIGNEMENT</w:t></w:r></w:p><w:p><w:pPr><w:numPr><w:ilvl w:val="0"/><w:numId w:val="4"/></w:numPr></w:pPr><w:r><w:rPr/><w:t xml:space="preserve">Depuis le 1er septembre 2022 : Professeure à l’Université Bordeaux-Montaigne.</w:t></w:r></w:p><w:p><w:pPr><w:numPr><w:ilvl w:val="0"/><w:numId w:val="4"/></w:numPr></w:pPr><w:r><w:rPr/><w:t xml:space="preserve">Depuis 2004 : Maîtresse de Conférences à l’Université Bordeaux-Montaigne.</w:t></w:r></w:p><w:p><w:pPr><w:numPr><w:ilvl w:val="0"/><w:numId w:val="4"/></w:numPr></w:pPr><w:r><w:rPr/><w:t xml:space="preserve">2003-2004 : Attachée Temporaire à l’Enseignement et à la Recherche à l’Université de Nantes.</w:t></w:r></w:p><w:p><w:pPr><w:numPr><w:ilvl w:val="0"/><w:numId w:val="4"/></w:numPr></w:pPr><w:r><w:rPr/><w:t xml:space="preserve">2001-2003 : Chargée de Cours à l’Université Toulouse Le Mirail (antenne de Madrid).</w:t></w:r></w:p><w:p><w:pPr><w:numPr><w:ilvl w:val="0"/><w:numId w:val="4"/></w:numPr></w:pPr><w:r><w:rPr/><w:t xml:space="preserve">1994-1999 : Professeure Agrégée dans l’Enseignement Secondaire (Académie de Versailles).</w:t></w:r></w:p><w:p><w:pPr><w:numPr><w:ilvl w:val="0"/><w:numId w:val="5"/></w:numPr></w:pPr><w:r><w:rPr/><w:t xml:space="preserve">RESPONSABILITES ADMINISTRATIVES AU NIVEAU LOCAL</w:t></w:r></w:p><w:p><w:pPr/><w:r><w:rPr/><w:t xml:space="preserve">Responsabilités au sein du département d’Espagnol et de l’UFR Langues</w:t></w:r></w:p><w:p><w:pPr><w:numPr><w:ilvl w:val="0"/><w:numId w:val="6"/></w:numPr></w:pPr><w:r><w:rPr/><w:t xml:space="preserve">Depuis 2023 : Responsable de Lecteurs pour le Département d’Espagnol.</w:t></w:r></w:p><w:p><w:pPr><w:numPr><w:ilvl w:val="0"/><w:numId w:val="6"/></w:numPr></w:pPr><w:r><w:rPr/><w:t xml:space="preserve">Depuis 2023 : Référente Relations Internationales pour AMERIBER (EA 3656)</w:t></w:r></w:p><w:p><w:pPr><w:numPr><w:ilvl w:val="0"/><w:numId w:val="6"/></w:numPr></w:pPr><w:r><w:rPr/><w:t xml:space="preserve">2021-2022 : Membre du Groupe de Travail sur l’Organisation des Enseignements.</w:t></w:r></w:p><w:p><w:pPr><w:numPr><w:ilvl w:val="0"/><w:numId w:val="6"/></w:numPr></w:pPr><w:r><w:rPr/><w:t xml:space="preserve">Depuis 2020 : Responsable de la Mention Licence pour l’UFR Langues</w:t></w:r></w:p><w:p><w:pPr><w:numPr><w:ilvl w:val="0"/><w:numId w:val="6"/></w:numPr></w:pPr><w:r><w:rPr/><w:t xml:space="preserve">Depuis 2019 : Directrice des Études. Ce dispositif de remédiation, financé par le Rectorat, a été mis en place pour les étudiants (plus de 200 à la rentre) de première année. Je suis responsable de la création et la correction du test de positionnement en thème et version, de la réunion de présentation ainsi de l’organisation et du suivi des enseignements.</w:t></w:r></w:p><w:p><w:pPr><w:numPr><w:ilvl w:val="0"/><w:numId w:val="6"/></w:numPr></w:pPr><w:r><w:rPr/><w:t xml:space="preserve">Depuis 2018 : Membre du Conseil de Perfectionnement de la Licence d’Espagnol.</w:t></w:r></w:p><w:p><w:pPr><w:numPr><w:ilvl w:val="0"/><w:numId w:val="6"/></w:numPr></w:pPr><w:r><w:rPr/><w:t xml:space="preserve">Depuis 2018 : Membre de la Commission de la Pédagogie de l’UFR Langues.</w:t></w:r></w:p><w:p><w:pPr><w:numPr><w:ilvl w:val="0"/><w:numId w:val="6"/></w:numPr></w:pPr><w:r><w:rPr/><w:t xml:space="preserve">Depuis 2017 : Responsable des Emplois du temps pour le département d’Espagnol (64 collègues en LLCER et LEA).</w:t></w:r></w:p><w:p><w:pPr><w:numPr><w:ilvl w:val="0"/><w:numId w:val="6"/></w:numPr></w:pPr><w:r><w:rPr/><w:t xml:space="preserve">Depuis 2016 : Responsable de la Licence LLCER d’Espagnol.</w:t></w:r></w:p><w:p><w:pPr><w:numPr><w:ilvl w:val="0"/><w:numId w:val="6"/></w:numPr></w:pPr><w:r><w:rPr/><w:t xml:space="preserve">Depuis 2016 : Membre du Comité de recrutement des Lecteurs du département d’Études ibériques et ibéro-américaines.</w:t></w:r></w:p><w:p><w:pPr><w:numPr><w:ilvl w:val="0"/><w:numId w:val="6"/></w:numPr></w:pPr><w:r><w:rPr/><w:t xml:space="preserve">Depuis 2011 : Responsable de la Convention Internationale entre l´Université Bordeaux-Montaigne et la Facultad de Filosofía y Letras de la Universidad de Buenos Aires.</w:t></w:r></w:p><w:p><w:pPr/><w:r><w:rPr/><w:t xml:space="preserve">Responsabilités électives</w:t></w:r></w:p><w:p><w:pPr><w:numPr><w:ilvl w:val="0"/><w:numId w:val="7"/></w:numPr></w:pPr><w:r><w:rPr/><w:t xml:space="preserve">Depuis 2023 : Membre élue du Conseil de l’UFR Langues (pour le collège A).</w:t></w:r></w:p><w:p><w:pPr><w:numPr><w:ilvl w:val="0"/><w:numId w:val="7"/></w:numPr></w:pPr><w:r><w:rPr/><w:t xml:space="preserve">2022 : Membre de la Commission de la Recherche et du Conseil Académique (pour le collège B).</w:t></w:r></w:p><w:p><w:pPr/><w:r><w:rPr/><w:t xml:space="preserve"> </w:t></w:r></w:p><w:p><w:pPr><w:numPr><w:ilvl w:val="0"/><w:numId w:val="8"/></w:numPr></w:pPr><w:r><w:rPr/><w:t xml:space="preserve">ACTIVITE SCIENTIFIQUE</w:t></w:r></w:p><w:p><w:pPr/><w:r><w:rPr/><w:t xml:space="preserve">Organisation de colloques et journées d'études</w:t></w:r></w:p><w:p><w:pPr><w:numPr><w:ilvl w:val="0"/><w:numId w:val="9"/></w:numPr></w:pPr><w:r><w:rPr/><w:t xml:space="preserve">2023 : Journées d’études internationales « La épica de la derrota », avec Sonia Fernández Hoyos et Stéphane Oury, AMERIBER EA 3656/ CIRLEP, EA 4299/ Ecritures EA 3943, Bordeaux/Institut Cervantes, les 11 et 12 mai 2023.</w:t></w:r></w:p><w:p><w:pPr><w:numPr><w:ilvl w:val="0"/><w:numId w:val="9"/></w:numPr></w:pPr><w:r><w:rPr/><w:t xml:space="preserve">2021 : Journées d’études internationales « Savoir et pouvoir sous Alphonse X : idéaux et réalité », avec Julia Roumier et Sophie Coussemacker, AMERIBER/UFR Langues, à l’institut Cervantes, le 9 novembre 2021, et à l’université Bordeaux Montaigne, le 3 décembre.</w:t></w:r></w:p><w:p><w:pPr><w:numPr><w:ilvl w:val="0"/><w:numId w:val="9"/></w:numPr></w:pPr><w:r><w:rPr/><w:t xml:space="preserve">2012 : Colloque international « Le sommeil dans la littérature et les arts en Espagne. Langue, fiction et création », avec Nuria Rodríguez Lázaro, AMERIBER et avec le partenariat de l´Institut Cervantes et de la librairie Contraportada, du 13 au 15 décembre.</w:t></w:r></w:p><w:p><w:pPr><w:numPr><w:ilvl w:val="0"/><w:numId w:val="9"/></w:numPr></w:pPr><w:r><w:rPr/><w:t xml:space="preserve">2013 : Journée d´études « Dormir y los durmientes en la literatura medieval castellana », avec le professeur Leonardo Funes, avec le soutien du SECRIT (CONICET), à la Facultad de Filosofia y Letras de la Universidad de Buenos Aires, le 19 avril.</w:t></w:r></w:p><w:p><w:pPr><w:numPr><w:ilvl w:val="0"/><w:numId w:val="9"/></w:numPr></w:pPr><w:r><w:rPr/><w:t xml:space="preserve">2013 : Journée d’études « Autour de l’auteur dans les textes médiévaux castillans »,  Bordeaux, le 4 octobre.</w:t></w:r></w:p><w:p><w:pPr><w:numPr><w:ilvl w:val="0"/><w:numId w:val="9"/></w:numPr></w:pPr><w:r><w:rPr/><w:t xml:space="preserve">2014 : Colloque international « Don Juan Manuel (1282-1348) : écritures et réécritures », les 6 et 7 novembre, à l´Institut Cervantes de Bordeaux.</w:t></w:r></w:p><w:p><w:pPr><w:numPr><w:ilvl w:val="0"/><w:numId w:val="9"/></w:numPr></w:pPr><w:r><w:rPr/><w:t xml:space="preserve">2019 : Journées d’études internationales « Les mots du Mal dans la langue et la littérature hispanique », AMERIBER/Écritures, Bordeaux, Institut Cervantes, les 21 et 22 mars.</w:t></w:r></w:p><w:p><w:pPr><w:numPr><w:ilvl w:val="0"/><w:numId w:val="9"/></w:numPr></w:pPr><w:r><w:rPr/><w:t xml:space="preserve">2007 : Colloque international « Images du pouvoir, pouvoir des images », avec Ghislaine Fournès, au soutien du SIREM (GDR 2378, CNRS) et d’AMERIBER et partenariat du Musée d’Aquitaine, Bordeaux, Musée d’Aquitaine, les 17 et 18 mars.</w:t></w:r></w:p><w:p><w:pPr><w:numPr><w:ilvl w:val="0"/><w:numId w:val="9"/></w:numPr></w:pPr><w:r><w:rPr/><w:t xml:space="preserve">2003 : Journée d’études internationale « Réutilisation, actualisation : les processus de création au Moyen Âge », Madrid, Casa de Velázquez, le 7 février.</w:t></w:r></w:p><w:p><w:pPr/><w:r><w:rPr/><w:t xml:space="preserve">LISTE CLASSEE DES PUBLICATIONS</w:t></w:r></w:p><w:p><w:pPr><w:numPr><w:ilvl w:val="0"/><w:numId w:val="10"/></w:numPr></w:pPr><w:r><w:rPr/><w:t xml:space="preserve">Ouvrages individuels et direction d'ouvrages collectifs•	2024: Marta Lacomba, Oíd : la voz en la épica cidiana. Del acorde al desconcierto, Vervuert Iberoamericana, collection Medievalia Hispanica,.</w:t></w:r></w:p><w:p><w:pPr/><w:r><w:rPr/><w:t xml:space="preserve">•	2022 : Sophie Coussemacker, Julia Roumier et Marta Lacomba (dir.), Savoir et pouvoir sous Alphonse X : idéaux et réalité, Conceptos, Hors-série 1.</w:t></w:r></w:p><w:p><w:pPr/><w:r><w:rPr/><w:t xml:space="preserve">•	2021:  Stéphane Oury et Marta Lacomba (dir.), Las palabras del Mal en la lengua y la literatura hispánicas, Alfinge, Revista de Filología, 32, 2021.</w:t></w:r></w:p><w:p><w:pPr/><w:r><w:rPr/><w:t xml:space="preserve">•	2015 : Nuria Rodríguez Lázaro et Marta Lacomba (dir.), Le sommeil dans la littérature et les arts en Espagne. Langue fiction et création, Bordeaux : Presses Universitaires de Bordeaux.</w:t></w:r></w:p><w:p><w:pPr/><w:r><w:rPr/><w:t xml:space="preserve">•	2014 : Marta Lacomba (dir.): Escritura y reescritura en torno a la obra de don Juan Manuel, Voz y Letra, Revista de Literatura, tome XXV/1-2.</w:t></w:r></w:p><w:p><w:pPr/><w:r><w:rPr/><w:t xml:space="preserve">•	2009 : Marta Lacomba, Au-delà du Cantar de Mio Cid. Les épigones de la geste cidienne à la fin du XIIIe siècle, Madrid, Casa de Velázquez.</w:t></w:r></w:p><w:p><w:pPr><w:numPr><w:ilvl w:val="0"/><w:numId w:val="11"/></w:numPr></w:pPr><w:r><w:rPr/><w:t xml:space="preserve">Chapitre d’ouvrage</w:t></w:r></w:p><w:p><w:pPr/><w:r><w:rPr/><w:t xml:space="preserve">•	2021 : « La Generación del 27 y la literatura medieval: tradición y vida », in Gilles Del Vecchio et Nuria Rodríguez Lázaro (éd.), Voces y versos. Nuevas perspectivas sobre la Generación del 27: nuevas perspectivas, New York : IDEA (collection Peregrina), , pp. 13-30.</w:t></w:r></w:p><w:p><w:pPr><w:numPr><w:ilvl w:val="0"/><w:numId w:val="12"/></w:numPr></w:pPr><w:r><w:rPr/><w:t xml:space="preserve">Articles dans revues nationales à comité de lecture</w:t></w:r></w:p><w:p><w:pPr><w:numPr><w:ilvl w:val="0"/><w:numId w:val="12"/></w:numPr></w:pPr><w:r><w:rPr/><w:t xml:space="preserve">2022 : « El lugar del saber natural en el proyecto alfonsí », Conceφtos Hors-série 1, , Savoir et pouvoir sous Alphonse X. Idéaux et réalités, dossier coordonné par Sophie Coussemacker, Marta Lacomba et Julia Roumier.</w:t></w:r></w:p><w:p><w:pPr><w:numPr><w:ilvl w:val="0"/><w:numId w:val="12"/></w:numPr></w:pPr><w:r><w:rPr/><w:t xml:space="preserve">2019 : « El héroe y la verdad. El valor demostrativo de la analogía narrativa en las Mocedades de Rodrigo », e-Spania: Revue électronique d'études hispaniques médiévales, 34.</w:t></w:r></w:p><w:p><w:pPr><w:numPr><w:ilvl w:val="0"/><w:numId w:val="12"/></w:numPr></w:pPr><w:r><w:rPr/><w:t xml:space="preserve">2015 : « Escritura, ética y política en la segunda parte de El libro del Conde Lucanor », e-Spania: Revue électronique d'études hispaniques médiévales, 21.</w:t></w:r></w:p><w:p><w:pPr><w:numPr><w:ilvl w:val="0"/><w:numId w:val="12"/></w:numPr></w:pPr><w:r><w:rPr/><w:t xml:space="preserve">2014 : « ¿ Miseria y esplendor de la obra alfonsí ? », in Francisco Bautista et Carlos Heusch,  L´historien à l´oeuvre, Cahiers d'études hispaniques médiévales, 37, p. 63-75.</w:t></w:r></w:p><w:p><w:pPr><w:numPr><w:ilvl w:val="0"/><w:numId w:val="12"/></w:numPr></w:pPr><w:r><w:rPr/><w:t xml:space="preserve">2010 : « Réécriture et traduction dans le discours d'Alphonse X », Cahiers d'études hispaniques médiévales, 33, p. 27-42.</w:t></w:r></w:p><w:p><w:pPr><w:numPr><w:ilvl w:val="0"/><w:numId w:val="12"/></w:numPr></w:pPr><w:r><w:rPr/><w:t xml:space="preserve">2007 : « Images du savoir, images du pouvoir », e-Spania: Revue électronique d'études hispaniques médiévales, 27.</w:t></w:r></w:p><w:p><w:pPr><w:numPr><w:ilvl w:val="0"/><w:numId w:val="12"/></w:numPr></w:pPr><w:r><w:rPr/><w:t xml:space="preserve">2006 : « L’utilisation des cantares et la notion de vérité dans la Versión de ca. 1283 de l’Estoria de España : le recours à l’argumentum comme critère de définition du vraisemblable », Cahiers d’Études Hispaniques Médiévales, 29, p. 265-276.</w:t></w:r></w:p><w:p><w:pPr><w:numPr><w:ilvl w:val="0"/><w:numId w:val="12"/></w:numPr></w:pPr><w:r><w:rPr/><w:t xml:space="preserve">2006 : « Le Cid et le roi : la mort de Ferdinand Ier dans l’historiographie castillane de la fin du XIIIe siècle : la bonne mort royale au service de l’exaltation de la chevalerie », Cahiers d’Études Hispaniques Médiévales, 29, p. 63-81.</w:t></w:r></w:p><w:p><w:pPr><w:numPr><w:ilvl w:val="0"/><w:numId w:val="12"/></w:numPr></w:pPr><w:r><w:rPr/><w:t xml:space="preserve">2004 :  « Un discours historique marqué par la causalité : l’utilisation de la conjonction ca dans l’Estoria de España d’Alphonse X », Cahiers de linguistique et de civilisation hispaniques médiévales hispaniques, 27, p. 71-82.</w:t></w:r></w:p><w:p><w:pPr><w:numPr><w:ilvl w:val="0"/><w:numId w:val="12"/></w:numPr></w:pPr><w:r><w:rPr/><w:t xml:space="preserve">2003 : « Dieu et les hommes dans le Poema de mio Cid. Une relation marquée par la notion d’échange », Mélanges de la Casa de Velázquez, tome 33-2, nouvelle série, p. 249-273.</w:t></w:r></w:p><w:p><w:pPr><w:numPr><w:ilvl w:val="0"/><w:numId w:val="12"/></w:numPr></w:pPr><w:r><w:rPr/><w:t xml:space="preserve">2002 :  « La représentation nobiliaire dans le discours royal : les nobles dans la Version de 1283 de l’Histoire d’Espagne d’Alphonse X », Cahiers de linguistique et de civilisation hispaniques médiévales, n° 25, p. 71-85.</w:t></w:r></w:p><w:p><w:pPr><w:numPr><w:ilvl w:val="0"/><w:numId w:val="12"/></w:numPr></w:pPr><w:r><w:rPr/><w:t xml:space="preserve">Articles dans revues internationales à comité de lecture</w:t></w:r></w:p><w:p><w:pPr><w:numPr><w:ilvl w:val="0"/><w:numId w:val="12"/></w:numPr></w:pPr><w:r><w:rPr/><w:t xml:space="preserve">2023 :  « Du Poema de Fernán González à la Version critique de la Estoria de España d’Alphonse X », Cahiers d'Études Hispaniques Médiévales, 45, p. 131-149.</w:t></w:r></w:p><w:p><w:pPr><w:numPr><w:ilvl w:val="0"/><w:numId w:val="12"/></w:numPr></w:pPr><w:r><w:rPr/><w:t xml:space="preserve">2022: « La voz poética en el Cantar de mio Cid : ver y descifrar “los claroscuros de la realidad”», Medievalia, 54/1, p. 69-86.</w:t></w:r></w:p><w:p><w:pPr/><w:r><w:rPr/><w:t xml:space="preserve">-2022 : 	« La Estoria de España de Alfonso X :¿la ficción al servicio de la ideología? », Incipit, XLII, p. 93-114.</w:t></w:r></w:p><w:p><w:pPr><w:numPr><w:ilvl w:val="0"/><w:numId w:val="13"/></w:numPr></w:pPr><w:r><w:rPr/><w:t xml:space="preserve">2021 : « Las palabras del mal en el Poema de mio Cid », Alfinge, Revista de Filología, 32,.</w:t></w:r></w:p><w:p><w:pPr><w:numPr><w:ilvl w:val="0"/><w:numId w:val="13"/></w:numPr></w:pPr><w:r><w:rPr/><w:t xml:space="preserve">2021 : « “Ninguno non puede fazer conde sy le el rrey non le faze”. La reescritura del Poema de Fernán González en la Estoria de España como manifestación de la ideología de los cronistas alfonsíes», Olivar 21/34, (numéro consacré à « Qual deve el rey ser en sus obras. Aportes sobre la producción alfonsí a ochocientos años de su nacimiento »).</w:t></w:r></w:p><w:p><w:pPr><w:numPr><w:ilvl w:val="0"/><w:numId w:val="13"/></w:numPr></w:pPr><w:r><w:rPr/><w:t xml:space="preserve">2013 : « Estrategias y fundamentos del discurso alfonsí: una tentativa de romper con el topos literario de la especularidad », Letras: revista de la Facultad de Filosofía y Letras de la Pontificia Universidad Católica Argentina Santa María de los Buenos Aires, 67-68, p. 133-142.</w:t></w:r></w:p><w:p><w:pPr><w:numPr><w:ilvl w:val="0"/><w:numId w:val="13"/></w:numPr></w:pPr><w:r><w:rPr/><w:t xml:space="preserve">2011 : «Una ficción sobre la verdadera verdad: la quinta parte de El Conde Lucanor », Voz y letra: Revista de literatura, Vol. 22, nº 2, , p. 65-74.</w:t></w:r></w:p><w:p><w:pPr><w:numPr><w:ilvl w:val="0"/><w:numId w:val="13"/></w:numPr></w:pPr><w:r><w:rPr/><w:t xml:space="preserve">2000: « Recuperación de la figura cidiana en la Versión ca. 1283 de la Historia de España alfonsí: el tema de la honra », Alfinge, 12, , p. 97-119.</w:t></w:r></w:p><w:p><w:pPr><w:numPr><w:ilvl w:val="0"/><w:numId w:val="13"/></w:numPr></w:pPr><w:r><w:rPr/><w:t xml:space="preserve">Actes publiés de conférences internationales, congrès et colloques</w:t></w:r></w:p><w:p><w:pPr><w:numPr><w:ilvl w:val="0"/><w:numId w:val="13"/></w:numPr></w:pPr><w:r><w:rPr/><w:t xml:space="preserve">2020 : « La construction de l’image du seigneur dans un motif exemplaire : Fernán González et le roi du León dans les Mocedades de Rodrigo », in Mechthild Albert, Ulrike Becker et Lena Ringen (eds.), Die Figur des Herrschers in der Exempelliteratur: transkulturelle Perspektiven/ The Figure of the Ruler in Exemplary Literature: Transcultural Perspectives, Göttingen : V&R uni press, Bonn University Press, p. 177-194.</w:t></w:r></w:p><w:p><w:pPr><w:numPr><w:ilvl w:val="0"/><w:numId w:val="13"/></w:numPr></w:pPr><w:r><w:rPr/><w:t xml:space="preserve">2020 : « Los ecos de Berceo en las voces de otros poetas », in Gilles Del Vecchio et Nuria Rodríguez Lázaro (éd), Les visages de l’auteur dans la poésie hispanique, Binges: Editions Orbis Tertius, p. 17-34.</w:t></w:r></w:p><w:p><w:pPr><w:numPr><w:ilvl w:val="0"/><w:numId w:val="13"/></w:numPr></w:pPr><w:r><w:rPr/><w:t xml:space="preserve">2017 : « El Cid ha muerto, viva el Cid », in David Alvarez Roblin et Olivier Biaggini (éd), La escritura inacabada : continuaciones literarias y creación en España (siglos XIII-XVII), Madrid : Casa de Velázquez (coll. de la Casa de Velázquez, 159), p. 105-120.</w:t></w:r></w:p><w:p><w:pPr><w:numPr><w:ilvl w:val="0"/><w:numId w:val="13"/></w:numPr></w:pPr><w:r><w:rPr/><w:t xml:space="preserve">2015 : « Los desvelos del Cid », in Marta Lacomba et Nuria Rodríguez Lázaro (éd.), Le sommeil dans la littérature et les arts en Espagne. Langue fiction et création, Bordeaux : Presses Universitaires de Bordeaux, p. 95-104.</w:t></w:r></w:p><w:p><w:pPr><w:numPr><w:ilvl w:val="0"/><w:numId w:val="13"/></w:numPr></w:pPr><w:r><w:rPr/><w:t xml:space="preserve">2015 : « Hablando con Dios en el Poema de mio Cid », in Nuria Rodríguez Lázaro et Sandra Teixera (éd.), Donner un nom à l'obscur. Ecritures du divin, écritures du sacré dans la poésie ibérique et latino-américaine, Poitiers : CRLA-Archivos/Ameriber, p. 61-71.</w:t></w:r></w:p><w:p><w:pPr><w:numPr><w:ilvl w:val="0"/><w:numId w:val="13"/></w:numPr></w:pPr><w:r><w:rPr/><w:t xml:space="preserve">2014 : « Le narrateur dans El conde Lucanor, une voix empruntée, un double “ je ” ? » in Emmanuel Marigno, Gregoria Palomar, Stéphane Oury (coord.), Empreintes/emprunts : entre forces de conformisation et forces d'innovation, Recherches, 12, p. 255-267.</w:t></w:r></w:p><w:p><w:pPr><w:numPr><w:ilvl w:val="0"/><w:numId w:val="13"/></w:numPr></w:pPr><w:r><w:rPr/><w:t xml:space="preserve">2014 : « La opinión del consejero en las obras de Alfonso X : función ideal y papel real », in Martine Charageat (éd), Consulter les Juges au Moyen Âge, juger, décider. Le rôle de l’avis dans le processus décisionnel médiéval, Toulouse, Université de Toulouse-Le Mirail (coll. Méridiennes), p. 167-187.</w:t></w:r></w:p><w:p><w:pPr><w:numPr><w:ilvl w:val="0"/><w:numId w:val="13"/></w:numPr></w:pPr><w:r><w:rPr/><w:t xml:space="preserve">2014 : « De l´autorité à “l´auteurité”. L´argument d´autorité dans le paradigme littéraire d´Alphonse X », in Federico Bravo (coord,), L´argument d´autorité, Saint-Étienne : Publications de l´Université de Saint-Étienne (coll. Voix d´ailleurs), p. 57-70.</w:t></w:r></w:p><w:p><w:pPr><w:numPr><w:ilvl w:val="0"/><w:numId w:val="13"/></w:numPr></w:pPr><w:r><w:rPr/><w:t xml:space="preserve">2013 : « Las relaciones sociales en el Poema de Mio Cid a través del campo léxico del consejo »,  in Alberto Montaner (coord.),  « Sonando van sus nuevas allent parte del mar ». El Cantar de mio Cid y el mundo de la épica, Toulouse : Université de Toulouse-Le Mirail (coll. Méridiennes), p. 47-57.</w:t></w:r></w:p><w:p><w:pPr><w:numPr><w:ilvl w:val="0"/><w:numId w:val="13"/></w:numPr></w:pPr><w:r><w:rPr/><w:t xml:space="preserve">2012 : «Trois miracles cidiens et un motif hagiographique. La mise en place d’un système narratif dans la Crónica abreviada de l'Infant don Juan Manuel », in Olivier Biaggini, Bénédicte Milland-Bové (éd.), Miracles d'un autre genre, Récritures médiévales en dehors de l'hagiographie, Madrid : Casa de Velázquez, (coll. de la Casa de Velázquez 132), p. 171-189.</w:t></w:r></w:p><w:p><w:pPr><w:numPr><w:ilvl w:val="0"/><w:numId w:val="13"/></w:numPr></w:pPr><w:r><w:rPr/><w:t xml:space="preserve">2011 : « Les prologues scientifiques alphonsins et la symbolique du miroir », in Ghislaine Fournès et Elvezio Canonica (éd.), Le Miroir du prince. Écriture, transmission et réception en Espagne (XIIIe-XVIe siècle), Bordeaux : Presses Universitaires de Bordeaux, p. 113-129.</w:t></w:r></w:p><w:p><w:pPr><w:numPr><w:ilvl w:val="0"/><w:numId w:val="13"/></w:numPr></w:pPr><w:r><w:rPr/><w:t xml:space="preserve">2011 : « Le Cid et les musulmans dans le Cantar de mio Cid », in Pilar MArtínez-Vasseur, Michel Feith, Patrice Neau (coord.), Paroles de vainqueurs, paroles de vaincus : réécritures et révisions, Nantes : Éditions du CRINI/ Université de Nantes, p. 247-262.</w:t></w:r></w:p><w:p><w:pPr><w:numPr><w:ilvl w:val="0"/><w:numId w:val="13"/></w:numPr></w:pPr><w:r><w:rPr/><w:t xml:space="preserve">2011 :  « El saber alfonsí frente a sus modelos. El caso del saber natural, a través del Libro de los Iudizios », in Luis González Fernández (coord.), Hommage à André Gallego: La transmission de savoirs licites ou illicites dans le monde hispanique péninsulaire (XIIe au XVIIe siècles), Toulouse, Université de Toulouse le Mirail (coll. Méridiennes), p. 79-92.</w:t></w:r></w:p><w:p><w:pPr><w:numPr><w:ilvl w:val="0"/><w:numId w:val="13"/></w:numPr></w:pPr><w:r><w:rPr/><w:t xml:space="preserve">2011 : « La fin justifie-t- elle les moyens? La mort du Cid à travers les genres », in Frédéric Bravo (dir.), La fin du texte, Pessac : Presses universitaires de Bordeaux, (coll. Littéralité), p. 89-108.</w:t></w:r></w:p><w:p><w:pPr><w:numPr><w:ilvl w:val="0"/><w:numId w:val="13"/></w:numPr></w:pPr><w:r><w:rPr/><w:t xml:space="preserve">2009 : « Estrategias y eficacia de los prólogos alfonsíes », in Soledad Arredondo SIRODEY, Pierre Civil, Michel Moner (éd.), Paratextos en la literatura española (siglos XV-XVIII), Madrid, Casa de Velázquez (Collection de la Casa de Velázquez, 111), p. 253-266.</w:t></w:r></w:p><w:p><w:pPr><w:numPr><w:ilvl w:val="0"/><w:numId w:val="13"/></w:numPr></w:pPr><w:r><w:rPr/><w:t xml:space="preserve">2008 : « La articulación de un discurso científico en castellano bajo Alfonso X. De la Semeiança del mundo al Lapidario, de una descripción del mundo en romance a la construcción de un espacio castellano del saber », in Javier Elvira, Inés Fernández-Ordóñez, Javier García González et Ana Serradilla (éd.), Lenguas, reinos y dialectos en la Edad Media Ibérica. La construcción de la identidad. Homenaje a Juan Ramón Lodares, Madrid: Iberoamericana/Vervuert, p. 341 365.</w:t></w:r></w:p><w:p><w:pPr><w:numPr><w:ilvl w:val="0"/><w:numId w:val="13"/></w:numPr></w:pPr><w:r><w:rPr/><w:t xml:space="preserve">2008 : « De l’Estoria d’España à la Crónica de Castilla : enjeux discursifs de la chronique castillane à la fin du XIIIe siècle », in Amaia Arizaleta (éd.), Poétique de la chronique. L’écriture des textes historiographiques au Moyen Âge (péninsule Ibérique et France), Toulouse, Université de Toulouse le Mirail, collection Méridiennes, p. 229-240.</w:t></w:r></w:p><w:p><w:pPr><w:numPr><w:ilvl w:val="0"/><w:numId w:val="13"/></w:numPr></w:pPr><w:r><w:rPr/><w:t xml:space="preserve">2007 : « Saints cidiens dans la Crónica de Castilla, la sainteté au service de la création romanesque », in Amaia Ariazaleta, Françoise Cazal, Luis González Fernández, Monique Güell et Teresa Rodríguez, Pratiques hagiographiques dans l’Espagne du Moyen Âge et du Siècle d’Or, vol. II, Toulouse : Université de Toulouse le Mirail, collection « Méridiennes », p. 337-351.</w:t></w:r></w:p><w:p><w:pPr><w:numPr><w:ilvl w:val="0"/><w:numId w:val="13"/></w:numPr></w:pPr><w:r><w:rPr/><w:t xml:space="preserve">2007 : « Historiographie et propagande en Castille à la fin du XIIIe siècle : l’exemple du Cid », in Martin Aurell (dir.), Convaincre et persuader : communication et propagande au XIIe et XIIIe siècles, Cahiers de Civilisation Médiévale, XVIII, p. 545-559.</w:t></w:r></w:p><w:p><w:pPr><w:numPr><w:ilvl w:val="0"/><w:numId w:val="13"/></w:numPr></w:pPr><w:r><w:rPr/><w:t xml:space="preserve">2002 : « Epígonos cidianos: la muerte de Fernando I en Cabezón” », in Carlos ALVAR, Fernando Gómez-Redondo et Georges Martin (dir.) El Cid: de la materia épica a las crónicas caballerescas, Alcalá de Henares, p. 243-253.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Crónica de Castilla, paradigma de la historia novelesca</w:t></w:r></w:hyperlink></w:p><w:p><w:pPr/><w:hyperlink r:id="rId8" w:history="1"><w:r><w:rPr><w:color w:val="#410a8c"/><w:u w:val="single"/></w:rPr><w:t xml:space="preserve">Marta Lacomba</w:t></w:r></w:hyperlink><w:r><w:rPr/><w:t xml:space="preserve">,</w:t></w:r><w:hyperlink r:id="rId9" w:history="1"><w:r><w:rPr><w:color w:val="#410a8c"/><w:u w:val="single"/></w:rPr><w:t xml:space="preserve">Manuel Hijano Villegas</w:t></w:r></w:hyperlink></w:p><w:p><w:pPr/><w:r><w:rPr><w:i w:val="1"/><w:iCs w:val="1"/></w:rPr><w:t xml:space="preserve">Revista de poética medieval</w:t></w:r><w:r><w:rPr/><w:t xml:space="preserve">, 2025, 39, pp.153-185. </w:t></w:r><w:hyperlink r:id="rId10" w:history="1"><w:r><w:rPr><w:color w:val="#410a8c"/><w:u w:val="single"/></w:rPr><w:t xml:space="preserve">⟨10.37536/RPM.2025.39.1.113147⟩</w:t></w:r></w:hyperlink></w:p><w:p><w:pPr/><w:r><w:rPr/><w:t xml:space="preserve">Article dans une revue</w:t></w:r></w:p><w:p><w:pPr/><w:hyperlink r:id="rId7" w:history="1"><w:r><w:rPr><w:color w:val="#410a8c"/><w:u w:val="single"/></w:rPr><w:t xml:space="preserve">hal-05505806v1</w:t></w:r></w:hyperlink></w:p></w:tc></w:tr><w:tr><w:trPr/><w:tc><w:tcPr><w:noWrap/></w:tcPr><w:p><w:pPr><w:spacing w:after="200"/></w:pPr><w:hyperlink r:id="rId11" w:history="1"><w:r><w:rPr><w:color w:val="1e198e"/><w:b w:val="1"/><w:bCs w:val="1"/><w:u w:val="single"/></w:rPr><w:t xml:space="preserve">¿Son los libros de Alfonso X obras utópicas?</w:t></w:r></w:hyperlink></w:p><w:p><w:pPr/><w:hyperlink r:id="rId8" w:history="1"><w:r><w:rPr><w:color w:val="#410a8c"/><w:u w:val="single"/></w:rPr><w:t xml:space="preserve">Marta Lacomba</w:t></w:r></w:hyperlink></w:p><w:p><w:pPr/><w:r><w:rPr><w:i w:val="1"/><w:iCs w:val="1"/></w:rPr><w:t xml:space="preserve">Cuadernos del CEMYR</w:t></w:r><w:r><w:rPr/><w:t xml:space="preserve">, 2024, 32, pp.89-104. </w:t></w:r><w:hyperlink r:id="rId12" w:history="1"><w:r><w:rPr><w:color w:val="#410a8c"/><w:u w:val="single"/></w:rPr><w:t xml:space="preserve">⟨10.25145/j.cemyr.2024.32.05⟩</w:t></w:r></w:hyperlink></w:p><w:p><w:pPr/><w:r><w:rPr/><w:t xml:space="preserve">Article dans une revue</w:t></w:r></w:p><w:p><w:pPr/><w:hyperlink r:id="rId11" w:history="1"><w:r><w:rPr><w:color w:val="#410a8c"/><w:u w:val="single"/></w:rPr><w:t xml:space="preserve">hal-05505795v1</w:t></w:r></w:hyperlink></w:p></w:tc></w:tr><w:tr><w:trPr/><w:tc><w:tcPr><w:noWrap/></w:tcPr><w:p><w:pPr><w:spacing w:after="200"/></w:pPr><w:hyperlink r:id="rId13" w:history="1"><w:r><w:rPr><w:color w:val="1e198e"/><w:b w:val="1"/><w:bCs w:val="1"/><w:u w:val="single"/></w:rPr><w:t xml:space="preserve">El lugar del saber natural en el proyecto alfonsí</w:t></w:r></w:hyperlink></w:p><w:p><w:pPr/><w:hyperlink r:id="rId8" w:history="1"><w:r><w:rPr><w:color w:val="#410a8c"/><w:u w:val="single"/></w:rPr><w:t xml:space="preserve">Marta Lacomba</w:t></w:r></w:hyperlink></w:p><w:p><w:pPr/><w:r><w:rPr><w:i w:val="1"/><w:iCs w:val="1"/></w:rPr><w:t xml:space="preserve">Conceφtos</w:t></w:r><w:r><w:rPr/><w:t xml:space="preserve">, 2022, HS 1, </w:t></w:r><w:hyperlink r:id="rId14" w:history="1"><w:r><w:rPr><w:color w:val="#410a8c"/><w:u w:val="single"/></w:rPr><w:t xml:space="preserve">⟨10.46608/conceptos2022hs/art6⟩</w:t></w:r></w:hyperlink></w:p><w:p><w:pPr/><w:r><w:rPr/><w:t xml:space="preserve">Article dans une revue</w:t></w:r></w:p><w:p><w:pPr/><w:hyperlink r:id="rId13" w:history="1"><w:r><w:rPr><w:color w:val="#410a8c"/><w:u w:val="single"/></w:rPr><w:t xml:space="preserve">hal-04097863v1</w:t></w:r></w:hyperlink></w:p></w:tc></w:tr><w:tr><w:trPr/><w:tc><w:tcPr><w:noWrap/></w:tcPr><w:p><w:pPr><w:spacing w:after="200"/></w:pPr><w:hyperlink r:id="rId15" w:history="1"><w:r><w:rPr><w:color w:val="1e198e"/><w:b w:val="1"/><w:bCs w:val="1"/><w:u w:val="single"/></w:rPr><w:t xml:space="preserve">The sapiential literature in Alfonso X's Castile</w:t></w:r></w:hyperlink></w:p><w:p><w:pPr/><w:hyperlink r:id="rId16" w:history="1"><w:r><w:rPr><w:color w:val="#410a8c"/><w:u w:val="single"/></w:rPr><w:t xml:space="preserve">Sophie Coussemacker</w:t></w:r></w:hyperlink><w:r><w:rPr/><w:t xml:space="preserve">,</w:t></w:r><w:hyperlink r:id="rId8" w:history="1"><w:r><w:rPr><w:color w:val="#410a8c"/><w:u w:val="single"/></w:rPr><w:t xml:space="preserve">Marta Lacomba</w:t></w:r></w:hyperlink><w:r><w:rPr/><w:t xml:space="preserve">,</w:t></w:r><w:hyperlink r:id="rId17" w:history="1"><w:r><w:rPr><w:color w:val="#410a8c"/><w:u w:val="single"/></w:rPr><w:t xml:space="preserve">Julia Gratier Roumier</w:t></w:r></w:hyperlink></w:p><w:p><w:pPr/><w:r><w:rPr><w:i w:val="1"/><w:iCs w:val="1"/></w:rPr><w:t xml:space="preserve">Conceφtos</w:t></w:r><w:r><w:rPr/><w:t xml:space="preserve">, 2022, hs01, </w:t></w:r><w:hyperlink r:id="rId18" w:history="1"><w:r><w:rPr><w:color w:val="#410a8c"/><w:u w:val="single"/></w:rPr><w:t xml:space="preserve">⟨10.46608/conceptos2022hs/art1⟩</w:t></w:r></w:hyperlink></w:p><w:p><w:pPr/><w:r><w:rPr/><w:t xml:space="preserve">Article dans une revue</w:t></w:r></w:p><w:p><w:pPr/><w:hyperlink r:id="rId15" w:history="1"><w:r><w:rPr><w:color w:val="#410a8c"/><w:u w:val="single"/></w:rPr><w:t xml:space="preserve">hal-04077827v1</w:t></w:r></w:hyperlink></w:p></w:tc></w:tr><w:tr><w:trPr/><w:tc><w:tcPr><w:noWrap/></w:tcPr><w:p><w:pPr><w:spacing w:after="200"/></w:pPr><w:hyperlink r:id="rId19" w:history="1"><w:r><w:rPr><w:color w:val="1e198e"/><w:b w:val="1"/><w:bCs w:val="1"/><w:u w:val="single"/></w:rPr><w:t xml:space="preserve">“Ninguno non puede fazer conde sy le el rrey non le faze”. La reescritura del Poema de Fernán González en la Estoria de España como manifestación de la ideología de los cronistas alfonsíes</w:t></w:r></w:hyperlink></w:p><w:p><w:pPr/><w:hyperlink r:id="rId8" w:history="1"><w:r><w:rPr><w:color w:val="#410a8c"/><w:u w:val="single"/></w:rPr><w:t xml:space="preserve">Marta Lacomba</w:t></w:r></w:hyperlink></w:p><w:p><w:pPr/><w:r><w:rPr><w:i w:val="1"/><w:iCs w:val="1"/></w:rPr><w:t xml:space="preserve">Olivar </w:t></w:r><w:r><w:rPr/><w:t xml:space="preserve">, 2021, 21 (34), pp.e109. </w:t></w:r><w:hyperlink r:id="rId20" w:history="1"><w:r><w:rPr><w:color w:val="#410a8c"/><w:u w:val="single"/></w:rPr><w:t xml:space="preserve">⟨10.24215/18524478e109⟩</w:t></w:r></w:hyperlink></w:p><w:p><w:pPr/><w:r><w:rPr/><w:t xml:space="preserve">Article dans une revue</w:t></w:r></w:p><w:p><w:pPr/><w:hyperlink r:id="rId19" w:history="1"><w:r><w:rPr><w:color w:val="#410a8c"/><w:u w:val="single"/></w:rPr><w:t xml:space="preserve">hal-05505820v1</w:t></w:r></w:hyperlink></w:p></w:tc></w:tr><w:tr><w:trPr/><w:tc><w:tcPr><w:noWrap/></w:tcPr><w:p><w:pPr><w:spacing w:after="200"/></w:pPr><w:hyperlink r:id="rId21" w:history="1"><w:r><w:rPr><w:color w:val="1e198e"/><w:b w:val="1"/><w:bCs w:val="1"/><w:u w:val="single"/></w:rPr><w:t xml:space="preserve">El héroe y la verdad. El valor demostrativo de la analogía narrativa en las Mocedades de Rodrigo</w:t></w:r></w:hyperlink></w:p><w:p><w:pPr/><w:hyperlink r:id="rId8" w:history="1"><w:r><w:rPr><w:color w:val="#410a8c"/><w:u w:val="single"/></w:rPr><w:t xml:space="preserve">Marta Lacomba</w:t></w:r></w:hyperlink></w:p><w:p><w:pPr/><w:r><w:rPr><w:i w:val="1"/><w:iCs w:val="1"/></w:rPr><w:t xml:space="preserve">e-Spania - Revue interdisciplinaire d’études hispaniques médiévales et modernes</w:t></w:r><w:r><w:rPr/><w:t xml:space="preserve">, 2019, 34, </w:t></w:r><w:hyperlink r:id="rId22" w:history="1"><w:r><w:rPr><w:color w:val="#410a8c"/><w:u w:val="single"/></w:rPr><w:t xml:space="preserve">⟨10.4000/e-spania.32233⟩</w:t></w:r></w:hyperlink></w:p><w:p><w:pPr/><w:r><w:rPr/><w:t xml:space="preserve">Article dans une revue</w:t></w:r></w:p><w:p><w:pPr/><w:hyperlink r:id="rId21" w:history="1"><w:r><w:rPr><w:color w:val="#410a8c"/><w:u w:val="single"/></w:rPr><w:t xml:space="preserve">hal-02975970v1</w:t></w:r></w:hyperlink></w:p></w:tc></w:tr><w:tr><w:trPr/><w:tc><w:tcPr><w:noWrap/></w:tcPr><w:p><w:pPr><w:spacing w:after="200"/></w:pPr><w:hyperlink r:id="rId23" w:history="1"><w:r><w:rPr><w:color w:val="1e198e"/><w:b w:val="1"/><w:bCs w:val="1"/><w:u w:val="single"/></w:rPr><w:t xml:space="preserve">Escritura, ética y política en la segunda parte de El libro del Conde Lucanor</w:t></w:r></w:hyperlink></w:p><w:p><w:pPr/><w:hyperlink r:id="rId8" w:history="1"><w:r><w:rPr><w:color w:val="#410a8c"/><w:u w:val="single"/></w:rPr><w:t xml:space="preserve">Marta Lacomba</w:t></w:r></w:hyperlink></w:p><w:p><w:pPr/><w:r><w:rPr><w:i w:val="1"/><w:iCs w:val="1"/></w:rPr><w:t xml:space="preserve">e-Spania - Revue interdisciplinaire d’études hispaniques médiévales et modernes</w:t></w:r><w:r><w:rPr/><w:t xml:space="preserve">, 2015</w:t></w:r></w:p><w:p><w:pPr/><w:r><w:rPr/><w:t xml:space="preserve">Article dans une revue</w:t></w:r></w:p><w:p><w:pPr/><w:hyperlink r:id="rId23" w:history="1"><w:r><w:rPr><w:color w:val="#410a8c"/><w:u w:val="single"/></w:rPr><w:t xml:space="preserve">hal-02280662v1</w:t></w:r></w:hyperlink></w:p></w:tc></w:tr><w:tr><w:trPr/><w:tc><w:tcPr><w:noWrap/></w:tcPr><w:p><w:pPr><w:spacing w:after="200"/></w:pPr><w:hyperlink r:id="rId24" w:history="1"><w:r><w:rPr><w:color w:val="1e198e"/><w:b w:val="1"/><w:bCs w:val="1"/><w:u w:val="single"/></w:rPr><w:t xml:space="preserve">¿ Miseria y esplendor de la obra alfonsí ?</w:t></w:r></w:hyperlink></w:p><w:p><w:pPr/><w:hyperlink r:id="rId8" w:history="1"><w:r><w:rPr><w:color w:val="#410a8c"/><w:u w:val="single"/></w:rPr><w:t xml:space="preserve">Marta Lacomba</w:t></w:r></w:hyperlink></w:p><w:p><w:pPr/><w:r><w:rPr><w:i w:val="1"/><w:iCs w:val="1"/></w:rPr><w:t xml:space="preserve">Cahiers d'Etudes Hispaniques Médiévales</w:t></w:r><w:r><w:rPr/><w:t xml:space="preserve">, 2014, 37, pp.63-75</w:t></w:r></w:p><w:p><w:pPr/><w:r><w:rPr/><w:t xml:space="preserve">Article dans une revue</w:t></w:r></w:p><w:p><w:pPr/><w:hyperlink r:id="rId24" w:history="1"><w:r><w:rPr><w:color w:val="#410a8c"/><w:u w:val="single"/></w:rPr><w:t xml:space="preserve">hal-02280632v1</w:t></w:r></w:hyperlink></w:p></w:tc></w:tr><w:tr><w:trPr/><w:tc><w:tcPr><w:noWrap/></w:tcPr><w:p><w:pPr><w:spacing w:after="200"/></w:pPr><w:hyperlink r:id="rId25" w:history="1"><w:r><w:rPr><w:color w:val="1e198e"/><w:b w:val="1"/><w:bCs w:val="1"/><w:u w:val="single"/></w:rPr><w:t xml:space="preserve">Una ficción sobre la verdadera verdad: la quinta parte de El Conde Lucanor</w:t></w:r></w:hyperlink></w:p><w:p><w:pPr/><w:hyperlink r:id="rId8" w:history="1"><w:r><w:rPr><w:color w:val="#410a8c"/><w:u w:val="single"/></w:rPr><w:t xml:space="preserve">Marta Lacomba</w:t></w:r></w:hyperlink></w:p><w:p><w:pPr/><w:r><w:rPr><w:i w:val="1"/><w:iCs w:val="1"/></w:rPr><w:t xml:space="preserve">Voz y letra: Revista de literatura</w:t></w:r><w:r><w:rPr/><w:t xml:space="preserve">, 2011, 2 (22), pp.65--74</w:t></w:r></w:p><w:p><w:pPr/><w:r><w:rPr/><w:t xml:space="preserve">Article dans une revue</w:t></w:r></w:p><w:p><w:pPr/><w:hyperlink r:id="rId25" w:history="1"><w:r><w:rPr><w:color w:val="#410a8c"/><w:u w:val="single"/></w:rPr><w:t xml:space="preserve">hal-02639057v1</w:t></w:r></w:hyperlink></w:p></w:tc></w:tr><w:tr><w:trPr/><w:tc><w:tcPr><w:noWrap/></w:tcPr><w:p><w:pPr><w:spacing w:after="200"/></w:pPr><w:hyperlink r:id="rId26" w:history="1"><w:r><w:rPr><w:color w:val="1e198e"/><w:b w:val="1"/><w:bCs w:val="1"/><w:u w:val="single"/></w:rPr><w:t xml:space="preserve">Réécriture et traduction dans le discours d'Alphonse X</w:t></w:r></w:hyperlink></w:p><w:p><w:pPr/><w:hyperlink r:id="rId8" w:history="1"><w:r><w:rPr><w:color w:val="#410a8c"/><w:u w:val="single"/></w:rPr><w:t xml:space="preserve">Marta Lacomba</w:t></w:r></w:hyperlink></w:p><w:p><w:pPr/><w:r><w:rPr><w:i w:val="1"/><w:iCs w:val="1"/></w:rPr><w:t xml:space="preserve">Cahiers d'Etudes Hispaniques Médiévales</w:t></w:r><w:r><w:rPr/><w:t xml:space="preserve">, 2010, 33, pp.27--42</w:t></w:r></w:p><w:p><w:pPr/><w:r><w:rPr/><w:t xml:space="preserve">Article dans une revue</w:t></w:r></w:p><w:p><w:pPr/><w:hyperlink r:id="rId26" w:history="1"><w:r><w:rPr><w:color w:val="#410a8c"/><w:u w:val="single"/></w:rPr><w:t xml:space="preserve">hal-02639126v1</w:t></w:r></w:hyperlink></w:p></w:tc></w:tr><w:tr><w:trPr/><w:tc><w:tcPr><w:noWrap/></w:tcPr><w:p><w:pPr><w:spacing w:after="200"/></w:pPr><w:hyperlink r:id="rId27" w:history="1"><w:r><w:rPr><w:color w:val="1e198e"/><w:b w:val="1"/><w:bCs w:val="1"/><w:u w:val="single"/></w:rPr><w:t xml:space="preserve">Images du savoir, images du pouvoir</w:t></w:r></w:hyperlink></w:p><w:p><w:pPr/><w:hyperlink r:id="rId8" w:history="1"><w:r><w:rPr><w:color w:val="#410a8c"/><w:u w:val="single"/></w:rPr><w:t xml:space="preserve">Marta Lacomba</w:t></w:r></w:hyperlink></w:p><w:p><w:pPr/><w:r><w:rPr><w:i w:val="1"/><w:iCs w:val="1"/></w:rPr><w:t xml:space="preserve">e-Spania - Revue interdisciplinaire d’études hispaniques médiévales et modernes</w:t></w:r><w:r><w:rPr/><w:t xml:space="preserve">, 2007</w:t></w:r></w:p><w:p><w:pPr/><w:r><w:rPr/><w:t xml:space="preserve">Article dans une revue</w:t></w:r></w:p><w:p><w:pPr/><w:hyperlink r:id="rId27" w:history="1"><w:r><w:rPr><w:color w:val="#410a8c"/><w:u w:val="single"/></w:rPr><w:t xml:space="preserve">hal-02638502v1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Las palabras del Mal en la lengua y la literatura hispánicas</w:t></w:r></w:hyperlink></w:p><w:p><w:pPr/><w:hyperlink r:id="rId8" w:history="1"><w:r><w:rPr><w:color w:val="#410a8c"/><w:u w:val="single"/></w:rPr><w:t xml:space="preserve">Marta Lacomba</w:t></w:r></w:hyperlink><w:r><w:rPr/><w:t xml:space="preserve">,</w:t></w:r><w:hyperlink r:id="rId29" w:history="1"><w:r><w:rPr><w:color w:val="#410a8c"/><w:u w:val="single"/></w:rPr><w:t xml:space="preserve">Stéphane Oury</w:t></w:r></w:hyperlink></w:p><w:p><w:pPr/><w:r><w:rPr><w:i w:val="1"/><w:iCs w:val="1"/></w:rPr><w:t xml:space="preserve">Alfinge : revista de filología</w:t></w:r><w:r><w:rPr/><w:t xml:space="preserve">, 32, 2021</w:t></w:r></w:p><w:p><w:pPr/><w:r><w:rPr/><w:t xml:space="preserve">N°spécial de revue/special issue</w:t></w:r></w:p><w:p><w:pPr/><w:hyperlink r:id="rId28" w:history="1"><w:r><w:rPr><w:color w:val="#410a8c"/><w:u w:val="single"/></w:rPr><w:t xml:space="preserve">hal-04368208v1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“Oíd”, la voz en la épica cidiana, del acorde al desconcierto</w:t></w:r></w:hyperlink></w:p><w:p><w:pPr/><w:hyperlink r:id="rId8" w:history="1"><w:r><w:rPr><w:color w:val="#410a8c"/><w:u w:val="single"/></w:rPr><w:t xml:space="preserve">Marta Lacomba</w:t></w:r></w:hyperlink></w:p><w:p><w:pPr/><w:r><w:rPr/><w:t xml:space="preserve">Vervuert Iberoamericana, Medievalia Hispanica (39), 2024, 978-84-9192-386-2</w:t></w:r></w:p><w:p><w:pPr/><w:r><w:rPr/><w:t xml:space="preserve">Ouvrages</w:t></w:r></w:p><w:p><w:pPr/><w:hyperlink r:id="rId30" w:history="1"><w:r><w:rPr><w:color w:val="#410a8c"/><w:u w:val="single"/></w:rPr><w:t xml:space="preserve">hal-05505851v1</w:t></w:r></w:hyperlink></w:p></w:tc></w:tr><w:tr><w:trPr/><w:tc><w:tcPr><w:noWrap/></w:tcPr><w:p><w:pPr><w:spacing w:after="200"/></w:pPr><w:hyperlink r:id="rId31" w:history="1"><w:r><w:rPr><w:color w:val="1e198e"/><w:b w:val="1"/><w:bCs w:val="1"/><w:u w:val="single"/></w:rPr><w:t xml:space="preserve">Au-delà du Cantar de Mio Cid. Les épigones de la geste cidienne à la fin du XIIIe siècle</w:t></w:r></w:hyperlink></w:p><w:p><w:pPr/><w:hyperlink r:id="rId8" w:history="1"><w:r><w:rPr><w:color w:val="#410a8c"/><w:u w:val="single"/></w:rPr><w:t xml:space="preserve">Marta Lacomba</w:t></w:r></w:hyperlink></w:p><w:p><w:pPr/><w:r><w:rPr/><w:t xml:space="preserve">Casa de Velázquez, pp.237, 2009</w:t></w:r></w:p><w:p><w:pPr/><w:r><w:rPr/><w:t xml:space="preserve">Ouvrages</w:t></w:r></w:p><w:p><w:pPr/><w:hyperlink r:id="rId31" w:history="1"><w:r><w:rPr><w:color w:val="#410a8c"/><w:u w:val="single"/></w:rPr><w:t xml:space="preserve">hal-02639171v1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Los ecos de Berceo en las voces de otros poetas</w:t></w:r></w:hyperlink></w:p><w:p><w:pPr/><w:hyperlink r:id="rId8" w:history="1"><w:r><w:rPr><w:color w:val="#410a8c"/><w:u w:val="single"/></w:rPr><w:t xml:space="preserve">Marta Lacomba</w:t></w:r></w:hyperlink></w:p><w:p><w:pPr/><w:r><w:rPr/><w:t xml:space="preserve">Gilles Del Vecchio; Nuria Rodríguez Lázaro. </w:t></w:r><w:r><w:rPr><w:i w:val="1"/><w:iCs w:val="1"/></w:rPr><w:t xml:space="preserve">Les visages de l’auteur dans la poésie hispanique</w:t></w:r><w:r><w:rPr/><w:t xml:space="preserve">, Editions Orbis Tertius, pp.17-34, 2020, 978-2-36783-144-2</w:t></w:r></w:p><w:p><w:pPr/><w:r><w:rPr/><w:t xml:space="preserve">Chapitre d'ouvrage</w:t></w:r></w:p><w:p><w:pPr/><w:hyperlink r:id="rId32" w:history="1"><w:r><w:rPr><w:color w:val="#410a8c"/><w:u w:val="single"/></w:rPr><w:t xml:space="preserve">hal-02976000v1</w:t></w:r></w:hyperlink></w:p></w:tc></w:tr><w:tr><w:trPr/><w:tc><w:tcPr><w:noWrap/></w:tcPr><w:p><w:pPr><w:spacing w:after="200"/></w:pPr><w:hyperlink r:id="rId33" w:history="1"><w:r><w:rPr><w:color w:val="1e198e"/><w:b w:val="1"/><w:bCs w:val="1"/><w:u w:val="single"/></w:rPr><w:t xml:space="preserve">Los desvelos del Cid</w:t></w:r></w:hyperlink></w:p><w:p><w:pPr/><w:hyperlink r:id="rId8" w:history="1"><w:r><w:rPr><w:color w:val="#410a8c"/><w:u w:val="single"/></w:rPr><w:t xml:space="preserve">Marta Lacomba</w:t></w:r></w:hyperlink></w:p><w:p><w:pPr/><w:r><w:rPr><w:i w:val="1"/><w:iCs w:val="1"/></w:rPr><w:t xml:space="preserve">Le sommeil dans la littérature et les arts en Espagne</w:t></w:r><w:r><w:rPr/><w:t xml:space="preserve">, Presses Universitaires de Bordeaux, pp.95-104, 2016</w:t></w:r></w:p><w:p><w:pPr/><w:r><w:rPr/><w:t xml:space="preserve">Chapitre d'ouvrage</w:t></w:r></w:p><w:p><w:pPr/><w:hyperlink r:id="rId33" w:history="1"><w:r><w:rPr><w:color w:val="#410a8c"/><w:u w:val="single"/></w:rPr><w:t xml:space="preserve">hal-02291212v1</w:t></w:r></w:hyperlink></w:p></w:tc></w:tr><w:tr><w:trPr/><w:tc><w:tcPr><w:noWrap/></w:tcPr><w:p><w:pPr><w:spacing w:after="200"/></w:pPr><w:hyperlink r:id="rId34" w:history="1"><w:r><w:rPr><w:color w:val="1e198e"/><w:b w:val="1"/><w:bCs w:val="1"/><w:u w:val="single"/></w:rPr><w:t xml:space="preserve">Chapitre III. De l'autorité à &amp;quot;l'auteurité&amp;quot;. L'argument d'autorité dans le paradigme littéraire d'Alphonse X</w:t></w:r></w:hyperlink></w:p><w:p><w:pPr/><w:hyperlink r:id="rId8" w:history="1"><w:r><w:rPr><w:color w:val="#410a8c"/><w:u w:val="single"/></w:rPr><w:t xml:space="preserve">Marta Lacomba</w:t></w:r></w:hyperlink></w:p><w:p><w:pPr/><w:r><w:rPr/><w:t xml:space="preserve">F Bravo. </w:t></w:r><w:r><w:rPr><w:i w:val="1"/><w:iCs w:val="1"/></w:rPr><w:t xml:space="preserve">L'argument d'autorité</w:t></w:r><w:r><w:rPr/><w:t xml:space="preserve">, Presses universitaires, 2014</w:t></w:r></w:p><w:p><w:pPr/><w:r><w:rPr/><w:t xml:space="preserve">Chapitre d'ouvrage</w:t></w:r></w:p><w:p><w:pPr/><w:hyperlink r:id="rId34" w:history="1"><w:r><w:rPr><w:color w:val="#410a8c"/><w:u w:val="single"/></w:rPr><w:t xml:space="preserve">hal-02272391v1</w:t></w:r></w:hyperlink></w:p></w:tc></w:tr><w:tr><w:trPr/><w:tc><w:tcPr><w:noWrap/></w:tcPr><w:p><w:pPr><w:spacing w:after="200"/></w:pPr><w:hyperlink r:id="rId35" w:history="1"><w:r><w:rPr><w:color w:val="1e198e"/><w:b w:val="1"/><w:bCs w:val="1"/><w:u w:val="single"/></w:rPr><w:t xml:space="preserve">Las relaciones sociales en el Poema de Mio Cid a través del campo léxico del consejo</w:t></w:r></w:hyperlink></w:p><w:p><w:pPr/><w:hyperlink r:id="rId8" w:history="1"><w:r><w:rPr><w:color w:val="#410a8c"/><w:u w:val="single"/></w:rPr><w:t xml:space="preserve">Marta Lacomba</w:t></w:r></w:hyperlink></w:p><w:p><w:pPr/><w:r><w:rPr/><w:t xml:space="preserve">Montaner Frutos, Alberto. </w:t></w:r><w:r><w:rPr><w:i w:val="1"/><w:iCs w:val="1"/></w:rPr><w:t xml:space="preserve">"Sonando van sus nuevas allent parte del mar": el "Cantar de mio Cid" y el mundo de la épica</w:t></w:r><w:r><w:rPr/><w:t xml:space="preserve">, CNRS - Université de Toulouse-Le Mirail, 2013, 978-2-912025-85-2</w:t></w:r></w:p><w:p><w:pPr/><w:r><w:rPr/><w:t xml:space="preserve">Chapitre d'ouvrage</w:t></w:r></w:p><w:p><w:pPr/><w:hyperlink r:id="rId35" w:history="1"><w:r><w:rPr><w:color w:val="#410a8c"/><w:u w:val="single"/></w:rPr><w:t xml:space="preserve">hal-02280572v1</w:t></w:r></w:hyperlink></w:p></w:tc></w:tr><w:tr><w:trPr/><w:tc><w:tcPr><w:noWrap/></w:tcPr><w:p><w:pPr><w:spacing w:after="200"/></w:pPr><w:hyperlink r:id="rId36" w:history="1"><w:r><w:rPr><w:color w:val="1e198e"/><w:b w:val="1"/><w:bCs w:val="1"/><w:u w:val="single"/></w:rPr><w:t xml:space="preserve">Trois miracles cidiens et un motif hagiographique. La mise en place d’un système narratif dans la Crónica abreviada de l'Infant don Juan Manuel</w:t></w:r></w:hyperlink></w:p><w:p><w:pPr/><w:hyperlink r:id="rId8" w:history="1"><w:r><w:rPr><w:color w:val="#410a8c"/><w:u w:val="single"/></w:rPr><w:t xml:space="preserve">Marta Lacomba</w:t></w:r></w:hyperlink></w:p><w:p><w:pPr/><w:r><w:rPr/><w:t xml:space="preserve">Biaggini, Olivier and Milland-Bove, Bénédicte. </w:t></w:r><w:r><w:rPr><w:i w:val="1"/><w:iCs w:val="1"/></w:rPr><w:t xml:space="preserve">Miracles d'un autre genre: récritures médiévales en dehors de l'hagiographie</w:t></w:r><w:r><w:rPr/><w:t xml:space="preserve">, Casa de Velázquez, 2012, 978-84-96820-80-7. </w:t></w:r><w:hyperlink r:id="rId37" w:history="1"><w:r><w:rPr><w:color w:val="#410a8c"/><w:u w:val="single"/></w:rPr><w:t xml:space="preserve">⟨10.4000/books.cvz.24219⟩</w:t></w:r></w:hyperlink></w:p><w:p><w:pPr/><w:r><w:rPr/><w:t xml:space="preserve">Chapitre d'ouvrage</w:t></w:r></w:p><w:p><w:pPr/><w:hyperlink r:id="rId36" w:history="1"><w:r><w:rPr><w:color w:val="#410a8c"/><w:u w:val="single"/></w:rPr><w:t xml:space="preserve">hal-02280523v1</w:t></w:r></w:hyperlink></w:p></w:tc></w:tr><w:tr><w:trPr/><w:tc><w:tcPr><w:noWrap/></w:tcPr><w:p><w:pPr><w:spacing w:after="200"/></w:pPr><w:hyperlink r:id="rId38" w:history="1"><w:r><w:rPr><w:color w:val="1e198e"/><w:b w:val="1"/><w:bCs w:val="1"/><w:u w:val="single"/></w:rPr><w:t xml:space="preserve">Les prologues scientifiques alphonsins et la symbolique du miroir</w:t></w:r></w:hyperlink></w:p><w:p><w:pPr/><w:hyperlink r:id="rId8" w:history="1"><w:r><w:rPr><w:color w:val="#410a8c"/><w:u w:val="single"/></w:rPr><w:t xml:space="preserve">Marta Lacomba</w:t></w:r></w:hyperlink></w:p><w:p><w:pPr/><w:r><w:rPr/><w:t xml:space="preserve">Elvezio Canonica, Ghislaine Fournès. </w:t></w:r><w:r><w:rPr><w:i w:val="1"/><w:iCs w:val="1"/></w:rPr><w:t xml:space="preserve">Le Miroir du prince. Écriture, transmission et réception en Espagne (XIIIe-XVIe siècle)</w:t></w:r><w:r><w:rPr/><w:t xml:space="preserve">, Presses Universitaires de Bordeaux, 2011</w:t></w:r></w:p><w:p><w:pPr/><w:r><w:rPr/><w:t xml:space="preserve">Chapitre d'ouvrage</w:t></w:r></w:p><w:p><w:pPr/><w:hyperlink r:id="rId38" w:history="1"><w:r><w:rPr><w:color w:val="#410a8c"/><w:u w:val="single"/></w:rPr><w:t xml:space="preserve">hal-02639055v1</w:t></w:r></w:hyperlink></w:p></w:tc></w:tr><w:tr><w:trPr/><w:tc><w:tcPr><w:noWrap/></w:tcPr><w:p><w:pPr><w:spacing w:after="200"/></w:pPr><w:hyperlink r:id="rId39" w:history="1"><w:r><w:rPr><w:color w:val="1e198e"/><w:b w:val="1"/><w:bCs w:val="1"/><w:u w:val="single"/></w:rPr><w:t xml:space="preserve">La fin justifie-t- elle les moyens? La mort du Cid à travers les genres</w:t></w:r></w:hyperlink></w:p><w:p><w:pPr/><w:hyperlink r:id="rId8" w:history="1"><w:r><w:rPr><w:color w:val="#410a8c"/><w:u w:val="single"/></w:rPr><w:t xml:space="preserve">Marta Lacomba</w:t></w:r></w:hyperlink></w:p><w:p><w:pPr/><w:r><w:rPr/><w:t xml:space="preserve">Bravo, Frédéric. </w:t></w:r><w:r><w:rPr><w:i w:val="1"/><w:iCs w:val="1"/></w:rPr><w:t xml:space="preserve">La fin du texte</w:t></w:r><w:r><w:rPr/><w:t xml:space="preserve">, Presses universitaires de Bordeaux, 2011, Littéralité</w:t></w:r></w:p><w:p><w:pPr/><w:r><w:rPr/><w:t xml:space="preserve">Chapitre d'ouvrage</w:t></w:r></w:p><w:p><w:pPr/><w:hyperlink r:id="rId39" w:history="1"><w:r><w:rPr><w:color w:val="#410a8c"/><w:u w:val="single"/></w:rPr><w:t xml:space="preserve">hal-02639056v1</w:t></w:r></w:hyperlink></w:p></w:tc></w:tr><w:tr><w:trPr/><w:tc><w:tcPr><w:noWrap/></w:tcPr><w:p><w:pPr><w:spacing w:after="200"/></w:pPr><w:hyperlink r:id="rId40" w:history="1"><w:r><w:rPr><w:color w:val="1e198e"/><w:b w:val="1"/><w:bCs w:val="1"/><w:u w:val="single"/></w:rPr><w:t xml:space="preserve">La articulación de un discurso científico en castellano bajo Alfonso X</w:t></w:r></w:hyperlink></w:p><w:p><w:pPr/><w:hyperlink r:id="rId8" w:history="1"><w:r><w:rPr><w:color w:val="#410a8c"/><w:u w:val="single"/></w:rPr><w:t xml:space="preserve">Marta Lacomba</w:t></w:r></w:hyperlink></w:p><w:p><w:pPr/><w:r><w:rPr/><w:t xml:space="preserve">Javier Elvira and Inés Fernández. </w:t></w:r><w:r><w:rPr><w:i w:val="1"/><w:iCs w:val="1"/></w:rPr><w:t xml:space="preserve">« La articulación de un discurso cient\'ifico en Lenguas, reinos y dialectos en la Edad Media Ibérica. La construcción de la identidad. Homenaje a Juan Ramón Lodares</w:t></w:r><w:r><w:rPr/><w:t xml:space="preserve">, Iberoamericana / Vervuert, 2008</w:t></w:r></w:p><w:p><w:pPr/><w:r><w:rPr/><w:t xml:space="preserve">Chapitre d'ouvrage</w:t></w:r></w:p><w:p><w:pPr/><w:hyperlink r:id="rId40" w:history="1"><w:r><w:rPr><w:color w:val="#410a8c"/><w:u w:val="single"/></w:rPr><w:t xml:space="preserve">hal-02638480v1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7E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FE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C19E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FC6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A41D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AD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1C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F807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15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C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1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5F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1A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5806v1" TargetMode="External"/><Relationship Id="rId8" Type="http://schemas.openxmlformats.org/officeDocument/2006/relationships/hyperlink" Target="https://hal.science/search/index/?q=*&amp;authFullName_s=Marta Lacomba" TargetMode="External"/><Relationship Id="rId9" Type="http://schemas.openxmlformats.org/officeDocument/2006/relationships/hyperlink" Target="https://hal.science/search/index/?q=*&amp;authFullName_s=Manuel Hijano Villegas" TargetMode="External"/><Relationship Id="rId10" Type="http://schemas.openxmlformats.org/officeDocument/2006/relationships/hyperlink" Target="https://dx.doi.org/10.37536/RPM.2025.39.1.113147" TargetMode="External"/><Relationship Id="rId11" Type="http://schemas.openxmlformats.org/officeDocument/2006/relationships/hyperlink" Target="https://hal.science/hal-05505795v1" TargetMode="External"/><Relationship Id="rId12" Type="http://schemas.openxmlformats.org/officeDocument/2006/relationships/hyperlink" Target="https://dx.doi.org/10.25145/j.cemyr.2024.32.05" TargetMode="External"/><Relationship Id="rId13" Type="http://schemas.openxmlformats.org/officeDocument/2006/relationships/hyperlink" Target="https://hal.science/hal-04097863v1" TargetMode="External"/><Relationship Id="rId14" Type="http://schemas.openxmlformats.org/officeDocument/2006/relationships/hyperlink" Target="https://dx.doi.org/10.46608/conceptos2022hs/art6" TargetMode="External"/><Relationship Id="rId15" Type="http://schemas.openxmlformats.org/officeDocument/2006/relationships/hyperlink" Target="https://hal.science/hal-04077827v1" TargetMode="External"/><Relationship Id="rId16" Type="http://schemas.openxmlformats.org/officeDocument/2006/relationships/hyperlink" Target="https://hal.science/search/index/?q=*&amp;authFullName_s=Sophie Coussemacker" TargetMode="External"/><Relationship Id="rId17" Type="http://schemas.openxmlformats.org/officeDocument/2006/relationships/hyperlink" Target="https://hal.science/search/index/?q=*&amp;authFullName_s=Julia Gratier Roumier" TargetMode="External"/><Relationship Id="rId18" Type="http://schemas.openxmlformats.org/officeDocument/2006/relationships/hyperlink" Target="https://dx.doi.org/10.46608/conceptos2022hs/art1" TargetMode="External"/><Relationship Id="rId19" Type="http://schemas.openxmlformats.org/officeDocument/2006/relationships/hyperlink" Target="https://hal.science/hal-05505820v1" TargetMode="External"/><Relationship Id="rId20" Type="http://schemas.openxmlformats.org/officeDocument/2006/relationships/hyperlink" Target="https://dx.doi.org/10.24215/18524478e109" TargetMode="External"/><Relationship Id="rId21" Type="http://schemas.openxmlformats.org/officeDocument/2006/relationships/hyperlink" Target="https://hal.science/hal-02975970v1" TargetMode="External"/><Relationship Id="rId22" Type="http://schemas.openxmlformats.org/officeDocument/2006/relationships/hyperlink" Target="https://dx.doi.org/10.4000/e-spania.32233" TargetMode="External"/><Relationship Id="rId23" Type="http://schemas.openxmlformats.org/officeDocument/2006/relationships/hyperlink" Target="https://hal.science/hal-02280662v1" TargetMode="External"/><Relationship Id="rId24" Type="http://schemas.openxmlformats.org/officeDocument/2006/relationships/hyperlink" Target="https://hal.science/hal-02280632v1" TargetMode="External"/><Relationship Id="rId25" Type="http://schemas.openxmlformats.org/officeDocument/2006/relationships/hyperlink" Target="https://hal.science/hal-02639057v1" TargetMode="External"/><Relationship Id="rId26" Type="http://schemas.openxmlformats.org/officeDocument/2006/relationships/hyperlink" Target="https://hal.science/hal-02639126v1" TargetMode="External"/><Relationship Id="rId27" Type="http://schemas.openxmlformats.org/officeDocument/2006/relationships/hyperlink" Target="https://hal.science/hal-02638502v1" TargetMode="External"/><Relationship Id="rId28" Type="http://schemas.openxmlformats.org/officeDocument/2006/relationships/hyperlink" Target="https://hal.science/hal-04368208v1" TargetMode="External"/><Relationship Id="rId29" Type="http://schemas.openxmlformats.org/officeDocument/2006/relationships/hyperlink" Target="https://hal.science/search/index/?q=*&amp;authFullName_s=St&#233;phane Oury" TargetMode="External"/><Relationship Id="rId30" Type="http://schemas.openxmlformats.org/officeDocument/2006/relationships/hyperlink" Target="https://hal.science/hal-05505851v1" TargetMode="External"/><Relationship Id="rId31" Type="http://schemas.openxmlformats.org/officeDocument/2006/relationships/hyperlink" Target="https://hal.science/hal-02639171v1" TargetMode="External"/><Relationship Id="rId32" Type="http://schemas.openxmlformats.org/officeDocument/2006/relationships/hyperlink" Target="https://hal.science/hal-02976000v1" TargetMode="External"/><Relationship Id="rId33" Type="http://schemas.openxmlformats.org/officeDocument/2006/relationships/hyperlink" Target="https://hal.science/hal-02291212v1" TargetMode="External"/><Relationship Id="rId34" Type="http://schemas.openxmlformats.org/officeDocument/2006/relationships/hyperlink" Target="https://hal.science/hal-02272391v1" TargetMode="External"/><Relationship Id="rId35" Type="http://schemas.openxmlformats.org/officeDocument/2006/relationships/hyperlink" Target="https://hal.science/hal-02280572v1" TargetMode="External"/><Relationship Id="rId36" Type="http://schemas.openxmlformats.org/officeDocument/2006/relationships/hyperlink" Target="https://hal.science/hal-02280523v1" TargetMode="External"/><Relationship Id="rId37" Type="http://schemas.openxmlformats.org/officeDocument/2006/relationships/hyperlink" Target="https://dx.doi.org/10.4000/books.cvz.24219" TargetMode="External"/><Relationship Id="rId38" Type="http://schemas.openxmlformats.org/officeDocument/2006/relationships/hyperlink" Target="https://hal.science/hal-02639055v1" TargetMode="External"/><Relationship Id="rId39" Type="http://schemas.openxmlformats.org/officeDocument/2006/relationships/hyperlink" Target="https://hal.science/hal-02639056v1" TargetMode="External"/><Relationship Id="rId40" Type="http://schemas.openxmlformats.org/officeDocument/2006/relationships/hyperlink" Target="https://hal.science/hal-02638480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Marta Lacomba</dc:title>
  <dc:description>CV</dc:description>
  <dc:subject/>
  <cp:keywords/>
  <cp:category/>
  <cp:lastModifiedBy/>
  <dcterms:created xsi:type="dcterms:W3CDTF">2026-05-20T18:30:13+02:00</dcterms:created>
  <dcterms:modified xsi:type="dcterms:W3CDTF">2026-05-20T18:30:13+02:00</dcterms:modified>
</cp:coreProperties>
</file>

<file path=docProps/custom.xml><?xml version="1.0" encoding="utf-8"?>
<Properties xmlns="http://schemas.openxmlformats.org/officeDocument/2006/custom-properties" xmlns:vt="http://schemas.openxmlformats.org/officeDocument/2006/docPropsVTypes"/>
</file>