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Mody Diaw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ou emploi ? Enquête sur l’écologisme ouvrier dans l’usine d’Alteo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1 (256), pp.4-21.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toxicité, entre mise en problème public, confinement technoscientifique et redéfinition ouvrière. Le cas des boues rouges à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2025, 67,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: Brendan Coolsaet (dir.), 2020, Environnemental Justice : Key Issues, Routledge, 341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⟨10.4000/developpementdurable.19429⟩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Boké à Gardanne, l’expérience des travailleurs de la bauxite au prisme de la justice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/>
              <w:t xml:space="preserve">Sociologie. Université de Bordeaux,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2024BORD0265⟩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tel-05437765v1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ou emploi : le cas d'Altéo Gardanne, Peut-on parler d'un écologisme de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classes sociales : stratégies de reproduction, mode de domination, conditions écologiques d'existence</w:t>
            </w:r>
            <w:r>
              <w:rPr/>
              <w:t xml:space="preserve">, May 2023,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Non-acceptation, mobilisations et enjeux de justice environnementale autour de l'exploitation/transformation de la bauxite en Guinée et du phosphate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Acceptation et enjeux environnementaux</w:t>
            </w:r>
            <w:r>
              <w:rPr/>
              <w:t xml:space="preserve">, Crises et humanités socio-environnementales, Apr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environnementales des syndicats d'ouvriers de l'usine d'alumine Altéo-Gardanne et leur positionnement face aux mobilisations anti-boues et poussières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syndicalisme et environnement : approches historiques et sociologiques (XIXe - XXe siècle)</w:t>
            </w:r>
            <w:r>
              <w:rPr/>
              <w:t xml:space="preserve">, Institut d’Histoire sociale de la CGT,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des boues rouges à Gardanne : entre mise en problème public, confinement technoscientifique et redéfinition ouvrières des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d'Histoire des Entreprises en France</w:t>
            </w:r>
            <w:r>
              <w:rPr/>
              <w:t xml:space="preserve">, Association de soutien aux Congrès des sociétés historiques et scientifiques (ASCSHS),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bauxite en Guinée : de l’enjeu de développement aux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2022: International Multi-Network Hybrid Conference on Mining</w:t>
            </w:r>
            <w:r>
              <w:rPr/>
              <w:t xml:space="preserve">, Apr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des ouvriers de l’alumine (Gardanne France) d’opposer emploi et environnement: une lutte pour la justice sociale et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collective de justice environnemenntale : quel pouvoir transformatif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au travail de la bauxite et les enjeux de justice associés : points de vue des ouvriers de l'usine d'Altéo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au travail de la bauxite et les enjeux de justice associés : points de vue des ouvriers de l’usine d’Altéo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Résidus"</w:t>
            </w:r>
            <w:r>
              <w:rPr/>
              <w:t xml:space="preserve">, Jun 2021, Aix-en-Provence,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Mange-Garri à Boké : les mobilisations citoyennes sur la trajectoire de la bauxite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préoccupations sociales et environnementales : les sentiments d’injustice des travailleurs de la bauxite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"La société morale" CR 23 Sociologie de l'environnement</w:t>
            </w:r>
            <w:r>
              <w:rPr/>
              <w:t xml:space="preserve">, Jul 2021, visio,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mouvements de justice environnementale sur la trajectoire de la bauxite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Mobilisation à bas bruits</w:t>
            </w:r>
            <w:r>
              <w:rPr/>
              <w:t xml:space="preserve">, Dec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sur la trajectoire de la bauxite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LIÉS AU TRAVAIL DE LA BAUXITE EN GUINÉE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ENVIRONNEMENTALE DANS LES ESPACES RURAUX EN AFRIQUE</w:t>
            </w:r>
            <w:r>
              <w:rPr/>
              <w:t xml:space="preserve">, Editions Quae, pp. 224, 2023, 978-2-7592-3588-9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84364v1" TargetMode="External"/><Relationship Id="rId9" Type="http://schemas.openxmlformats.org/officeDocument/2006/relationships/hyperlink" Target="https://hal.science/search/index/?q=*&amp;authFullName_s=Mody Diaw" TargetMode="External"/><Relationship Id="rId10" Type="http://schemas.openxmlformats.org/officeDocument/2006/relationships/hyperlink" Target="https://hal.science/search/index/?q=*&amp;authFullName_s=Val&#233;rie Deldr&#232;ve" TargetMode="External"/><Relationship Id="rId11" Type="http://schemas.openxmlformats.org/officeDocument/2006/relationships/hyperlink" Target="https://dx.doi.org/10.3917/arss.256.0004" TargetMode="External"/><Relationship Id="rId12" Type="http://schemas.openxmlformats.org/officeDocument/2006/relationships/hyperlink" Target="https://hal.inrae.fr/hal-05184052v1" TargetMode="External"/><Relationship Id="rId13" Type="http://schemas.openxmlformats.org/officeDocument/2006/relationships/hyperlink" Target="https://hal.science/search/index/?q=*&amp;authFullName_s=Sylvain Le Berre" TargetMode="External"/><Relationship Id="rId14" Type="http://schemas.openxmlformats.org/officeDocument/2006/relationships/hyperlink" Target="https://hal.science/search/index/?q=*&amp;authFullName_s=Vincent Banos" TargetMode="External"/><Relationship Id="rId15" Type="http://schemas.openxmlformats.org/officeDocument/2006/relationships/hyperlink" Target="https://hal.inrae.fr/hal-03432935v1" TargetMode="External"/><Relationship Id="rId16" Type="http://schemas.openxmlformats.org/officeDocument/2006/relationships/hyperlink" Target="https://dx.doi.org/10.4000/developpementdurable.19429" TargetMode="External"/><Relationship Id="rId17" Type="http://schemas.openxmlformats.org/officeDocument/2006/relationships/hyperlink" Target="https://theses.hal.science/tel-05437765v1" TargetMode="External"/><Relationship Id="rId18" Type="http://schemas.openxmlformats.org/officeDocument/2006/relationships/hyperlink" Target="https://www.theses.fr/2024BORD0265" TargetMode="External"/><Relationship Id="rId19" Type="http://schemas.openxmlformats.org/officeDocument/2006/relationships/hyperlink" Target="https://hal.inrae.fr/hal-04114256v1" TargetMode="External"/><Relationship Id="rId20" Type="http://schemas.openxmlformats.org/officeDocument/2006/relationships/hyperlink" Target="https://hal.inrae.fr/hal-04085254v1" TargetMode="External"/><Relationship Id="rId21" Type="http://schemas.openxmlformats.org/officeDocument/2006/relationships/hyperlink" Target="https://hal.science/hal-04728907v1" TargetMode="External"/><Relationship Id="rId22" Type="http://schemas.openxmlformats.org/officeDocument/2006/relationships/hyperlink" Target="https://hal.science/hal-04199207v1" TargetMode="External"/><Relationship Id="rId23" Type="http://schemas.openxmlformats.org/officeDocument/2006/relationships/hyperlink" Target="https://hal.inrae.fr/hal-03695244v1" TargetMode="External"/><Relationship Id="rId24" Type="http://schemas.openxmlformats.org/officeDocument/2006/relationships/hyperlink" Target="https://hal.inrae.fr/hal-03856674v1" TargetMode="External"/><Relationship Id="rId25" Type="http://schemas.openxmlformats.org/officeDocument/2006/relationships/hyperlink" Target="https://hal.science/hal-03695091v1" TargetMode="External"/><Relationship Id="rId26" Type="http://schemas.openxmlformats.org/officeDocument/2006/relationships/hyperlink" Target="https://hal.inrae.fr/hal-04483799v1" TargetMode="External"/><Relationship Id="rId27" Type="http://schemas.openxmlformats.org/officeDocument/2006/relationships/hyperlink" Target="https://hal.science/search/index/?q=*&amp;authFullName_s=Agoss&#232; Nad&#232;ge Degbelo" TargetMode="External"/><Relationship Id="rId28" Type="http://schemas.openxmlformats.org/officeDocument/2006/relationships/hyperlink" Target="https://hal.science/search/index/?q=*&amp;authFullName_s=Ludovic Ginelli" TargetMode="External"/><Relationship Id="rId29" Type="http://schemas.openxmlformats.org/officeDocument/2006/relationships/hyperlink" Target="https://hal.science/search/index/?q=*&amp;authFullName_s=Jacqueline Candau" TargetMode="External"/><Relationship Id="rId30" Type="http://schemas.openxmlformats.org/officeDocument/2006/relationships/hyperlink" Target="https://hal.inrae.fr/hal-03360277v1" TargetMode="External"/><Relationship Id="rId31" Type="http://schemas.openxmlformats.org/officeDocument/2006/relationships/hyperlink" Target="https://hal.science/hal-04627014v1" TargetMode="External"/><Relationship Id="rId32" Type="http://schemas.openxmlformats.org/officeDocument/2006/relationships/hyperlink" Target="https://hal.inrae.fr/hal-03360306v1" TargetMode="External"/><Relationship Id="rId33" Type="http://schemas.openxmlformats.org/officeDocument/2006/relationships/hyperlink" Target="https://hal.inrae.fr/hal-02610256v1" TargetMode="External"/><Relationship Id="rId34" Type="http://schemas.openxmlformats.org/officeDocument/2006/relationships/hyperlink" Target="https://hal.science/hal-04624433v1" TargetMode="External"/><Relationship Id="rId35" Type="http://schemas.openxmlformats.org/officeDocument/2006/relationships/hyperlink" Target="https://hal.inrae.fr/hal-04086979v1" TargetMode="External"/><Relationship Id="rId36" Type="http://schemas.openxmlformats.org/officeDocument/2006/relationships/hyperlink" Target="https://hal.science/hal-04729396v1" TargetMode="External"/><Relationship Id="rId37" Type="http://schemas.openxmlformats.org/officeDocument/2006/relationships/hyperlink" Target="https://hal.science/search/index/?q=*&amp;authFullName_s=Anne Cadoret" TargetMode="External"/><Relationship Id="rId38" Type="http://schemas.openxmlformats.org/officeDocument/2006/relationships/hyperlink" Target="https://hal.science/search/index/?q=*&amp;authFullName_s=Clarisse Cazals" TargetMode="External"/><Relationship Id="rId39" Type="http://schemas.openxmlformats.org/officeDocument/2006/relationships/hyperlink" Target="https://hal.science/search/index/?q=*&amp;authFullName_s=Sandrine Lyser" TargetMode="External"/><Relationship Id="rId40" Type="http://schemas.openxmlformats.org/officeDocument/2006/relationships/hyperlink" Target="https://www.peterlang.com/document/106338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Mody Diaw</dc:title>
  <dc:description>CV</dc:description>
  <dc:subject/>
  <cp:keywords/>
  <cp:category/>
  <cp:lastModifiedBy/>
  <dcterms:created xsi:type="dcterms:W3CDTF">2026-03-09T23:57:30+01:00</dcterms:created>
  <dcterms:modified xsi:type="dcterms:W3CDTF">2026-03-09T23:57:30+01:00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