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Arbi Nsiri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chrétienne de la guerre dans l’Antiquité tardive: le cas d’Augustin d’Hippone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Tunisie</w:t>
            </w:r>
            <w:r>
              <w:rPr/>
              <w:t xml:space="preserve">, 2025, 234/235, pp.355-377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africains et leur &amp;quot;guerre froide&amp;quot; anti-païenne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Cartagine Studi e Ricerche</w:t>
            </w:r>
            <w:r>
              <w:rPr/>
              <w:t xml:space="preserve">, 2025, 10, pp.1-26.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⟨10.13125/caster/6527⟩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l’épiscopat à l’époque protobyzantine : le témoignage du Corpus iuris civilis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droits de l'Antiquité</w:t>
            </w:r>
            <w:r>
              <w:rPr/>
              <w:t xml:space="preserve">, 2024, 71, pp.339-371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Yvette Duval and the Late Antique North Africa: It is Not Just Decline and Fall Anymore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Historiografía</w:t>
            </w:r>
            <w:r>
              <w:rPr/>
              <w:t xml:space="preserve">, 2023, 38, pp.241-274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Evodius d’Uzalis, témoin discret des mutations culturelles et religieuses en Afrique romaine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2023, 12, pp.93-141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Apocalyptic eschatology and millennialism in the thought of Quodvultdeus of Carthage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2023, 31, pp.281-294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Quanta sit caritas patriae&amp;quot;. Sens et formes de l’appartenance à la Cité entre chrétiens et païens de l’Antiquité tardive à la lumière de la correspondance entre Augustin d’Hippone et Nectarius de Calama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du Religieux. Recherches interdisciplinaires (C.E.R.R.I.)</w:t>
            </w:r>
            <w:r>
              <w:rPr/>
              <w:t xml:space="preserve">, 2023, 25,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conversion et controverses religieuses dans les écrits des auteurs chrétiens d’Afrique à l’aube du tournant constantinien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2023, 49/1, pp.83-108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prérogatives juridiques de l’évêque au tournant du &amp;quot;siècle de Justinien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100/1, pp.347-365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Onomastica episcoporum africae : observations sur l'onomastique des évêques africains de l'époque byzantine (533-709)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2021, 52,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conversion chez les lettrés romains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</w:t>
            </w:r>
            <w:r>
              <w:rPr/>
              <w:t xml:space="preserve">, 2021, 104,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Nos…inter nos eruditionis causa disserimus&amp;quot; : Désaccords et conciliations dans les échanges épistolaires augustino-hieronymiens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Clotho</w:t>
            </w:r>
            <w:r>
              <w:rPr/>
              <w:t xml:space="preserve">, 2021, 3 (2), pp.191-221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l’action des évêques africains de l’époque byzantine (VIe – VIIe siècles) : Témoignages croisés des sources épigraphiques et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EPIGRAFIA E ANTICHITÀ</w:t>
            </w:r>
            <w:r>
              <w:rPr/>
              <w:t xml:space="preserve">, 2020, 45, pp.611-628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dei iudicio qui episcopum fecit: Les élections épiscopales en Afrique du IIIème au 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2018, 7, pp.63-93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tantae splendidissimae civitates ?&amp;quot; : de la cité classique à la cité chrétienne, le cas de l’Afrique tardo-antique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2018, 44/1,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Genséric fossoyeur de la Romanitas africaine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2018, 49 (93-119)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Tunisie et les antiquités africaines (1953-2011) : bilan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Cartagine Studi e Ricerche</w:t>
            </w:r>
            <w:r>
              <w:rPr/>
              <w:t xml:space="preserve">, 2017, 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penser l'Histoire en Tunisie postrévolutionnaire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Maghrébine</w:t>
            </w:r>
            <w:r>
              <w:rPr/>
              <w:t xml:space="preserve">, 2017, 165,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survivance du donatisme après la conférence de Carthage de 411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</w:t>
            </w:r>
            <w:r>
              <w:rPr/>
              <w:t xml:space="preserve">, 2016, 20 (2), pp.1195-1204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Possidius de Calama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34 (199b-200), Brepols, pp.663-677, 2025, 978-2-503-61651-3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l’Antiquité tardive dans l’œuvre de Hichem Djaït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/>
              <w:t xml:space="preserve">Salwa Ben Hadj Salah. </w:t>
            </w:r>
            <w:r>
              <w:rPr>
                <w:i w:val="1"/>
                <w:iCs w:val="1"/>
              </w:rPr>
              <w:t xml:space="preserve">Travaux dédiés à la mémoire de Hichem Djaït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Publications de l'Université de Sousse</w:t>
              </w:r>
            </w:hyperlink>
            <w:r>
              <w:rPr/>
              <w:t xml:space="preserve">, pp.58-97,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Mounira Chapoutot-Remadi (1942-2023)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Mounira Chapoutot-Remadi (Mélanges : Chapoutot-Remadi, Mounira)</w:t>
            </w:r>
            <w:r>
              <w:rPr/>
              <w:t xml:space="preserve">, Académie tunisienne des sciences, des lettres et des arts Beït Al-Hikma, pp.75-78, 2023, 978-99-73492-50-0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Élire un évêque en Afrique vandale (Ve – 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/>
              <w:t xml:space="preserve">Abdellatif M'rabet. </w:t>
            </w:r>
            <w:r>
              <w:rPr>
                <w:i w:val="1"/>
                <w:iCs w:val="1"/>
              </w:rPr>
              <w:t xml:space="preserve">Église et christianisme au Maghreb : Antiquité et Moyen Âge</w:t>
            </w:r>
            <w:r>
              <w:rPr/>
              <w:t xml:space="preserve">, Sousse, Publications de l'Université de Sousse, pp.177-202,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Antiguidade tardia muito longa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Joaquim Pereira Melo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Paulo Funari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Andrés Borges</w:t>
              </w:r>
            </w:hyperlink>
          </w:p>
          <w:p>
            <w:pPr/>
            <w:r>
              <w:rPr/>
              <w:t xml:space="preserve">André Borges; José Joaquim Pereira Melo; Pedro Paulo Funari; Christiani Margareth de Menezes e Silva. </w:t>
            </w:r>
            <w:r>
              <w:rPr>
                <w:i w:val="1"/>
                <w:iCs w:val="1"/>
              </w:rPr>
              <w:t xml:space="preserve">Nos tempos de outrora : Perspectivas (teo)filosóficas antiga e medieval</w:t>
            </w:r>
            <w:r>
              <w:rPr/>
              <w:t xml:space="preserve">, Editora Recriar, pp.29-35, 2020, 978-65-86242-20-1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Jerônimo e Agostinho de Hipona : alguns questionamentos intelectuais da Antiguidade Tardia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Joaquim Pereira Melo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Paulo Funari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Andrés Borges</w:t>
              </w:r>
            </w:hyperlink>
          </w:p>
          <w:p>
            <w:pPr/>
            <w:r>
              <w:rPr/>
              <w:t xml:space="preserve">André Borges; José Joaquim Pereira Melo; Pedro Paulo Funari; Christiani Margareth de Menezes e Silva. </w:t>
            </w:r>
            <w:r>
              <w:rPr>
                <w:i w:val="1"/>
                <w:iCs w:val="1"/>
              </w:rPr>
              <w:t xml:space="preserve">Nos tempos de outrora: Perspectivas (teo) flosófcas antiga e medieval</w:t>
            </w:r>
            <w:r>
              <w:rPr/>
              <w:t xml:space="preserve">, Editora Recriar, pp.9-27, 2020, 978-65-86242-20-1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Jerome and Augustine of Hippo: Some Intellectual Preoccupations of Late Antiquity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Arbi Nsiri</w:t>
              </w:r>
            </w:hyperlink>
          </w:p>
          <w:p>
            <w:pPr/>
            <w:r>
              <w:rPr/>
              <w:t xml:space="preserve">John Tolan. </w:t>
            </w:r>
            <w:r>
              <w:rPr>
                <w:i w:val="1"/>
                <w:iCs w:val="1"/>
              </w:rPr>
              <w:t xml:space="preserve">Geneses. A Comparative Study of the Historiographies of the Rise of Christianity, Rabbinic Judaism, and Islam</w:t>
            </w:r>
            <w:r>
              <w:rPr/>
              <w:t xml:space="preserve">, London/New York, Routledge, pp.98-113, 2019, 9781032178196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hal-05445250v1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132v1" TargetMode="External"/><Relationship Id="rId8" Type="http://schemas.openxmlformats.org/officeDocument/2006/relationships/hyperlink" Target="https://hal.science/search/index/?q=*&amp;authFullName_s=Mohamed Arbi Nsiri" TargetMode="External"/><Relationship Id="rId9" Type="http://schemas.openxmlformats.org/officeDocument/2006/relationships/hyperlink" Target="https://hal.science/hal-05445174v1" TargetMode="External"/><Relationship Id="rId10" Type="http://schemas.openxmlformats.org/officeDocument/2006/relationships/hyperlink" Target="https://dx.doi.org/10.13125/caster/6527" TargetMode="External"/><Relationship Id="rId11" Type="http://schemas.openxmlformats.org/officeDocument/2006/relationships/hyperlink" Target="https://hal.science/hal-05455127v1" TargetMode="External"/><Relationship Id="rId12" Type="http://schemas.openxmlformats.org/officeDocument/2006/relationships/hyperlink" Target="https://hal.science/hal-05445222v1" TargetMode="External"/><Relationship Id="rId13" Type="http://schemas.openxmlformats.org/officeDocument/2006/relationships/hyperlink" Target="https://hal.science/hal-05455134v1" TargetMode="External"/><Relationship Id="rId14" Type="http://schemas.openxmlformats.org/officeDocument/2006/relationships/hyperlink" Target="https://hal.science/hal-05445159v1" TargetMode="External"/><Relationship Id="rId15" Type="http://schemas.openxmlformats.org/officeDocument/2006/relationships/hyperlink" Target="https://hal.science/hal-05445176v1" TargetMode="External"/><Relationship Id="rId16" Type="http://schemas.openxmlformats.org/officeDocument/2006/relationships/hyperlink" Target="https://hal.science/hal-05445307v1" TargetMode="External"/><Relationship Id="rId17" Type="http://schemas.openxmlformats.org/officeDocument/2006/relationships/hyperlink" Target="https://hal.science/hal-05445197v1" TargetMode="External"/><Relationship Id="rId18" Type="http://schemas.openxmlformats.org/officeDocument/2006/relationships/hyperlink" Target="https://hal.science/hal-05445185v1" TargetMode="External"/><Relationship Id="rId19" Type="http://schemas.openxmlformats.org/officeDocument/2006/relationships/hyperlink" Target="https://hal.science/hal-05455121v1" TargetMode="External"/><Relationship Id="rId20" Type="http://schemas.openxmlformats.org/officeDocument/2006/relationships/hyperlink" Target="https://hal.science/hal-05445262v1" TargetMode="External"/><Relationship Id="rId21" Type="http://schemas.openxmlformats.org/officeDocument/2006/relationships/hyperlink" Target="https://hal.science/hal-05455140v1" TargetMode="External"/><Relationship Id="rId22" Type="http://schemas.openxmlformats.org/officeDocument/2006/relationships/hyperlink" Target="https://hal.science/hal-05455138v1" TargetMode="External"/><Relationship Id="rId23" Type="http://schemas.openxmlformats.org/officeDocument/2006/relationships/hyperlink" Target="https://hal.science/hal-05445190v1" TargetMode="External"/><Relationship Id="rId24" Type="http://schemas.openxmlformats.org/officeDocument/2006/relationships/hyperlink" Target="https://hal.science/hal-05445203v1" TargetMode="External"/><Relationship Id="rId25" Type="http://schemas.openxmlformats.org/officeDocument/2006/relationships/hyperlink" Target="https://hal.science/hal-05445232v1" TargetMode="External"/><Relationship Id="rId26" Type="http://schemas.openxmlformats.org/officeDocument/2006/relationships/hyperlink" Target="https://hal.science/hal-05455106v1" TargetMode="External"/><Relationship Id="rId27" Type="http://schemas.openxmlformats.org/officeDocument/2006/relationships/hyperlink" Target="https://hal.science/hal-05455116v1" TargetMode="External"/><Relationship Id="rId28" Type="http://schemas.openxmlformats.org/officeDocument/2006/relationships/hyperlink" Target="https://hal.science/hal-05527890v1" TargetMode="External"/><Relationship Id="rId29" Type="http://schemas.openxmlformats.org/officeDocument/2006/relationships/hyperlink" Target="https://hal.science/hal-05455142v1" TargetMode="External"/><Relationship Id="rId30" Type="http://schemas.openxmlformats.org/officeDocument/2006/relationships/hyperlink" Target="https://www.beitalhikma.tn/fr/hommage-a-la-memoire-de-hichem-djait06-decembre-2021/" TargetMode="External"/><Relationship Id="rId31" Type="http://schemas.openxmlformats.org/officeDocument/2006/relationships/hyperlink" Target="https://hal.science/hal-05455143v1" TargetMode="External"/><Relationship Id="rId32" Type="http://schemas.openxmlformats.org/officeDocument/2006/relationships/hyperlink" Target="https://hal.science/hal-05455144v1" TargetMode="External"/><Relationship Id="rId33" Type="http://schemas.openxmlformats.org/officeDocument/2006/relationships/hyperlink" Target="https://hal.science/hal-05455165v1" TargetMode="External"/><Relationship Id="rId34" Type="http://schemas.openxmlformats.org/officeDocument/2006/relationships/hyperlink" Target="https://hal.science/search/index/?q=*&amp;authFullName_s=Jos&#233; Joaquim Pereira Melo" TargetMode="External"/><Relationship Id="rId35" Type="http://schemas.openxmlformats.org/officeDocument/2006/relationships/hyperlink" Target="https://hal.science/search/index/?q=*&amp;authFullName_s=Pedro Paulo Funari" TargetMode="External"/><Relationship Id="rId36" Type="http://schemas.openxmlformats.org/officeDocument/2006/relationships/hyperlink" Target="https://hal.science/search/index/?q=*&amp;authFullName_s=Andr&#233;s Borges" TargetMode="External"/><Relationship Id="rId37" Type="http://schemas.openxmlformats.org/officeDocument/2006/relationships/hyperlink" Target="https://hal.science/hal-05455167v1" TargetMode="External"/><Relationship Id="rId38" Type="http://schemas.openxmlformats.org/officeDocument/2006/relationships/hyperlink" Target="https://hal.science/hal-0544525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Arbi Nsiri</dc:title>
  <dc:description>CV</dc:description>
  <dc:subject/>
  <cp:keywords/>
  <cp:category/>
  <cp:lastModifiedBy/>
  <dcterms:created xsi:type="dcterms:W3CDTF">2026-03-18T04:40:25+01:00</dcterms:created>
  <dcterms:modified xsi:type="dcterms:W3CDTF">2026-03-18T04:40:25+01:00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