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Mohamed MEGUEBEL </w:t>
      </w:r>
      <w:r>
        <w:rPr>
          <w:color w:val="641e6e"/>
        </w:rPr>
        <w:t xml:space="preserve">Etudiant en thèse.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mohamed-meguebel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0009-0008-4306-3411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frequency entanglement with an effective quantum dot-waveguide two-photon quadratic interaction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 Meguebel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Federico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Simone Felicetti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Nadia Belabas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Fabre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hal-05096552v1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frequency entanglement with an effective quantum dot-waveguidetwo-photon quadratic interaction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 Meguebel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Federico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Simone Felicetti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Nadia Belabas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 Quantum</w:t>
            </w:r>
            <w:r>
              <w:rPr/>
              <w:t xml:space="preserve">, In press, 3 (6), pp.617-633.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⟨10.1364/OPTICAQ.571592⟩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hal-05368188v1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4A30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ohamed-meguebel" TargetMode="External"/><Relationship Id="rId8" Type="http://schemas.openxmlformats.org/officeDocument/2006/relationships/hyperlink" Target="https://orcid.org/0009-0008-4306-3411" TargetMode="External"/><Relationship Id="rId9" Type="http://schemas.openxmlformats.org/officeDocument/2006/relationships/hyperlink" Target="https://hal.science/hal-05096552v1" TargetMode="External"/><Relationship Id="rId10" Type="http://schemas.openxmlformats.org/officeDocument/2006/relationships/hyperlink" Target="https://hal.science/search/index/?q=*&amp;authFullName_s=Mohamed Meguebel" TargetMode="External"/><Relationship Id="rId11" Type="http://schemas.openxmlformats.org/officeDocument/2006/relationships/hyperlink" Target="https://hal.science/search/index/?q=*&amp;authFullName_s=Maxime Federico" TargetMode="External"/><Relationship Id="rId12" Type="http://schemas.openxmlformats.org/officeDocument/2006/relationships/hyperlink" Target="https://hal.science/search/index/?q=*&amp;authFullName_s=Simone Felicetti" TargetMode="External"/><Relationship Id="rId13" Type="http://schemas.openxmlformats.org/officeDocument/2006/relationships/hyperlink" Target="https://hal.science/search/index/?q=*&amp;authFullName_s=Nadia Belabas" TargetMode="External"/><Relationship Id="rId14" Type="http://schemas.openxmlformats.org/officeDocument/2006/relationships/hyperlink" Target="https://hal.science/search/index/?q=*&amp;authFullName_s=Nicolas Fabre" TargetMode="External"/><Relationship Id="rId15" Type="http://schemas.openxmlformats.org/officeDocument/2006/relationships/hyperlink" Target="https://hal.science/hal-05368188v1" TargetMode="External"/><Relationship Id="rId16" Type="http://schemas.openxmlformats.org/officeDocument/2006/relationships/hyperlink" Target="https://dx.doi.org/10.1364/OPTICAQ.571592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Mohamed MEGUEBEL</dc:title>
  <dc:description>CV</dc:description>
  <dc:subject/>
  <cp:keywords/>
  <cp:category/>
  <cp:lastModifiedBy/>
  <dcterms:created xsi:type="dcterms:W3CDTF">2026-04-05T12:01:37+02:00</dcterms:created>
  <dcterms:modified xsi:type="dcterms:W3CDTF">2026-04-05T12:01:37+02:00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