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4.2657342657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Monika Pukli </w:t></w:r><w:r><w:rPr><w:color w:val="641e6e"/></w:rPr><w:t xml:space="preserve">Professeure de phonétique et phonologie anglaises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monika-pukli</w:t></w:r></w:hyperlink></w:p><w:p><w:pPr><w:numPr><w:ilvl w:val="0"/><w:numId w:val="1"/></w:numPr></w:pPr><w:r><w:rPr/><w:t xml:space="preserve"> ORCID : </w:t></w:r><w:hyperlink r:id="rId9" w:history="1"><w:r><w:rPr><w:color w:val="#410a8c"/><w:u w:val="single"/></w:rPr><w:t xml:space="preserve">0000-0001-6789-879X</w:t></w:r></w:hyperlink></w:p><w:p><w:pPr><w:numPr><w:ilvl w:val="0"/><w:numId w:val="1"/></w:numPr></w:pPr><w:r><w:rPr/><w:t xml:space="preserve"> IdRef : </w:t></w:r><w:hyperlink r:id="rId10" w:history="1"><w:r><w:rPr><w:color w:val="#410a8c"/><w:u w:val="single"/></w:rPr><w:t xml:space="preserve">111583128</w:t></w:r></w:hyperlink></w:p><w:p><w:pPr><w:spacing w:before="600"/></w:pPr></w:p><w:p><w:pPr><w:pStyle w:val="Heading2"/></w:pPr><w:r><w:rPr><w:color w:val="1e198e"/><w:b w:val="1"/><w:bCs w:val="1"/></w:rPr><w:t xml:space="preserve">Présentation</w:t></w:r></w:p><w:p><w:pPr><w:spacing w:after="100"/></w:pPr></w:p><w:p><w:pPr/><w:r><w:rPr/><w:t xml:space="preserve">Monika Pukli, Full Professor in English Linguistics at Strasbourg University, is currently Assistant Director of the Doctoral School of Humanities at the University of Strasbourg and co-PI of the Excellence Initiatives Grant “Octant – a digital platform for interdisciplinary and collaborative learning and research”.</w:t></w:r></w:p><w:p><w:pPr/><w:r><w:rPr/><w:t xml:space="preserve">She earned her Ph.D. from the University of Toulouse Jean Jaurès and her Habilitation from the University Paris Cité. Her research focuses on the conceptualisation of phonology and linguistic change in the context of complex dynamical systems, as well as socio-phonetic variation in general. Additionally, she works on corpus phonology, with a particular emphasis on the construction of learner corpora. She has taught courses in the BA and MA programmes of the English Department at the University of Strasbourg, covering topics in phonetics, phonology, and sociolinguistics.</w:t></w:r></w:p><w:p><w:pPr/><w:r><w:rPr/><w:t xml:space="preserve">She has supervised a large number of undergraduate research projects, and was granted the individual component of the Research and Doctoral Supervision Allowance under the national RIPEC scheme in 2024, the Teaching Recognition and Pedagogical Commitment Award in 2021, as well as a Pedagogical Project Leave (2024), and two Research Leaves (2020 and 2016) by the University of Strasbourg.</w:t></w:r></w:p><w:p><w:pPr><w:pStyle w:val="Heading1"/></w:pPr><w:r><w:rPr/><w:t xml:space="preserve">Education</w:t></w:r></w:p><w:p><w:pPr/><w:r><w:rPr/><w:t xml:space="preserve">Habilitation / 2022University of Paris Cité / Laboratoire UR 3967 CLILLAC-ARP</w:t></w:r></w:p><w:p><w:pPr/><w:r><w:rPr/><w:t xml:space="preserve">PhD / 2006University Toulouse 2 / Laboratoire UMR CLLE-ERSS / Ecole Doctorale « Lettres, Langues, Cultures »</w:t></w:r></w:p><w:p><w:pPr/><w:r><w:rPr/><w:t xml:space="preserve">MADEA Diplôme d’Etudes Approfondies en Etudes anglophones / University Toulouse 22002MA English Language and literature / University of Eötvös Lorànd, Budapest2001Certificate: TESOL (Teachers of English to Speakers of Other Languages)2001</w:t></w:r></w:p><w:p><w:pPr><w:pStyle w:val="Heading1"/></w:pPr><w:r><w:rPr/><w:t xml:space="preserve">Research Coordination and Leadership, Expertise</w:t></w:r></w:p><w:p><w:pPr/><w:r><w:rPr/><w:t xml:space="preserve">Assistant Director, Doctoral School 520 – Humanities, University of Strasbourg (90 senior lecturers and researchers and approximately 200 doctoral students across 10 research units)(2024 –2028)</w:t></w:r></w:p><w:p><w:pPr/><w:r><w:rPr/><w:t xml:space="preserve">Co-Head, Research Team on Language, Speech, and Variation, Research Unit 1339 (LiLPa) (11 PhD students and 17 permanent members);(2020 –2024)Filled in 5 minor positions beforehand, such as member of the executive board of the FDT Team, responsible for financial management (FDT Team), member of the Working Group on Thematic Restructuring of LiLPa, etc.</w:t></w:r></w:p><w:p><w:pPr/><w:r><w:rPr/><w:t xml:space="preserve">Co-Principal Investigator, Octant - Interdisciplinary Digital Platform For Educational and Research Purposes In Social Sciences:</w:t></w:r></w:p><w:p><w:pPr><w:numPr><w:ilvl w:val="0"/><w:numId w:val="2"/></w:numPr></w:pPr><w:r><w:rPr/><w:t xml:space="preserve">University of Strasbourg, (2023-2025) 70.000 €</w:t></w:r></w:p><w:p><w:pPr><w:numPr><w:ilvl w:val="0"/><w:numId w:val="2"/></w:numPr></w:pPr><w:r><w:rPr/><w:t xml:space="preserve">University of Strasbourg, (2020-2022) 133.000 €</w:t></w:r></w:p><w:p><w:pPr><w:numPr><w:ilvl w:val="0"/><w:numId w:val="2"/></w:numPr></w:pPr><w:r><w:rPr/><w:t xml:space="preserve">University of Strasbourg, (2017-2018) 20.000 €</w:t></w:r></w:p><w:p><w:pPr/><w:r><w:rPr/><w:t xml:space="preserve">Member of the International Research Project PAC – La Phonologie de l'Anglais Contemporain (Corpora of approximately 130 hours of read and spontaneous speech, with 259 speakers recorded across 28 sites in 9 countries(since 2001)</w:t></w:r></w:p><w:p><w:pPr/><w:r><w:rPr/><w:t xml:space="preserve">Member of the Research Institute Project FR.LC - Fédération de Recherche de Langage et de Communication - University of Strasbourg(2021-2024)</w:t></w:r></w:p><w:p><w:pPr/><w:r><w:rPr/><w:t xml:space="preserve">Member of the Research Initiative ILC - Institut du langage et de la communication - University of Strasbourg(2019-2020)</w:t></w:r></w:p><w:p><w:pPr/><w:r><w:rPr/><w:t xml:space="preserve">Data Guardian for the International Research Project SPADE - SPeech Across Dialects of English - University of Glasgow, Laboratory of Phonetics, McGill University (Montreal Language Modeling Lab), North Carolina State University(2017 – 2020)</w:t></w:r></w:p><w:p><w:pPr/><w:r><w:rPr><w:b w:val="1"/><w:bCs w:val="1"/></w:rPr><w:t xml:space="preserve">Scientific Committees</w:t></w:r><w:r><w:rPr/><w:t xml:space="preserve">. Linguistique et Langue Orale - Atelier ALAES/ALOES au 64e Congrès de la SAES, Université de Toulouse et SAES, 2025. L’anglais oral en classe au XXIe siècle : normes et pratiques, Université de Rouen-Normandie et Institut National Supérieur du Professorat et de l’Éducation Rouen, 2025. La proéminence en anglais oral, University Sorbonne Paris Nord (Pléiade – UR 7338) et ALOES, 2024. PAC 2023 – Spoken English varieties: interfaces and multidimensional approaches, University Paris Nanterre, 2023. Enseigner la phonologie de l’anglais : de la motivation à l’évaluation, University Toulouse 2 et ALOES, 2021. Spoken English varieties: redefining and representing realities, communities and norms, Université Toulouse 2, 2021. Jeunes Chercheurs transdisciplinaire « Représentations », University of Strasbourg, 2020. Variation, change and spoken corpora: advances in the phonology and phonetics of contemporary English, Université Toulouse 2, 2015. The Phonology of Contemporary English. 10th annual meeting, University Montpellier 3, 2014. The Phonology of Contemporary English. Variation and change, University Toulouse 2, 2012. 5e colloque du Réseau des linguistes du Grand Est « La saillance en langue et en discours », University of Strasbourg, 2010. Colloque d'avril sur l'anglais oral, Villetaneuse, ALOES, 2004</w:t></w:r></w:p><w:p><w:pPr/><w:r><w:rPr><w:b w:val="1"/><w:bCs w:val="1"/></w:rPr><w:t xml:space="preserve">Editorial Boards</w:t></w:r><w:r><w:rPr/><w:t xml:space="preserve">Member of the editorial board of RANAM - Recherches Anglaises et Nord-Américaines, University of Strasbourg(2024-2026)</w:t></w:r></w:p><w:p><w:pPr/><w:r><w:rPr><w:b w:val="1"/><w:bCs w:val="1"/></w:rPr><w:t xml:space="preserve">Ad Hoc Peer Reviews for Journals and Conferences</w:t></w:r><w:r><w:rPr/><w:t xml:space="preserve">. </w:t></w:r><w:r><w:rPr><w:i w:val="1"/><w:iCs w:val="1"/></w:rPr><w:t xml:space="preserve">Evolang XV,</w:t></w:r><w:r><w:rPr/><w:t xml:space="preserve"> Madison, WI, USA, 2024. Joint Conference on Language Evolution (</w:t></w:r><w:r><w:rPr><w:i w:val="1"/><w:iCs w:val="1"/></w:rPr><w:t xml:space="preserve">EVOLANG</w:t></w:r><w:r><w:rPr/><w:t xml:space="preserve">), Kanazawa, Japon & Online, 2022. Pronunciation Matters: Current Perspectives on Teaching and Learning L2 Phonology, </w:t></w:r><w:r><w:rPr><w:i w:val="1"/><w:iCs w:val="1"/></w:rPr><w:t xml:space="preserve">RANAM 55</w:t></w:r><w:r><w:rPr/><w:t xml:space="preserve">, University of Strasbourg, 2021. Internal Variation : A Special Focus on Diamesic Variation across Speech and Writing, </w:t></w:r><w:r><w:rPr><w:i w:val="1"/><w:iCs w:val="1"/></w:rPr><w:t xml:space="preserve">RANAM 53</w:t></w:r><w:r><w:rPr/><w:t xml:space="preserve">, University of Strasbourg, 2020. Accents, Variation(s), Representation, </w:t></w:r><w:r><w:rPr><w:i w:val="1"/><w:iCs w:val="1"/></w:rPr><w:t xml:space="preserve">RANAM 48</w:t></w:r><w:r><w:rPr/><w:t xml:space="preserve">, University of Strasbourg, 2014</w:t></w:r></w:p><w:p><w:pPr/><w:r><w:rPr><w:b w:val="1"/><w:bCs w:val="1"/></w:rPr><w:t xml:space="preserve">Learned Societies</w:t></w:r><w:r><w:rPr/><w:t xml:space="preserve">. Anglicistes pour les études de Langue Orale dans l’Enseignement Supérieur, secondaire et primaire (ALOES) - Elected member of the Board of Directors. Société des Anglicistes de l'Enseignement Supérieur (SAES)</w:t></w:r></w:p><w:p><w:pPr/><w:r><w:rPr><w:b w:val="1"/><w:bCs w:val="1"/></w:rPr><w:t xml:space="preserve">Student Research Supervision and Expertise (BA to PhD)</w:t></w:r><w:r><w:rPr/><w:t xml:space="preserve">•	1 PhD candidate supervision•	Member of 1 PhD Candidate Counselling Committee (CSI)•	Member of 5 PhD viva voce committees•	13 Master's Thesis supervision (M2)•	24 Master's Project supervision (M1)•	Member of 13 MA oral defence committees•	13 BA Project Supervision</w:t></w:r></w:p><w:p><w:pPr/><w:r><w:rPr><w:b w:val="1"/><w:bCs w:val="1"/></w:rPr><w:t xml:space="preserve">Academic Evaluation Committees</w:t></w:r><w:r><w:rPr/><w:t xml:space="preserve">•	Member of 1 Habilitation viva voce committee•	Member of 18 recruitment committees (CoS, Promotions, Contrats doctoraux de recherche, ATER, lecteurs), served as Chair or Vice-Chair on 10 of them•	Member of 2 evaluation committees for career progression and bonuses (avancement, primes)</w:t></w:r></w:p><w:p><w:pPr><w:pStyle w:val="Heading1"/></w:pPr><w:r><w:rPr/><w:t xml:space="preserve">Teaching and Pedagogical Leadership, Academic Service</w:t></w:r></w:p><w:p><w:pPr/><w:r><w:rPr/><w:t xml:space="preserve">Developed and delivered course material, including lectures, seminars, and assessments in English phonetics, phonology, linguistics, and methodology classes at all levels.•	BA, M1, M2, Agrégation for students in English language, literature, and culture studies (LLCER Etudes Anglophones),•	M1, M2, CAPES for students in the Master's in Teaching, Education, and Training Professions (MEEF),•	BA courses for students in Intercultural Languages, Literatures, and Cultures studies (LLCER Langues et Interculturalité), and•	BA courses for students in the preparatory program for Primary School Teaching (PPE)</w:t></w:r></w:p><w:p><w:pPr><w:pStyle w:val="Heading2"/></w:pPr><w:r><w:rPr/><w:t xml:space="preserve">Current Roles & Responsibilities</w:t></w:r></w:p><w:p><w:pPr/><w:r><w:rPr/><w:t xml:space="preserve">•	Elected Member, Faculty Council and Faculty Council Board, University of Strasbourg,(2024-2028)•	Member of the Standing Committee on Organisation, Faculty of Languages Council (2025–2028)•	Member of the Standing Committee on Budget, Faculty of Languages Council (2025–2028)•	Member of the SIG OER (Special Interest Group in Online Educational Resources) of the EPICUR Network(since 2024)•	Member of the Digital Professions/Digital Humanities Strategic Focus Group of the Faculty of Languages, Strasbourg(since 2024)•	Member of the Pedagogical Committee for Admission to the Master's in Foreign and Regional Languages, Literatures, and Civilisations(since 2023)•	Supervisor and coordinator of Oral Language Teaching in the Department of English Studies(since 2017)•	Member of the Examination Board for the University Diploma in Hungarian Studies, Department of Hungarian Studies, Faculty of Languages, Strasbourg (2016-2020, and since 2024)</w:t></w:r></w:p><w:p><w:pPr><w:pStyle w:val="Heading2"/></w:pPr><w:r><w:rPr/><w:t xml:space="preserve">Previous Roles & Responsibilities</w:t></w:r></w:p><w:p><w:pPr/><w:r><w:rPr/><w:t xml:space="preserve">•	Head of the Department of English Studies (2021-2023)•	Chair and Lead Coordinator of the Pedagogical Committee for Admissions to the Bachelor's in LLCER English Studies (2021-2023)•	Member of the Parcoursup Committee of the Department of English Studies (2022-2024)</w:t></w:r><w:br/><w:r><w:rPr/><w:t xml:space="preserve">•	Lead Coordinator of the Curriculum Committee for the 2024-2028 Bachelor's Programme of the Department of English Studies (2022-2023)</w:t></w:r><w:br/><w:r><w:rPr/><w:t xml:space="preserve">•	Coordinator of the AED (Educational Assistant in Pre-Professionalisation) Programme for the Bachelor's in LLCER English Studies (2021–2022)•	Member of the Jury for the Second Year and Bachelor's Degree in LLCER English Studies, Department of English Studies (2021–2022)•	Pedagogical Tutor in the AED Programme, Department of English Studies (2020–2022)•	Member of the Jury for the Bachelor's Degree in LLCER – L3, Department of English Studies (2019–2021)•	Co-Coordinator of the Pedagogical Committee for Admission to the Research Master's in Anglophone Studies (2019–2021)•	Academic Advisor for the ‘Oui-Si’ Contract (2018–2020)•	Member of the Parcoursup Committee, Department of English Studies (2018–2019)•	Examiner for the CIEP – Language Assistants and Mobility Service (2017–2019)•	Pedagogical Tutor for the Student Apprentice Teacher (EAP) Programme, Department of English Studies (2017–2019)•	Participation in the full implementation of the competency-based approach starting September 2018•	Member of the Curriculum Committee for the 2018–2022 Bachelor's Programme, Department of English Studies•	Member of the Curriculum Committee for the 2013–2017 Bachelor's Programme, Department of English Studies•	Co-Coordinator of the Staff Workload and Timetabling Committee, Department of English Studies (2014–2017)•	Academic Advisor for the &amp;quot;Réussite en Licence&amp;quot; Programme (2009–2011)</w:t></w:r></w:p><w:p><w:pPr><w:pStyle w:val="Heading1"/></w:pPr><w:r><w:rPr/><w:t xml:space="preserve">Professional Development</w:t></w:r></w:p><w:p><w:pPr/><w:r><w:rPr/><w:t xml:space="preserve">Participant in 15 workshops/trainings in research-related fields</w:t></w:r><w:br/><w:r><w:rPr/><w:t xml:space="preserve">Participant in 27 workshops/trainings in pedagogy and supervision-related fields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The potential role of surprisal in predicting pronunciation problems in L2 English phonology.</w:t></w:r></w:hyperlink></w:p><w:p><w:pPr/><w:hyperlink r:id="rId12" w:history="1"><w:r><w:rPr><w:color w:val="#410a8c"/><w:u w:val="single"/></w:rPr><w:t xml:space="preserve">Monika Pukli</w:t></w:r></w:hyperlink></w:p><w:p><w:pPr/><w:r><w:rPr><w:i w:val="1"/><w:iCs w:val="1"/></w:rPr><w:t xml:space="preserve">Anglophonia - English phonetics and phonology: representation and variability</w:t></w:r><w:r><w:rPr/><w:t xml:space="preserve">, 2020, 30, pp.1-27</w:t></w:r></w:p><w:p><w:pPr/><w:r><w:rPr/><w:t xml:space="preserve">Article dans une revue</w:t></w:r></w:p><w:p><w:pPr/><w:hyperlink r:id="rId11" w:history="1"><w:r><w:rPr><w:color w:val="#410a8c"/><w:u w:val="single"/></w:rPr><w:t xml:space="preserve">hal-03660501v1</w:t></w:r></w:hyperlink></w:p></w:tc></w:tr><w:tr><w:trPr/><w:tc><w:tcPr><w:noWrap/></w:tcPr><w:p><w:pPr><w:spacing w:after="200"/></w:pPr><w:hyperlink r:id="rId13" w:history="1"><w:r><w:rPr><w:color w:val="1e198e"/><w:b w:val="1"/><w:bCs w:val="1"/><w:u w:val="single"/></w:rPr><w:t xml:space="preserve">Derhoticisation in Scotland - fine-grained variation and phonemic stability</w:t></w:r></w:hyperlink></w:p><w:p><w:pPr/><w:hyperlink r:id="rId12" w:history="1"><w:r><w:rPr><w:color w:val="#410a8c"/><w:u w:val="single"/></w:rPr><w:t xml:space="preserve">Monika Pukli</w:t></w:r></w:hyperlink></w:p><w:p><w:pPr/><w:r><w:rPr><w:i w:val="1"/><w:iCs w:val="1"/></w:rPr><w:t xml:space="preserve">JournaLIPP</w:t></w:r><w:r><w:rPr/><w:t xml:space="preserve">, 2019, 7, pp.91-106</w:t></w:r></w:p><w:p><w:pPr/><w:r><w:rPr/><w:t xml:space="preserve">Article dans une revue</w:t></w:r></w:p><w:p><w:pPr/><w:hyperlink r:id="rId13" w:history="1"><w:r><w:rPr><w:color w:val="#410a8c"/><w:u w:val="single"/></w:rPr><w:t xml:space="preserve">hal-02499026v1</w:t></w:r></w:hyperlink></w:p></w:tc></w:tr><w:tr><w:trPr/><w:tc><w:tcPr><w:noWrap/></w:tcPr><w:p><w:pPr><w:spacing w:after="200"/></w:pPr><w:hyperlink r:id="rId14" w:history="1"><w:r><w:rPr><w:color w:val="1e198e"/><w:b w:val="1"/><w:bCs w:val="1"/><w:u w:val="single"/></w:rPr><w:t xml:space="preserve">The practical value of formal graphophonemic rules - insights from lexical frequency and linguistic competence</w:t></w:r></w:hyperlink></w:p><w:p><w:pPr/><w:hyperlink r:id="rId12" w:history="1"><w:r><w:rPr><w:color w:val="#410a8c"/><w:u w:val="single"/></w:rPr><w:t xml:space="preserve">Monika Pukli</w:t></w:r></w:hyperlink></w:p><w:p><w:pPr/><w:r><w:rPr><w:i w:val="1"/><w:iCs w:val="1"/></w:rPr><w:t xml:space="preserve">La clé des langues</w:t></w:r><w:r><w:rPr/><w:t xml:space="preserve">, 2017</w:t></w:r></w:p><w:p><w:pPr/><w:r><w:rPr/><w:t xml:space="preserve">Article dans une revue</w:t></w:r></w:p><w:p><w:pPr/><w:hyperlink r:id="rId14" w:history="1"><w:r><w:rPr><w:color w:val="#410a8c"/><w:u w:val="single"/></w:rPr><w:t xml:space="preserve">hal-03080889v1</w:t></w:r></w:hyperlink></w:p></w:tc></w:tr><w:tr><w:trPr/><w:tc><w:tcPr><w:noWrap/></w:tcPr><w:p><w:pPr><w:spacing w:after="200"/></w:pPr><w:hyperlink r:id="rId15" w:history="1"><w:r><w:rPr><w:color w:val="1e198e"/><w:b w:val="1"/><w:bCs w:val="1"/><w:u w:val="single"/></w:rPr><w:t xml:space="preserve">Perception in bilingual children learning English as a foreign language – A pilot study</w:t></w:r></w:hyperlink></w:p><w:p><w:pPr/><w:hyperlink r:id="rId12" w:history="1"><w:r><w:rPr><w:color w:val="#410a8c"/><w:u w:val="single"/></w:rPr><w:t xml:space="preserve">Monika Pukli</w:t></w:r></w:hyperlink></w:p><w:p><w:pPr/><w:r><w:rPr><w:i w:val="1"/><w:iCs w:val="1"/></w:rPr><w:t xml:space="preserve">Recherches Anglaises et Nord Americaines</w:t></w:r><w:r><w:rPr/><w:t xml:space="preserve">, 2011, 2011, pp.45-58</w:t></w:r></w:p><w:p><w:pPr/><w:r><w:rPr/><w:t xml:space="preserve">Article dans une revue</w:t></w:r></w:p><w:p><w:pPr/><w:hyperlink r:id="rId15" w:history="1"><w:r><w:rPr><w:color w:val="#410a8c"/><w:u w:val="single"/></w:rPr><w:t xml:space="preserve">hal-02509587v1</w:t></w:r></w:hyperlink></w:p></w:tc></w:tr><w:tr><w:trPr/><w:tc><w:tcPr><w:noWrap/></w:tcPr><w:p><w:pPr><w:spacing w:after="200"/></w:pPr><w:hyperlink r:id="rId16" w:history="1"><w:r><w:rPr><w:color w:val="1e198e"/><w:b w:val="1"/><w:bCs w:val="1"/><w:u w:val="single"/></w:rPr><w:t xml:space="preserve">Language change in action – Variation in Scottish English</w:t></w:r></w:hyperlink></w:p><w:p><w:pPr/><w:hyperlink r:id="rId12" w:history="1"><w:r><w:rPr><w:color w:val="#410a8c"/><w:u w:val="single"/></w:rPr><w:t xml:space="preserve">Monika Pukli</w:t></w:r></w:hyperlink><w:r><w:rPr/><w:t xml:space="preserve">,</w:t></w:r><w:hyperlink r:id="rId17" w:history="1"><w:r><w:rPr><w:color w:val="#410a8c"/><w:u w:val="single"/></w:rPr><w:t xml:space="preserve">Thomas Jauriberry</w:t></w:r></w:hyperlink></w:p><w:p><w:pPr/><w:r><w:rPr><w:i w:val="1"/><w:iCs w:val="1"/></w:rPr><w:t xml:space="preserve">Recherches Anglaises et Nord Americaines</w:t></w:r><w:r><w:rPr/><w:t xml:space="preserve">, 2011, 44, pp.83-100</w:t></w:r></w:p><w:p><w:pPr/><w:r><w:rPr/><w:t xml:space="preserve">Article dans une revue</w:t></w:r></w:p><w:p><w:pPr/><w:hyperlink r:id="rId16" w:history="1"><w:r><w:rPr><w:color w:val="#410a8c"/><w:u w:val="single"/></w:rPr><w:t xml:space="preserve">hal-02499025v1</w:t></w:r></w:hyperlink></w:p></w:tc></w:tr><w:tr><w:trPr/><w:tc><w:tcPr><w:noWrap/></w:tcPr><w:p><w:pPr><w:spacing w:after="200"/></w:pPr><w:hyperlink r:id="rId18" w:history="1"><w:r><w:rPr><w:color w:val="1e198e"/><w:b w:val="1"/><w:bCs w:val="1"/><w:u w:val="single"/></w:rPr><w:t xml:space="preserve">Scottish English and the Scottish Vowel Length Rule: An empirical study of Ayrshire speakers</w:t></w:r></w:hyperlink></w:p><w:p><w:pPr/><w:hyperlink r:id="rId12" w:history="1"><w:r><w:rPr><w:color w:val="#410a8c"/><w:u w:val="single"/></w:rPr><w:t xml:space="preserve">Monika Pukli</w:t></w:r></w:hyperlink></w:p><w:p><w:pPr/><w:r><w:rPr><w:i w:val="1"/><w:iCs w:val="1"/></w:rPr><w:t xml:space="preserve">La Tribune internationale des langues vivantes </w:t></w:r><w:r><w:rPr/><w:t xml:space="preserve">, 2004, 36, pp.106-113</w:t></w:r></w:p><w:p><w:pPr/><w:r><w:rPr/><w:t xml:space="preserve">Article dans une revue</w:t></w:r></w:p><w:p><w:pPr/><w:hyperlink r:id="rId18" w:history="1"><w:r><w:rPr><w:color w:val="#410a8c"/><w:u w:val="single"/></w:rPr><w:t xml:space="preserve">hal-02865760v1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Vowel epenthesis in European languages: exploring variation and patterns</w:t></w:r></w:hyperlink></w:p><w:p><w:pPr/><w:hyperlink r:id="rId20" w:history="1"><w:r><w:rPr><w:color w:val="#410a8c"/><w:u w:val="single"/></w:rPr><w:t xml:space="preserve">Lenormand Simon</w:t></w:r></w:hyperlink><w:r><w:rPr/><w:t xml:space="preserve">,</w:t></w:r><w:hyperlink r:id="rId12" w:history="1"><w:r><w:rPr><w:color w:val="#410a8c"/><w:u w:val="single"/></w:rPr><w:t xml:space="preserve">Monika Pukli</w:t></w:r></w:hyperlink></w:p><w:p><w:pPr/><w:r><w:rPr><w:i w:val="1"/><w:iCs w:val="1"/></w:rPr><w:t xml:space="preserve">Journées d’Études internationales Variation Linguistique : Évolutions, Interactions et Conséquences</w:t></w:r><w:r><w:rPr/><w:t xml:space="preserve">, Feb 2024, Strasboug, France</w:t></w:r></w:p><w:p><w:pPr/><w:r><w:rPr/><w:t xml:space="preserve">Communication dans un congrès</w:t></w:r></w:p><w:p><w:pPr/><w:hyperlink r:id="rId19" w:history="1"><w:r><w:rPr><w:color w:val="#410a8c"/><w:u w:val="single"/></w:rPr><w:t xml:space="preserve">hal-05011621v1</w:t></w:r></w:hyperlink></w:p></w:tc></w:tr><w:tr><w:trPr/><w:tc><w:tcPr><w:noWrap/></w:tcPr><w:p><w:pPr><w:spacing w:after="200"/></w:pPr><w:hyperlink r:id="rId21" w:history="1"><w:r><w:rPr><w:color w:val="1e198e"/><w:b w:val="1"/><w:bCs w:val="1"/><w:u w:val="single"/></w:rPr><w:t xml:space="preserve">Linguistic Variation Workshop: Evolutions, Interactions, and Consequences</w:t></w:r></w:hyperlink></w:p><w:p><w:pPr/><w:hyperlink r:id="rId22" w:history="1"><w:r><w:rPr><w:color w:val="#410a8c"/><w:u w:val="single"/></w:rPr><w:t xml:space="preserve">Aurelia Elalouf</w:t></w:r></w:hyperlink><w:r><w:rPr/><w:t xml:space="preserve">,</w:t></w:r><w:hyperlink r:id="rId23" w:history="1"><w:r><w:rPr><w:color w:val="#410a8c"/><w:u w:val="single"/></w:rPr><w:t xml:space="preserve">Nuzha Moritz</w:t></w:r></w:hyperlink><w:r><w:rPr/><w:t xml:space="preserve">,</w:t></w:r><w:hyperlink r:id="rId12" w:history="1"><w:r><w:rPr><w:color w:val="#410a8c"/><w:u w:val="single"/></w:rPr><w:t xml:space="preserve">Monika Pukli</w:t></w:r></w:hyperlink><w:r><w:rPr/><w:t xml:space="preserve">,</w:t></w:r><w:hyperlink r:id="rId24" w:history="1"><w:r><w:rPr><w:color w:val="#410a8c"/><w:u w:val="single"/></w:rPr><w:t xml:space="preserve">Thierry Revol</w:t></w:r></w:hyperlink><w:r><w:rPr/><w:t xml:space="preserve">,</w:t></w:r><w:hyperlink r:id="rId25" w:history="1"><w:r><w:rPr><w:color w:val="#410a8c"/><w:u w:val="single"/></w:rPr><w:t xml:space="preserve">Anne Theissen</w:t></w:r></w:hyperlink></w:p><w:p><w:pPr/><w:r><w:rPr><w:i w:val="1"/><w:iCs w:val="1"/></w:rPr><w:t xml:space="preserve">Journées d'études internationales "Variation Linguistique : Évolutions, Interactions et Conséquences"</w:t></w:r><w:r><w:rPr/><w:t xml:space="preserve">, Feb 2024, Strasbourg, France</w:t></w:r></w:p><w:p><w:pPr/><w:r><w:rPr/><w:t xml:space="preserve">Communication dans un congrès</w:t></w:r></w:p><w:p><w:pPr/><w:hyperlink r:id="rId21" w:history="1"><w:r><w:rPr><w:color w:val="#410a8c"/><w:u w:val="single"/></w:rPr><w:t xml:space="preserve">hal-04437962v1</w:t></w:r></w:hyperlink></w:p></w:tc></w:tr><w:tr><w:trPr/><w:tc><w:tcPr><w:noWrap/></w:tcPr><w:p><w:pPr><w:spacing w:after="200"/></w:pPr><w:hyperlink r:id="rId26" w:history="1"><w:r><w:rPr><w:color w:val="1e198e"/><w:b w:val="1"/><w:bCs w:val="1"/><w:u w:val="single"/></w:rPr><w:t xml:space="preserve">On the regularity of stress patterns in English N+N compounds: a diachronic approach</w:t></w:r></w:hyperlink></w:p><w:p><w:pPr/><w:hyperlink r:id="rId27" w:history="1"><w:r><w:rPr><w:color w:val="#410a8c"/><w:u w:val="single"/></w:rPr><w:t xml:space="preserve">Zettner Felix</w:t></w:r></w:hyperlink><w:r><w:rPr/><w:t xml:space="preserve">,</w:t></w:r><w:hyperlink r:id="rId12" w:history="1"><w:r><w:rPr><w:color w:val="#410a8c"/><w:u w:val="single"/></w:rPr><w:t xml:space="preserve">Monika Pukli</w:t></w:r></w:hyperlink></w:p><w:p><w:pPr/><w:r><w:rPr><w:i w:val="1"/><w:iCs w:val="1"/></w:rPr><w:t xml:space="preserve">20e colloque d’avril sur l’anglais oral de Villetaneuse - Phonetics / phonology: interface, regularities, realisations</w:t></w:r><w:r><w:rPr/><w:t xml:space="preserve">, Université Paris 13 (Pléiade UR7338); ALOES, Apr 2022, Paris, France</w:t></w:r></w:p><w:p><w:pPr/><w:r><w:rPr/><w:t xml:space="preserve">Communication dans un congrès</w:t></w:r></w:p><w:p><w:pPr/><w:hyperlink r:id="rId26" w:history="1"><w:r><w:rPr><w:color w:val="#410a8c"/><w:u w:val="single"/></w:rPr><w:t xml:space="preserve">hal-05011622v1</w:t></w:r></w:hyperlink></w:p></w:tc></w:tr><w:tr><w:trPr/><w:tc><w:tcPr><w:noWrap/></w:tcPr><w:p><w:pPr><w:spacing w:after="200"/></w:pPr><w:hyperlink r:id="rId28" w:history="1"><w:r><w:rPr><w:color w:val="1e198e"/><w:b w:val="1"/><w:bCs w:val="1"/><w:u w:val="single"/></w:rPr><w:t xml:space="preserve">Octant : outil numérique innovant : Quels usages pour la recherche en linguistique ?</w:t></w:r></w:hyperlink></w:p><w:p><w:pPr/><w:hyperlink r:id="rId12" w:history="1"><w:r><w:rPr><w:color w:val="#410a8c"/><w:u w:val="single"/></w:rPr><w:t xml:space="preserve">Monika Pukli</w:t></w:r></w:hyperlink><w:r><w:rPr/><w:t xml:space="preserve">,</w:t></w:r><w:hyperlink r:id="rId29" w:history="1"><w:r><w:rPr><w:color w:val="#410a8c"/><w:u w:val="single"/></w:rPr><w:t xml:space="preserve">Fanny Moghaddassi</w:t></w:r></w:hyperlink><w:r><w:rPr/><w:t xml:space="preserve">,</w:t></w:r><w:hyperlink r:id="rId30" w:history="1"><w:r><w:rPr><w:color w:val="#410a8c"/><w:u w:val="single"/></w:rPr><w:t xml:space="preserve">Gwendolyne Cressman</w:t></w:r></w:hyperlink></w:p><w:p><w:pPr/><w:r><w:rPr><w:i w:val="1"/><w:iCs w:val="1"/></w:rPr><w:t xml:space="preserve">Séminaire LILPA, Université de Strasbourg</w:t></w:r><w:r><w:rPr/><w:t xml:space="preserve">, May 2021, Strasbourg, France</w:t></w:r></w:p><w:p><w:pPr/><w:r><w:rPr/><w:t xml:space="preserve">Communication dans un congrès</w:t></w:r></w:p><w:p><w:pPr/><w:hyperlink r:id="rId28" w:history="1"><w:r><w:rPr><w:color w:val="#410a8c"/><w:u w:val="single"/></w:rPr><w:t xml:space="preserve">hal-03600914v1</w:t></w:r></w:hyperlink></w:p></w:tc></w:tr><w:tr><w:trPr/><w:tc><w:tcPr><w:noWrap/></w:tcPr><w:p><w:pPr><w:spacing w:after="200"/></w:pPr><w:hyperlink r:id="rId31" w:history="1"><w:r><w:rPr><w:color w:val="1e198e"/><w:b w:val="1"/><w:bCs w:val="1"/><w:u w:val="single"/></w:rPr><w:t xml:space="preserve">Octant, un outil numérique innovant : Quels usages pour la recherche en littérature et en histoire ?</w:t></w:r></w:hyperlink></w:p><w:p><w:pPr/><w:hyperlink r:id="rId30" w:history="1"><w:r><w:rPr><w:color w:val="#410a8c"/><w:u w:val="single"/></w:rPr><w:t xml:space="preserve">Gwendolyne Cressman</w:t></w:r></w:hyperlink><w:r><w:rPr/><w:t xml:space="preserve">,</w:t></w:r><w:hyperlink r:id="rId29" w:history="1"><w:r><w:rPr><w:color w:val="#410a8c"/><w:u w:val="single"/></w:rPr><w:t xml:space="preserve">Fanny Moghaddassi</w:t></w:r></w:hyperlink><w:r><w:rPr/><w:t xml:space="preserve">,</w:t></w:r><w:hyperlink r:id="rId12" w:history="1"><w:r><w:rPr><w:color w:val="#410a8c"/><w:u w:val="single"/></w:rPr><w:t xml:space="preserve">Monika Pukli</w:t></w:r></w:hyperlink></w:p><w:p><w:pPr/><w:r><w:rPr><w:i w:val="1"/><w:iCs w:val="1"/></w:rPr><w:t xml:space="preserve">Séminaire SEARCH - Université de Strasbourg</w:t></w:r><w:r><w:rPr/><w:t xml:space="preserve">, Sep 2021, Strasbourg, France</w:t></w:r></w:p><w:p><w:pPr/><w:r><w:rPr/><w:t xml:space="preserve">Communication dans un congrès</w:t></w:r></w:p><w:p><w:pPr/><w:hyperlink r:id="rId31" w:history="1"><w:r><w:rPr><w:color w:val="#410a8c"/><w:u w:val="single"/></w:rPr><w:t xml:space="preserve">hal-03753886v1</w:t></w:r></w:hyperlink></w:p></w:tc></w:tr><w:tr><w:trPr/><w:tc><w:tcPr><w:noWrap/></w:tcPr><w:p><w:pPr><w:spacing w:after="200"/></w:pPr><w:hyperlink r:id="rId32" w:history="1"><w:r><w:rPr><w:color w:val="1e198e"/><w:b w:val="1"/><w:bCs w:val="1"/><w:u w:val="single"/></w:rPr><w:t xml:space="preserve">Recherche et apprentissage collaboratifs interdisciplinaires : le projet numérique OCTANT</w:t></w:r></w:hyperlink></w:p><w:p><w:pPr/><w:hyperlink r:id="rId29" w:history="1"><w:r><w:rPr><w:color w:val="#410a8c"/><w:u w:val="single"/></w:rPr><w:t xml:space="preserve">Fanny Moghaddassi</w:t></w:r></w:hyperlink><w:r><w:rPr/><w:t xml:space="preserve">,</w:t></w:r><w:hyperlink r:id="rId30" w:history="1"><w:r><w:rPr><w:color w:val="#410a8c"/><w:u w:val="single"/></w:rPr><w:t xml:space="preserve">Gwendolyne Cressman</w:t></w:r></w:hyperlink><w:r><w:rPr/><w:t xml:space="preserve">,</w:t></w:r><w:hyperlink r:id="rId12" w:history="1"><w:r><w:rPr><w:color w:val="#410a8c"/><w:u w:val="single"/></w:rPr><w:t xml:space="preserve">Monika Pukli</w:t></w:r></w:hyperlink></w:p><w:p><w:pPr/><w:r><w:rPr><w:i w:val="1"/><w:iCs w:val="1"/></w:rPr><w:t xml:space="preserve">Marché de l'innovation pédagogique J'Idip 2020</w:t></w:r><w:r><w:rPr/><w:t xml:space="preserve">, idip, 2020, Strasboug, France</w:t></w:r></w:p><w:p><w:pPr/><w:r><w:rPr/><w:t xml:space="preserve">Communication dans un congrès</w:t></w:r></w:p><w:p><w:pPr/><w:hyperlink r:id="rId32" w:history="1"><w:r><w:rPr><w:color w:val="#410a8c"/><w:u w:val="single"/></w:rPr><w:t xml:space="preserve">hal-04526459v1</w:t></w:r></w:hyperlink></w:p></w:tc></w:tr><w:tr><w:trPr/><w:tc><w:tcPr><w:noWrap/></w:tcPr><w:p><w:pPr><w:spacing w:after="200"/></w:pPr><w:hyperlink r:id="rId33" w:history="1"><w:r><w:rPr><w:color w:val="1e198e"/><w:b w:val="1"/><w:bCs w:val="1"/><w:u w:val="single"/></w:rPr><w:t xml:space="preserve">Octant : un projet numérique à vocation pédagogique et de recherche interdisciplinaire.</w:t></w:r></w:hyperlink></w:p><w:p><w:pPr/><w:hyperlink r:id="rId30" w:history="1"><w:r><w:rPr><w:color w:val="#410a8c"/><w:u w:val="single"/></w:rPr><w:t xml:space="preserve">Gwendolyne Cressman</w:t></w:r></w:hyperlink><w:r><w:rPr/><w:t xml:space="preserve">,</w:t></w:r><w:hyperlink r:id="rId29" w:history="1"><w:r><w:rPr><w:color w:val="#410a8c"/><w:u w:val="single"/></w:rPr><w:t xml:space="preserve">Fanny Moghaddassi</w:t></w:r></w:hyperlink><w:r><w:rPr/><w:t xml:space="preserve">,</w:t></w:r><w:hyperlink r:id="rId12" w:history="1"><w:r><w:rPr><w:color w:val="#410a8c"/><w:u w:val="single"/></w:rPr><w:t xml:space="preserve">Monika Pukli</w:t></w:r></w:hyperlink></w:p><w:p><w:pPr/><w:r><w:rPr><w:i w:val="1"/><w:iCs w:val="1"/></w:rPr><w:t xml:space="preserve">Des données aux savoirs, Les Enjeux du numérique dans la recherche en Sciences humaines et sociales, MISHA, Strasbourg</w:t></w:r><w:r><w:rPr/><w:t xml:space="preserve">, Oct 2018, Strasbourg, France</w:t></w:r></w:p><w:p><w:pPr/><w:r><w:rPr/><w:t xml:space="preserve">Communication dans un congrès</w:t></w:r></w:p><w:p><w:pPr/><w:hyperlink r:id="rId33" w:history="1"><w:r><w:rPr><w:color w:val="#410a8c"/><w:u w:val="single"/></w:rPr><w:t xml:space="preserve">hal-03721755v1</w:t></w:r></w:hyperlink></w:p></w:tc></w:tr><w:tr><w:trPr/><w:tc><w:tcPr><w:noWrap/></w:tcPr><w:p><w:pPr><w:spacing w:after="200"/></w:pPr><w:hyperlink r:id="rId34" w:history="1"><w:r><w:rPr><w:color w:val="1e198e"/><w:b w:val="1"/><w:bCs w:val="1"/><w:u w:val="single"/></w:rPr><w:t xml:space="preserve">L'effet de la fréquence lexicale sur les réalisations des rhotiques en Ecosse</w:t></w:r></w:hyperlink></w:p><w:p><w:pPr/><w:hyperlink r:id="rId12" w:history="1"><w:r><w:rPr><w:color w:val="#410a8c"/><w:u w:val="single"/></w:rPr><w:t xml:space="preserve">Monika Pukli</w:t></w:r></w:hyperlink></w:p><w:p><w:pPr/><w:r><w:rPr><w:i w:val="1"/><w:iCs w:val="1"/></w:rPr><w:t xml:space="preserve">XXXIIe Journées d’Études sur la Parole</w:t></w:r><w:r><w:rPr/><w:t xml:space="preserve">, 2018, Aix en Provence, France</w:t></w:r></w:p><w:p><w:pPr/><w:r><w:rPr/><w:t xml:space="preserve">Communication dans un congrès</w:t></w:r></w:p><w:p><w:pPr/><w:hyperlink r:id="rId34" w:history="1"><w:r><w:rPr><w:color w:val="#410a8c"/><w:u w:val="single"/></w:rPr><w:t xml:space="preserve">hal-02530429v1</w:t></w:r></w:hyperlink></w:p></w:tc></w:tr><w:tr><w:trPr/><w:tc><w:tcPr><w:noWrap/></w:tcPr><w:p><w:pPr><w:spacing w:after="200"/></w:pPr><w:hyperlink r:id="rId35" w:history="1"><w:r><w:rPr><w:color w:val="1e198e"/><w:b w:val="1"/><w:bCs w:val="1"/><w:u w:val="single"/></w:rPr><w:t xml:space="preserve">Understanding the impact of lexical frequency on sound change – the diffusion of innovations and theories of emergent grammar</w:t></w:r></w:hyperlink></w:p><w:p><w:pPr/><w:hyperlink r:id="rId12" w:history="1"><w:r><w:rPr><w:color w:val="#410a8c"/><w:u w:val="single"/></w:rPr><w:t xml:space="preserve">Monika Pukli</w:t></w:r></w:hyperlink></w:p><w:p><w:pPr/><w:r><w:rPr><w:i w:val="1"/><w:iCs w:val="1"/></w:rPr><w:t xml:space="preserve">Colloque International Phonology and interphonology of contemporary English: from native corpora to learner corpora - Université Paris Nanterre</w:t></w:r><w:r><w:rPr/><w:t xml:space="preserve">, 2017, Nanterre, France</w:t></w:r></w:p><w:p><w:pPr/><w:r><w:rPr/><w:t xml:space="preserve">Communication dans un congrès</w:t></w:r></w:p><w:p><w:pPr/><w:hyperlink r:id="rId35" w:history="1"><w:r><w:rPr><w:color w:val="#410a8c"/><w:u w:val="single"/></w:rPr><w:t xml:space="preserve">hal-02865743v1</w:t></w:r></w:hyperlink></w:p></w:tc></w:tr><w:tr><w:trPr/><w:tc><w:tcPr><w:noWrap/></w:tcPr><w:p><w:pPr><w:spacing w:after="200"/></w:pPr><w:hyperlink r:id="rId36" w:history="1"><w:r><w:rPr><w:color w:val="1e198e"/><w:b w:val="1"/><w:bCs w:val="1"/><w:u w:val="single"/></w:rPr><w:t xml:space="preserve">Rhoticité et dérhoticisation en anglais écossais d’Ayrshire</w:t></w:r></w:hyperlink></w:p><w:p><w:pPr/><w:hyperlink r:id="rId17" w:history="1"><w:r><w:rPr><w:color w:val="#410a8c"/><w:u w:val="single"/></w:rPr><w:t xml:space="preserve">Thomas Jauriberry</w:t></w:r></w:hyperlink><w:r><w:rPr/><w:t xml:space="preserve">,</w:t></w:r><w:hyperlink r:id="rId37" w:history="1"><w:r><w:rPr><w:color w:val="#410a8c"/><w:u w:val="single"/></w:rPr><w:t xml:space="preserve">Rudolph Sock</w:t></w:r></w:hyperlink><w:r><w:rPr/><w:t xml:space="preserve">,</w:t></w:r><w:hyperlink r:id="rId38" w:history="1"><w:r><w:rPr><w:color w:val="#410a8c"/><w:u w:val="single"/></w:rPr><w:t xml:space="preserve">Albert Hamm</w:t></w:r></w:hyperlink><w:r><w:rPr/><w:t xml:space="preserve">,</w:t></w:r><w:hyperlink r:id="rId12" w:history="1"><w:r><w:rPr><w:color w:val="#410a8c"/><w:u w:val="single"/></w:rPr><w:t xml:space="preserve">Monika Pukli</w:t></w:r></w:hyperlink></w:p><w:p><w:pPr/><w:r><w:rPr><w:i w:val="1"/><w:iCs w:val="1"/></w:rPr><w:t xml:space="preserve">Joint JEP-TALN-RECITAL conference, juin 2012, Grenoble, France</w:t></w:r><w:r><w:rPr/><w:t xml:space="preserve">, Jun 2012, Grenoble, France. pp.89-96</w:t></w:r></w:p><w:p><w:pPr/><w:r><w:rPr/><w:t xml:space="preserve">Communication dans un congrès</w:t></w:r></w:p><w:p><w:pPr/><w:hyperlink r:id="rId36" w:history="1"><w:r><w:rPr><w:color w:val="#410a8c"/><w:u w:val="single"/></w:rPr><w:t xml:space="preserve">hal-03265089v1</w:t></w:r></w:hyperlink></w:p></w:tc></w:tr><w:tr><w:trPr/><w:tc><w:tcPr><w:noWrap/></w:tcPr><w:p><w:pPr><w:spacing w:after="200"/></w:pPr><w:hyperlink r:id="rId39" w:history="1"><w:r><w:rPr><w:color w:val="1e198e"/><w:b w:val="1"/><w:bCs w:val="1"/><w:u w:val="single"/></w:rPr><w:t xml:space="preserve">Vowel length in Scottish English – The Scottish Vowel Length Rule from an empirical perspective</w:t></w:r></w:hyperlink></w:p><w:p><w:pPr/><w:hyperlink r:id="rId12" w:history="1"><w:r><w:rPr><w:color w:val="#410a8c"/><w:u w:val="single"/></w:rPr><w:t xml:space="preserve">Monika Pukli</w:t></w:r></w:hyperlink></w:p><w:p><w:pPr/><w:r><w:rPr><w:i w:val="1"/><w:iCs w:val="1"/></w:rPr><w:t xml:space="preserve">Actes de la conférence ALOES 2004</w:t></w:r><w:r><w:rPr/><w:t xml:space="preserve">, 2004, Lausanne, Switzerland. pp.21-28</w:t></w:r></w:p><w:p><w:pPr/><w:r><w:rPr/><w:t xml:space="preserve">Communication dans un congrès</w:t></w:r></w:p><w:p><w:pPr/><w:hyperlink r:id="rId39" w:history="1"><w:r><w:rPr><w:color w:val="#410a8c"/><w:u w:val="single"/></w:rPr><w:t xml:space="preserve">hal-02550098v1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OCTANT - plateforme numérique interdisciplinaire</w:t></w:r></w:hyperlink></w:p><w:p><w:pPr/><w:hyperlink r:id="rId30" w:history="1"><w:r><w:rPr><w:color w:val="#410a8c"/><w:u w:val="single"/></w:rPr><w:t xml:space="preserve">Gwendolyne Cressman</w:t></w:r></w:hyperlink><w:r><w:rPr/><w:t xml:space="preserve">,</w:t></w:r><w:hyperlink r:id="rId29" w:history="1"><w:r><w:rPr><w:color w:val="#410a8c"/><w:u w:val="single"/></w:rPr><w:t xml:space="preserve">Fanny Moghaddassi</w:t></w:r></w:hyperlink><w:r><w:rPr/><w:t xml:space="preserve">,</w:t></w:r><w:hyperlink r:id="rId12" w:history="1"><w:r><w:rPr><w:color w:val="#410a8c"/><w:u w:val="single"/></w:rPr><w:t xml:space="preserve">Monika Pukli</w:t></w:r></w:hyperlink></w:p><w:p><w:pPr/><w:r><w:rPr><w:i w:val="1"/><w:iCs w:val="1"/></w:rPr><w:t xml:space="preserve">Humanités numériques en pédagogie et en recherche à la faculté des langues</w:t></w:r><w:r><w:rPr/><w:t xml:space="preserve">, Sep 2023, Strasbourg, France. </w:t></w:r><w:hyperlink r:id="rId41" w:history="1"><w:r><w:rPr><w:color w:val="#410a8c"/><w:u w:val="single"/></w:rPr><w:t xml:space="preserve">Faculté des langues, Université de Strasbourg</w:t></w:r></w:hyperlink><w:r><w:rPr/><w:t xml:space="preserve">, 2024, </w:t></w:r><w:hyperlink r:id="rId42" w:history="1"><w:r><w:rPr><w:color w:val="#410a8c"/><w:u w:val="single"/></w:rPr><w:t xml:space="preserve">⟨10.34847/nkl.fa7cor34⟩</w:t></w:r></w:hyperlink></w:p><w:p><w:pPr/><w:r><w:rPr/><w:t xml:space="preserve">Poster de conférence</w:t></w:r></w:p><w:p><w:pPr/><w:hyperlink r:id="rId40" w:history="1"><w:r><w:rPr><w:color w:val="#410a8c"/><w:u w:val="single"/></w:rPr><w:t xml:space="preserve">hal-04796986v1</w:t></w:r></w:hyperlink></w:p></w:tc></w:tr><w:tr><w:trPr/><w:tc><w:tcPr><w:noWrap/></w:tcPr><w:p><w:pPr><w:spacing w:after="200"/></w:pPr><w:hyperlink r:id="rId43" w:history="1"><w:r><w:rPr><w:color w:val="1e198e"/><w:b w:val="1"/><w:bCs w:val="1"/><w:u w:val="single"/></w:rPr><w:t xml:space="preserve">OCTANT: Digital platform for interdisciplinary and collaborative learning and research</w:t></w:r></w:hyperlink></w:p><w:p><w:pPr/><w:hyperlink r:id="rId12" w:history="1"><w:r><w:rPr><w:color w:val="#410a8c"/><w:u w:val="single"/></w:rPr><w:t xml:space="preserve">Monika Pukli</w:t></w:r></w:hyperlink><w:r><w:rPr/><w:t xml:space="preserve">,</w:t></w:r><w:hyperlink r:id="rId30" w:history="1"><w:r><w:rPr><w:color w:val="#410a8c"/><w:u w:val="single"/></w:rPr><w:t xml:space="preserve">Gwendolyne Cressman</w:t></w:r></w:hyperlink><w:r><w:rPr/><w:t xml:space="preserve">,</w:t></w:r><w:hyperlink r:id="rId29" w:history="1"><w:r><w:rPr><w:color w:val="#410a8c"/><w:u w:val="single"/></w:rPr><w:t xml:space="preserve">Fanny Moghaddassi</w:t></w:r></w:hyperlink></w:p><w:p><w:pPr/><w:r><w:rPr><w:i w:val="1"/><w:iCs w:val="1"/></w:rPr><w:t xml:space="preserve">13th International Conference on Computer Supported Collaborative Learning - French Corner</w:t></w:r><w:r><w:rPr/><w:t xml:space="preserve">, Jun 2019, Lyon, France. 2019</w:t></w:r></w:p><w:p><w:pPr/><w:r><w:rPr/><w:t xml:space="preserve">Poster de conférence</w:t></w:r></w:p><w:p><w:pPr/><w:hyperlink r:id="rId43" w:history="1"><w:r><w:rPr><w:color w:val="#410a8c"/><w:u w:val="single"/></w:rPr><w:t xml:space="preserve">hal-02865754v1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Pronunciation Matters : Current Perspectives on Teaching and Learning L2 Phonology</w:t></w:r></w:hyperlink></w:p><w:p><w:pPr/><w:hyperlink r:id="rId12" w:history="1"><w:r><w:rPr><w:color w:val="#410a8c"/><w:u w:val="single"/></w:rPr><w:t xml:space="preserve">Monika Pukli</w:t></w:r></w:hyperlink><w:r><w:rPr/><w:t xml:space="preserve">,</w:t></w:r><w:hyperlink r:id="rId45" w:history="1"><w:r><w:rPr><w:color w:val="#410a8c"/><w:u w:val="single"/></w:rPr><w:t xml:space="preserve">Antoine Consigny</w:t></w:r></w:hyperlink><w:r><w:rPr/><w:t xml:space="preserve">,</w:t></w:r><w:hyperlink r:id="rId46" w:history="1"><w:r><w:rPr><w:color w:val="#410a8c"/><w:u w:val="single"/></w:rPr><w:t xml:space="preserve">Stéphane Kostantzer</w:t></w:r></w:hyperlink></w:p><w:p><w:pPr/><w:r><w:rPr/><w:t xml:space="preserve">55, 2022, </w:t></w:r><w:hyperlink r:id="rId47" w:history="1"><w:r><w:rPr><w:color w:val="#410a8c"/><w:u w:val="single"/></w:rPr><w:t xml:space="preserve">⟨10.4000/ranam.359⟩</w:t></w:r></w:hyperlink></w:p><w:p><w:pPr/><w:r><w:rPr/><w:t xml:space="preserve">Ouvrages</w:t></w:r></w:p><w:p><w:pPr/><w:hyperlink r:id="rId44" w:history="1"><w:r><w:rPr><w:color w:val="#410a8c"/><w:u w:val="single"/></w:rPr><w:t xml:space="preserve">hal-04491264v1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Rhythmic patterns and variation in young adult speakers with Southern British and Scottish English accents</w:t></w:r></w:hyperlink></w:p><w:p><w:pPr/><w:hyperlink r:id="rId12" w:history="1"><w:r><w:rPr><w:color w:val="#410a8c"/><w:u w:val="single"/></w:rPr><w:t xml:space="preserve">Monika Pukli</w:t></w:r></w:hyperlink></w:p><w:p><w:pPr/><w:r><w:rPr><w:i w:val="1"/><w:iCs w:val="1"/></w:rPr><w:t xml:space="preserve">CONSÉCUTIVITÉ ET SIMULTANÉITÉ en Linguistique, Langues et Parole</w:t></w:r><w:r><w:rPr/><w:t xml:space="preserve">, L’Harmattan, 2018</w:t></w:r></w:p><w:p><w:pPr/><w:r><w:rPr/><w:t xml:space="preserve">Chapitre d'ouvrage</w:t></w:r></w:p><w:p><w:pPr/><w:hyperlink r:id="rId48" w:history="1"><w:r><w:rPr><w:color w:val="#410a8c"/><w:u w:val="single"/></w:rPr><w:t xml:space="preserve">hal-02499022v1</w:t></w:r></w:hyperlink></w:p></w:tc></w:tr><w:tr><w:trPr/><w:tc><w:tcPr><w:noWrap/></w:tcPr><w:p><w:pPr><w:spacing w:after="200"/></w:pPr><w:hyperlink r:id="rId49" w:history="1"><w:r><w:rPr><w:color w:val="1e198e"/><w:b w:val="1"/><w:bCs w:val="1"/><w:u w:val="single"/></w:rPr><w:t xml:space="preserve">Scots : la variation des formes basilectales en Ecosse – Annbank (Ayrshire)</w:t></w:r></w:hyperlink></w:p><w:p><w:pPr/><w:hyperlink r:id="rId12" w:history="1"><w:r><w:rPr><w:color w:val="#410a8c"/><w:u w:val="single"/></w:rPr><w:t xml:space="preserve">Monika Pukli</w:t></w:r></w:hyperlink></w:p><w:p><w:pPr/><w:r><w:rPr><w:i w:val="1"/><w:iCs w:val="1"/></w:rPr><w:t xml:space="preserve">La prononciation de l’anglais contemporain dans le monde : variation et structure</w:t></w:r><w:r><w:rPr/><w:t xml:space="preserve">, pp.167-182, 2015</w:t></w:r></w:p><w:p><w:pPr/><w:r><w:rPr/><w:t xml:space="preserve">Chapitre d'ouvrage</w:t></w:r></w:p><w:p><w:pPr/><w:hyperlink r:id="rId49" w:history="1"><w:r><w:rPr><w:color w:val="#410a8c"/><w:u w:val="single"/></w:rPr><w:t xml:space="preserve">hal-02499024v1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Developing Oral Communication Skills through an OER Project</w:t></w:r></w:hyperlink></w:p><w:p><w:pPr/><w:hyperlink r:id="rId12" w:history="1"><w:r><w:rPr><w:color w:val="#410a8c"/><w:u w:val="single"/></w:rPr><w:t xml:space="preserve">Monika Pukli</w:t></w:r></w:hyperlink></w:p><w:p><w:pPr/><w:r><w:rPr/><w:t xml:space="preserve">2025</w:t></w:r></w:p><w:p><w:pPr/><w:r><w:rPr/><w:t xml:space="preserve">Pré-publication, Document de travail</w:t></w:r><w:r><w:rPr/><w:t xml:space="preserve"> (working paper)</w:t></w:r></w:p><w:p><w:pPr/><w:hyperlink r:id="rId50" w:history="1"><w:r><w:rPr><w:color w:val="#410a8c"/><w:u w:val="single"/></w:rPr><w:t xml:space="preserve">hal-05011620v1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Investigation sociophonétique de l’anglais en Écosse : le cas de Ayr</w:t></w:r></w:hyperlink></w:p><w:p><w:pPr/><w:hyperlink r:id="rId12" w:history="1"><w:r><w:rPr><w:color w:val="#410a8c"/><w:u w:val="single"/></w:rPr><w:t xml:space="preserve">Monika Pukli</w:t></w:r></w:hyperlink></w:p><w:p><w:pPr/><w:r><w:rPr/><w:t xml:space="preserve">Linguistique. Université de Toulouse 2 Le Mirail, 2006. Français. </w:t></w:r><w:hyperlink r:id="rId52" w:history="1"><w:r><w:rPr><w:color w:val="#410a8c"/><w:u w:val="single"/></w:rPr><w:t xml:space="preserve">⟨NNT : ⟩</w:t></w:r></w:hyperlink></w:p><w:p><w:pPr/><w:r><w:rPr/><w:t xml:space="preserve">Thèse</w:t></w:r></w:p><w:p><w:pPr/><w:hyperlink r:id="rId51" w:history="1"><w:r><w:rPr><w:color w:val="#410a8c"/><w:u w:val="single"/></w:rPr><w:t xml:space="preserve">tel-01986064v1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53" w:history="1"><w:r><w:rPr><w:color w:val="1e198e"/><w:b w:val="1"/><w:bCs w:val="1"/><w:u w:val="single"/></w:rPr><w:t xml:space="preserve">La variation au cœur de la phonologie. Regards croisés entre la sociophonétique et la grammaire basée sur l’usage : pour une approche sociocognitive</w:t></w:r></w:hyperlink></w:p><w:p><w:pPr/><w:hyperlink r:id="rId12" w:history="1"><w:r><w:rPr><w:color w:val="#410a8c"/><w:u w:val="single"/></w:rPr><w:t xml:space="preserve">Monika Pukli</w:t></w:r></w:hyperlink></w:p><w:p><w:pPr/><w:r><w:rPr/><w:t xml:space="preserve">Linguistique. Université Paris Cité, 2022</w:t></w:r></w:p><w:p><w:pPr/><w:r><w:rPr/><w:t xml:space="preserve">HDR</w:t></w:r></w:p><w:p><w:pPr/><w:hyperlink r:id="rId53" w:history="1"><w:r><w:rPr><w:color w:val="#410a8c"/><w:u w:val="single"/></w:rPr><w:t xml:space="preserve">tel-05133145v1</w:t></w:r></w:hyperlink></w:p></w:tc></w:tr></w:tbl><w:sectPr><w:footerReference w:type="default" r:id="rId5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41F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277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onika-pukli" TargetMode="External"/><Relationship Id="rId9" Type="http://schemas.openxmlformats.org/officeDocument/2006/relationships/hyperlink" Target="https://orcid.org/0000-0001-6789-879X" TargetMode="External"/><Relationship Id="rId10" Type="http://schemas.openxmlformats.org/officeDocument/2006/relationships/hyperlink" Target="https://www.idref.fr/111583128" TargetMode="External"/><Relationship Id="rId11" Type="http://schemas.openxmlformats.org/officeDocument/2006/relationships/hyperlink" Target="https://hal.science/hal-03660501v1" TargetMode="External"/><Relationship Id="rId12" Type="http://schemas.openxmlformats.org/officeDocument/2006/relationships/hyperlink" Target="https://hal.science/search/index/?q=*&amp;authFullName_s=Monika Pukli" TargetMode="External"/><Relationship Id="rId13" Type="http://schemas.openxmlformats.org/officeDocument/2006/relationships/hyperlink" Target="https://hal.science/hal-02499026v1" TargetMode="External"/><Relationship Id="rId14" Type="http://schemas.openxmlformats.org/officeDocument/2006/relationships/hyperlink" Target="https://hal.science/hal-03080889v1" TargetMode="External"/><Relationship Id="rId15" Type="http://schemas.openxmlformats.org/officeDocument/2006/relationships/hyperlink" Target="https://hal.science/hal-02509587v1" TargetMode="External"/><Relationship Id="rId16" Type="http://schemas.openxmlformats.org/officeDocument/2006/relationships/hyperlink" Target="https://hal.science/hal-02499025v1" TargetMode="External"/><Relationship Id="rId17" Type="http://schemas.openxmlformats.org/officeDocument/2006/relationships/hyperlink" Target="https://hal.science/search/index/?q=*&amp;authFullName_s=Thomas Jauriberry" TargetMode="External"/><Relationship Id="rId18" Type="http://schemas.openxmlformats.org/officeDocument/2006/relationships/hyperlink" Target="https://hal.science/hal-02865760v1" TargetMode="External"/><Relationship Id="rId19" Type="http://schemas.openxmlformats.org/officeDocument/2006/relationships/hyperlink" Target="https://hal.science/hal-05011621v1" TargetMode="External"/><Relationship Id="rId20" Type="http://schemas.openxmlformats.org/officeDocument/2006/relationships/hyperlink" Target="https://hal.science/search/index/?q=*&amp;authFullName_s=Lenormand Simon" TargetMode="External"/><Relationship Id="rId21" Type="http://schemas.openxmlformats.org/officeDocument/2006/relationships/hyperlink" Target="https://hal.science/hal-04437962v1" TargetMode="External"/><Relationship Id="rId22" Type="http://schemas.openxmlformats.org/officeDocument/2006/relationships/hyperlink" Target="https://hal.science/search/index/?q=*&amp;authFullName_s=Aurelia Elalouf" TargetMode="External"/><Relationship Id="rId23" Type="http://schemas.openxmlformats.org/officeDocument/2006/relationships/hyperlink" Target="https://hal.science/search/index/?q=*&amp;authFullName_s=Nuzha Moritz" TargetMode="External"/><Relationship Id="rId24" Type="http://schemas.openxmlformats.org/officeDocument/2006/relationships/hyperlink" Target="https://hal.science/search/index/?q=*&amp;authFullName_s=Thierry Revol" TargetMode="External"/><Relationship Id="rId25" Type="http://schemas.openxmlformats.org/officeDocument/2006/relationships/hyperlink" Target="https://hal.science/search/index/?q=*&amp;authFullName_s=Anne Theissen" TargetMode="External"/><Relationship Id="rId26" Type="http://schemas.openxmlformats.org/officeDocument/2006/relationships/hyperlink" Target="https://hal.science/hal-05011622v1" TargetMode="External"/><Relationship Id="rId27" Type="http://schemas.openxmlformats.org/officeDocument/2006/relationships/hyperlink" Target="https://hal.science/search/index/?q=*&amp;authFullName_s=Zettner Felix" TargetMode="External"/><Relationship Id="rId28" Type="http://schemas.openxmlformats.org/officeDocument/2006/relationships/hyperlink" Target="https://hal.science/hal-03600914v1" TargetMode="External"/><Relationship Id="rId29" Type="http://schemas.openxmlformats.org/officeDocument/2006/relationships/hyperlink" Target="https://hal.science/search/index/?q=*&amp;authFullName_s=Fanny Moghaddassi" TargetMode="External"/><Relationship Id="rId30" Type="http://schemas.openxmlformats.org/officeDocument/2006/relationships/hyperlink" Target="https://hal.science/search/index/?q=*&amp;authFullName_s=Gwendolyne Cressman" TargetMode="External"/><Relationship Id="rId31" Type="http://schemas.openxmlformats.org/officeDocument/2006/relationships/hyperlink" Target="https://hal.science/hal-03753886v1" TargetMode="External"/><Relationship Id="rId32" Type="http://schemas.openxmlformats.org/officeDocument/2006/relationships/hyperlink" Target="https://hal.science/hal-04526459v1" TargetMode="External"/><Relationship Id="rId33" Type="http://schemas.openxmlformats.org/officeDocument/2006/relationships/hyperlink" Target="https://hal.science/hal-03721755v1" TargetMode="External"/><Relationship Id="rId34" Type="http://schemas.openxmlformats.org/officeDocument/2006/relationships/hyperlink" Target="https://hal.science/hal-02530429v1" TargetMode="External"/><Relationship Id="rId35" Type="http://schemas.openxmlformats.org/officeDocument/2006/relationships/hyperlink" Target="https://hal.science/hal-02865743v1" TargetMode="External"/><Relationship Id="rId36" Type="http://schemas.openxmlformats.org/officeDocument/2006/relationships/hyperlink" Target="https://hal.science/hal-03265089v1" TargetMode="External"/><Relationship Id="rId37" Type="http://schemas.openxmlformats.org/officeDocument/2006/relationships/hyperlink" Target="https://hal.science/search/index/?q=*&amp;authFullName_s=Rudolph Sock" TargetMode="External"/><Relationship Id="rId38" Type="http://schemas.openxmlformats.org/officeDocument/2006/relationships/hyperlink" Target="https://hal.science/search/index/?q=*&amp;authFullName_s=Albert Hamm" TargetMode="External"/><Relationship Id="rId39" Type="http://schemas.openxmlformats.org/officeDocument/2006/relationships/hyperlink" Target="https://hal.science/hal-02550098v1" TargetMode="External"/><Relationship Id="rId40" Type="http://schemas.openxmlformats.org/officeDocument/2006/relationships/hyperlink" Target="https://hal.science/hal-04796986v1" TargetMode="External"/><Relationship Id="rId41" Type="http://schemas.openxmlformats.org/officeDocument/2006/relationships/hyperlink" Target="https://nakala.fr/10.34847/nkl.fa7cor34" TargetMode="External"/><Relationship Id="rId42" Type="http://schemas.openxmlformats.org/officeDocument/2006/relationships/hyperlink" Target="https://dx.doi.org/10.34847/nkl.fa7cor34" TargetMode="External"/><Relationship Id="rId43" Type="http://schemas.openxmlformats.org/officeDocument/2006/relationships/hyperlink" Target="https://hal.science/hal-02865754v1" TargetMode="External"/><Relationship Id="rId44" Type="http://schemas.openxmlformats.org/officeDocument/2006/relationships/hyperlink" Target="https://hal.science/hal-04491264v1" TargetMode="External"/><Relationship Id="rId45" Type="http://schemas.openxmlformats.org/officeDocument/2006/relationships/hyperlink" Target="https://hal.science/search/index/?q=*&amp;authFullName_s=Antoine Consigny" TargetMode="External"/><Relationship Id="rId46" Type="http://schemas.openxmlformats.org/officeDocument/2006/relationships/hyperlink" Target="https://hal.science/search/index/?q=*&amp;authFullName_s=St&#233;phane Kostantzer" TargetMode="External"/><Relationship Id="rId47" Type="http://schemas.openxmlformats.org/officeDocument/2006/relationships/hyperlink" Target="https://dx.doi.org/10.4000/ranam.359" TargetMode="External"/><Relationship Id="rId48" Type="http://schemas.openxmlformats.org/officeDocument/2006/relationships/hyperlink" Target="https://hal.science/hal-02499022v1" TargetMode="External"/><Relationship Id="rId49" Type="http://schemas.openxmlformats.org/officeDocument/2006/relationships/hyperlink" Target="https://hal.science/hal-02499024v1" TargetMode="External"/><Relationship Id="rId50" Type="http://schemas.openxmlformats.org/officeDocument/2006/relationships/hyperlink" Target="https://hal.science/hal-05011620v1" TargetMode="External"/><Relationship Id="rId51" Type="http://schemas.openxmlformats.org/officeDocument/2006/relationships/hyperlink" Target="https://hal.science/tel-01986064v1" TargetMode="External"/><Relationship Id="rId52" Type="http://schemas.openxmlformats.org/officeDocument/2006/relationships/hyperlink" Target="https://www.theses.fr/" TargetMode="External"/><Relationship Id="rId53" Type="http://schemas.openxmlformats.org/officeDocument/2006/relationships/hyperlink" Target="https://hal.science/tel-05133145v1"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Monika Pukli</dc:title>
  <dc:description>CV</dc:description>
  <dc:subject/>
  <cp:keywords/>
  <cp:category/>
  <cp:lastModifiedBy/>
  <dcterms:created xsi:type="dcterms:W3CDTF">2026-05-24T09:44:37+02:00</dcterms:created>
  <dcterms:modified xsi:type="dcterms:W3CDTF">2026-05-24T09:44:37+02:00</dcterms:modified>
</cp:coreProperties>
</file>

<file path=docProps/custom.xml><?xml version="1.0" encoding="utf-8"?>
<Properties xmlns="http://schemas.openxmlformats.org/officeDocument/2006/custom-properties" xmlns:vt="http://schemas.openxmlformats.org/officeDocument/2006/docPropsVTypes"/>
</file>