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Morenikeji AINA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disintegrants on rheological properties and printability in SSE 3D printing of immediate-release formulations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Darya Kuznyetsova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2025, 206, pp.107017.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⟨10.1016/j.ejps.2025.107017⟩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conception to consumption: Applications of semi-solid extrusion 3D printing in oral drug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674, pp.125436.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⟨10.1016/j.ijpharm.2025.125436⟩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printability of agar and hydroxypropyl methylcellulose gels as gummy formulations: Insights from rheological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654, pp.123937.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⟨10.1016/j.ijpharm.2024.123937⟩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texturometer-derived rheological data for predicting the printability of gummy formulations in SSE 3D 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662, pp.124471.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⟨10.1016/j.ijpharm.2024.124471⟩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Personalised Immediate-Release Gel-Based Formulations Using Semi-Solid Extrusion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Noelia Sanchez-Ballester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(10), pp.665.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⟨10.3390/gels10100665⟩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hal-04748093v1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l'extrudabilité de matériaux à base d'hydrogel pour l'impression 3D de médicaments thermosensibles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SFGP2022 - 18e Congrès de la Société Française de Génie des Procédés</w:t>
            </w:r>
            <w:r>
              <w:rPr/>
              <w:t xml:space="preserve">, Nov 2022, Toulouse, France. pp.06002,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⟨10.1051/matecconf/202337906002⟩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hal-04103418v1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926668v1" TargetMode="External"/><Relationship Id="rId8" Type="http://schemas.openxmlformats.org/officeDocument/2006/relationships/hyperlink" Target="https://hal.science/search/index/?q=*&amp;authFullName_s=Morenikeji Aina" TargetMode="External"/><Relationship Id="rId9" Type="http://schemas.openxmlformats.org/officeDocument/2006/relationships/hyperlink" Target="https://hal.science/search/index/?q=*&amp;authFullName_s=Darya Kuznyetsova" TargetMode="External"/><Relationship Id="rId10" Type="http://schemas.openxmlformats.org/officeDocument/2006/relationships/hyperlink" Target="https://hal.science/search/index/?q=*&amp;authFullName_s=Fabien Baillon" TargetMode="External"/><Relationship Id="rId11" Type="http://schemas.openxmlformats.org/officeDocument/2006/relationships/hyperlink" Target="https://hal.science/search/index/?q=*&amp;authFullName_s=Romain Sescousse" TargetMode="External"/><Relationship Id="rId12" Type="http://schemas.openxmlformats.org/officeDocument/2006/relationships/hyperlink" Target="https://hal.science/search/index/?q=*&amp;authFullName_s=Noelia M. Sanchez-Ballester" TargetMode="External"/><Relationship Id="rId13" Type="http://schemas.openxmlformats.org/officeDocument/2006/relationships/hyperlink" Target="https://dx.doi.org/10.1016/j.ejps.2025.107017" TargetMode="External"/><Relationship Id="rId14" Type="http://schemas.openxmlformats.org/officeDocument/2006/relationships/hyperlink" Target="https://imt-mines-albi.hal.science/hal-05000806v1" TargetMode="External"/><Relationship Id="rId15" Type="http://schemas.openxmlformats.org/officeDocument/2006/relationships/hyperlink" Target="https://hal.science/search/index/?q=*&amp;authFullName_s=Sylvie Begu" TargetMode="External"/><Relationship Id="rId16" Type="http://schemas.openxmlformats.org/officeDocument/2006/relationships/hyperlink" Target="https://dx.doi.org/10.1016/j.ijpharm.2025.125436" TargetMode="External"/><Relationship Id="rId17" Type="http://schemas.openxmlformats.org/officeDocument/2006/relationships/hyperlink" Target="https://imt-mines-albi.hal.science/hal-04490142v1" TargetMode="External"/><Relationship Id="rId18" Type="http://schemas.openxmlformats.org/officeDocument/2006/relationships/hyperlink" Target="https://dx.doi.org/10.1016/j.ijpharm.2024.123937" TargetMode="External"/><Relationship Id="rId19" Type="http://schemas.openxmlformats.org/officeDocument/2006/relationships/hyperlink" Target="https://imt-mines-albi.hal.science/hal-04653653v1" TargetMode="External"/><Relationship Id="rId20" Type="http://schemas.openxmlformats.org/officeDocument/2006/relationships/hyperlink" Target="https://hal.science/search/index/?q=*&amp;authFullName_s=Sylvie B&#233;gu" TargetMode="External"/><Relationship Id="rId21" Type="http://schemas.openxmlformats.org/officeDocument/2006/relationships/hyperlink" Target="https://dx.doi.org/10.1016/j.ijpharm.2024.124471" TargetMode="External"/><Relationship Id="rId22" Type="http://schemas.openxmlformats.org/officeDocument/2006/relationships/hyperlink" Target="https://imt-mines-albi.hal.science/hal-04748093v1" TargetMode="External"/><Relationship Id="rId23" Type="http://schemas.openxmlformats.org/officeDocument/2006/relationships/hyperlink" Target="https://hal.science/search/index/?q=*&amp;authFullName_s=Noelia Sanchez-Ballester" TargetMode="External"/><Relationship Id="rId24" Type="http://schemas.openxmlformats.org/officeDocument/2006/relationships/hyperlink" Target="https://dx.doi.org/10.3390/gels10100665" TargetMode="External"/><Relationship Id="rId25" Type="http://schemas.openxmlformats.org/officeDocument/2006/relationships/hyperlink" Target="https://imt-mines-albi.hal.science/hal-04103418v1" TargetMode="External"/><Relationship Id="rId26" Type="http://schemas.openxmlformats.org/officeDocument/2006/relationships/hyperlink" Target="https://dx.doi.org/10.1051/matecconf/20233790600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Morenikeji AINA</dc:title>
  <dc:description>CV</dc:description>
  <dc:subject/>
  <cp:keywords/>
  <cp:category/>
  <cp:lastModifiedBy/>
  <dcterms:created xsi:type="dcterms:W3CDTF">2026-03-17T13:27:30+01:00</dcterms:created>
  <dcterms:modified xsi:type="dcterms:W3CDTF">2026-03-17T13:27:30+01:00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