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MORGAND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et management stratégique des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Ruat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ARES (Analyse des Risques de l’Entreprise et de la Société)</w:t>
            </w:r>
            <w:r>
              <w:rPr/>
              <w:t xml:space="preserve">, ESC Amiens en partenariat avec l'UMONS, May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réveil écologique de la génération Z. Un facteur de cohésion et de mise en tension dans les pratiques des Etablissements d'Enseignement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de l’AIRMAP</w:t>
            </w:r>
            <w:r>
              <w:rPr/>
              <w:t xml:space="preserve">, Iae Amiens; Lefmi, 2024,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qui sous-tendent la coopération. Une conceptualisation théorique d’un évènement coopératif : le cas d’un Hackathon académique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</w:t>
            </w:r>
            <w:r>
              <w:rPr/>
              <w:t xml:space="preserve">, U-Mons, 2024,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stratégique des coopérations entre parties prenantes comme levier d'accélération de la transition écologique. Cas du label DD&amp;RS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Ruat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l’ADERSE</w:t>
            </w:r>
            <w:r>
              <w:rPr/>
              <w:t xml:space="preserve">, irgo; université de bordeaux,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professionnelle et employabilité : outils et dispositifs pour développer la capacité projective des jeunes. Cas de l'outil : projet personnel et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Ruat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ARIA (Anticiper le Risque par l'Innovation)</w:t>
            </w:r>
            <w:r>
              <w:rPr/>
              <w:t xml:space="preserve">, IUT de Bayonne et du Pays Basque, Sep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mentor. Lecture de cas de professionnels bénévoles au travers du modèle de RSE de Carroll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</w:t>
            </w:r>
            <w:r>
              <w:rPr/>
              <w:t xml:space="preserve">, ESC Amiens - CERM,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Mentorer le projet professionnel d’un jeune : un levier de création de valeur partagée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de l’Aderse</w:t>
            </w:r>
            <w:r>
              <w:rPr/>
              <w:t xml:space="preserve">, Excelia,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recrutement et intelligence automatisée : un focus sur la technologie 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édition du Colloque International : Le Management Innovant : Entre la Digitalisation, la Transformation des Emplois et le Bien-être au Travail</w:t>
            </w:r>
            <w:r>
              <w:rPr/>
              <w:t xml:space="preserve">, International Business School (ISCID-CO) de l’Université du Littoral Côte d’Opale (ULCO), 2023, Dunkerque et Saint Omer,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BM de plateformes numériques dédiées à l’orientation des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la Recherche</w:t>
            </w:r>
            <w:r>
              <w:rPr/>
              <w:t xml:space="preserve">, EM Normandie; ISTEC,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 la relation candidat-recruteur : difficulté d’anticipation ou risque-RH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Oriane</w:t>
            </w:r>
            <w:r>
              <w:rPr/>
              <w:t xml:space="preserve">, Iut de bayonne, 2022,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risques dans un projet personnel professionnel. Cas d’un outil d’orientation professionnelle des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Oriane</w:t>
            </w:r>
            <w:r>
              <w:rPr/>
              <w:t xml:space="preserve">, iut de bayonne, 2022,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réseau social professionnel : le risque de ne voir qu’un outil de gestion. Une revue de la littérature sur les conceptions théoriques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Oriane</w:t>
            </w:r>
            <w:r>
              <w:rPr/>
              <w:t xml:space="preserve">, iut de bayonne, 2021,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perçus dans l’utilisation d’une technologie Réseau orientée premier emploi : la gestion des convergences et divergences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Oriane</w:t>
            </w:r>
            <w:r>
              <w:rPr/>
              <w:t xml:space="preserve">, iut de bayonne, 2020,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Conscientisation d'un agir professionnel et risques liés à ce processus dans la stratégie de recherche d'un premier 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Oriane</w:t>
            </w:r>
            <w:r>
              <w:rPr/>
              <w:t xml:space="preserve">, Iut de bayonne, 2020,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millefeuille dans la recherche d'un premier emploi : risque ou opportunité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Oriane</w:t>
            </w:r>
            <w:r>
              <w:rPr/>
              <w:t xml:space="preserve">, IUT de bayonne,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l’autonomie contrainte. Insertion professionnelle et employabilité des diplômés de l’enseignement supérieur : de la mise à l’agenda politique aux implications organisationnelles dans le management des universités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l’Association Internationale de Recherche en MAnagement Public</w:t>
            </w:r>
            <w:r>
              <w:rPr/>
              <w:t xml:space="preserve">, AIRMAP,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contradictions des logiques de l’action : retour vers les trois modèles de la GRH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l’Association Francophone de Gestion des Ressources Humaines</w:t>
            </w:r>
            <w:r>
              <w:rPr/>
              <w:t xml:space="preserve">, AGRH,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prendre le risque de la déviance ? Cas de comportements organisationnels face à une technologie orientée employabilité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Oriane</w:t>
            </w:r>
            <w:r>
              <w:rPr/>
              <w:t xml:space="preserve">, IUT Bayonne,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désordre numérique : un instrument d’opacité délibérée. Cas des pratiques envers les médias sociaux orientés employabilité des diplômés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colloque MTO</w:t>
            </w:r>
            <w:r>
              <w:rPr/>
              <w:t xml:space="preserve">, Montpellier Business School,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L'instrumentation de gestion des réseaux sociaux : pratiques et logiques. Cas de médias sociaux numériques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140 ème Congrès des sociètés historiques et scientifiques</w:t>
            </w:r>
            <w:r>
              <w:rPr/>
              <w:t xml:space="preserve">, 2015,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lumière du processus de transformation de l’action collective par les pratiques et l’appropriation. Cas de réseaux sociaux universitaires orientés vers l’insertion professionnelle des diplômés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IAE</w:t>
            </w:r>
            <w:r>
              <w:rPr/>
              <w:t xml:space="preserve">, IAE France, 2015,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hal-05005485v1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professionnalité émergente des jeunes dès le premier épisode de professionnalisation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nº 53 (1), pp.59-73.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⟨10.3917/qdm.233.0059⟩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numériques et la recherche d’un premier emploi : le millefeuille dans la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2024, Vol. 20 (3), pp.129-144.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⟨10.3917/comma.203.0129⟩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au cœur de l’apprentissage RSE : retour d’expérience d’un hackathon collaboratif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Karen Geitzholz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N° 37 (2), pp.103-115.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⟨10.3917/mss.037.0103⟩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plateformes numériques de rencontres professionnelles : apports, limites et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34 (1), pp.21-38.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⟨10.3917/mss.034.0021⟩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thématique de l’insertion professionnelle des diplômés de l’enseignement supérieur, facteur d’évolution du management universitaire ? Les paradoxes d’une injonction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2022, 9 (3), pp.29-46.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⟨10.3917/gmp.093.0029⟩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maîtrise de l’incertitude et gestion de la complexité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Hurdequint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 Magazine</w:t>
            </w:r>
            <w:r>
              <w:rPr/>
              <w:t xml:space="preserve">, 2019, https://www.soft-concept.com/surveymag/maitrise-incertitude-gestion-complexite.html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prendre le risque de la déviance ? Cas de comportements organisationnels face à une technologie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2018, Risque : débattre et surtout décider, 24 (24),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désordre numérique : un instrument d’opacité délibérée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2017, 1 (6),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coopération transformée par l’initiative d’un réseau social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(259), pp.155-170.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⟨10.3166/rfg.2016.00071⟩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coopération et de coordination dans l’action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2015, HS (Supplement), pp.163-181.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⟨10.3917/rips1.hs02.0163⟩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hal-05005463v1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348967v1" TargetMode="External"/><Relationship Id="rId8" Type="http://schemas.openxmlformats.org/officeDocument/2006/relationships/hyperlink" Target="https://hal.science/search/index/?q=*&amp;authFullName_s=Thibault Ruat" TargetMode="External"/><Relationship Id="rId9" Type="http://schemas.openxmlformats.org/officeDocument/2006/relationships/hyperlink" Target="https://hal.science/search/index/?q=*&amp;authFullName_s=Audrey Morgand" TargetMode="External"/><Relationship Id="rId10" Type="http://schemas.openxmlformats.org/officeDocument/2006/relationships/hyperlink" Target="https://hal.science/hal-05005604v1" TargetMode="External"/><Relationship Id="rId11" Type="http://schemas.openxmlformats.org/officeDocument/2006/relationships/hyperlink" Target="https://hal.science/hal-05005597v1" TargetMode="External"/><Relationship Id="rId12" Type="http://schemas.openxmlformats.org/officeDocument/2006/relationships/hyperlink" Target="https://hal.science/hal-05005585v1" TargetMode="External"/><Relationship Id="rId13" Type="http://schemas.openxmlformats.org/officeDocument/2006/relationships/hyperlink" Target="https://ube.hal.science/hal-04788372v1" TargetMode="External"/><Relationship Id="rId14" Type="http://schemas.openxmlformats.org/officeDocument/2006/relationships/hyperlink" Target="https://hal.science/hal-05005552v1" TargetMode="External"/><Relationship Id="rId15" Type="http://schemas.openxmlformats.org/officeDocument/2006/relationships/hyperlink" Target="https://hal.science/hal-05005564v1" TargetMode="External"/><Relationship Id="rId16" Type="http://schemas.openxmlformats.org/officeDocument/2006/relationships/hyperlink" Target="https://hal.science/hal-05005577v1" TargetMode="External"/><Relationship Id="rId17" Type="http://schemas.openxmlformats.org/officeDocument/2006/relationships/hyperlink" Target="https://hal.science/hal-05005542v1" TargetMode="External"/><Relationship Id="rId18" Type="http://schemas.openxmlformats.org/officeDocument/2006/relationships/hyperlink" Target="https://hal.science/hal-05005548v1" TargetMode="External"/><Relationship Id="rId19" Type="http://schemas.openxmlformats.org/officeDocument/2006/relationships/hyperlink" Target="https://hal.science/hal-05005544v1" TargetMode="External"/><Relationship Id="rId20" Type="http://schemas.openxmlformats.org/officeDocument/2006/relationships/hyperlink" Target="https://hal.science/hal-05005539v1" TargetMode="External"/><Relationship Id="rId21" Type="http://schemas.openxmlformats.org/officeDocument/2006/relationships/hyperlink" Target="https://hal.science/hal-05005530v1" TargetMode="External"/><Relationship Id="rId22" Type="http://schemas.openxmlformats.org/officeDocument/2006/relationships/hyperlink" Target="https://hal.science/hal-05005536v1" TargetMode="External"/><Relationship Id="rId23" Type="http://schemas.openxmlformats.org/officeDocument/2006/relationships/hyperlink" Target="https://hal.science/hal-05005525v1" TargetMode="External"/><Relationship Id="rId24" Type="http://schemas.openxmlformats.org/officeDocument/2006/relationships/hyperlink" Target="https://hal.science/hal-05005506v1" TargetMode="External"/><Relationship Id="rId25" Type="http://schemas.openxmlformats.org/officeDocument/2006/relationships/hyperlink" Target="https://hal.science/search/index/?q=*&amp;authFullName_s=Paul Crozet" TargetMode="External"/><Relationship Id="rId26" Type="http://schemas.openxmlformats.org/officeDocument/2006/relationships/hyperlink" Target="https://hal.science/hal-05005520v1" TargetMode="External"/><Relationship Id="rId27" Type="http://schemas.openxmlformats.org/officeDocument/2006/relationships/hyperlink" Target="https://hal.science/hal-05005516v1" TargetMode="External"/><Relationship Id="rId28" Type="http://schemas.openxmlformats.org/officeDocument/2006/relationships/hyperlink" Target="https://hal.science/hal-05005494v1" TargetMode="External"/><Relationship Id="rId29" Type="http://schemas.openxmlformats.org/officeDocument/2006/relationships/hyperlink" Target="https://hal.science/hal-05005473v1" TargetMode="External"/><Relationship Id="rId30" Type="http://schemas.openxmlformats.org/officeDocument/2006/relationships/hyperlink" Target="https://hal.science/hal-05005485v1" TargetMode="External"/><Relationship Id="rId31" Type="http://schemas.openxmlformats.org/officeDocument/2006/relationships/hyperlink" Target="https://hal.science/hal-05262118v1" TargetMode="External"/><Relationship Id="rId32" Type="http://schemas.openxmlformats.org/officeDocument/2006/relationships/hyperlink" Target="https://dx.doi.org/10.3917/qdm.233.0059" TargetMode="External"/><Relationship Id="rId33" Type="http://schemas.openxmlformats.org/officeDocument/2006/relationships/hyperlink" Target="https://hal.science/hal-05005117v1" TargetMode="External"/><Relationship Id="rId34" Type="http://schemas.openxmlformats.org/officeDocument/2006/relationships/hyperlink" Target="https://dx.doi.org/10.3917/comma.203.0129" TargetMode="External"/><Relationship Id="rId35" Type="http://schemas.openxmlformats.org/officeDocument/2006/relationships/hyperlink" Target="https://hal.science/hal-05005100v1" TargetMode="External"/><Relationship Id="rId36" Type="http://schemas.openxmlformats.org/officeDocument/2006/relationships/hyperlink" Target="https://hal.science/search/index/?q=*&amp;authFullName_s=Karen Geitzholz" TargetMode="External"/><Relationship Id="rId37" Type="http://schemas.openxmlformats.org/officeDocument/2006/relationships/hyperlink" Target="https://dx.doi.org/10.3917/mss.037.0103" TargetMode="External"/><Relationship Id="rId38" Type="http://schemas.openxmlformats.org/officeDocument/2006/relationships/hyperlink" Target="https://u-picardie.hal.science/hal-04524655v1" TargetMode="External"/><Relationship Id="rId39" Type="http://schemas.openxmlformats.org/officeDocument/2006/relationships/hyperlink" Target="https://dx.doi.org/10.3917/mss.034.0021" TargetMode="External"/><Relationship Id="rId40" Type="http://schemas.openxmlformats.org/officeDocument/2006/relationships/hyperlink" Target="https://u-picardie.hal.science/hal-03829284v1" TargetMode="External"/><Relationship Id="rId41" Type="http://schemas.openxmlformats.org/officeDocument/2006/relationships/hyperlink" Target="https://dx.doi.org/10.3917/gmp.093.0029" TargetMode="External"/><Relationship Id="rId42" Type="http://schemas.openxmlformats.org/officeDocument/2006/relationships/hyperlink" Target="https://u-picardie.hal.science/hal-03829407v1" TargetMode="External"/><Relationship Id="rId43" Type="http://schemas.openxmlformats.org/officeDocument/2006/relationships/hyperlink" Target="https://hal.science/search/index/?q=*&amp;authFullName_s=Julien Hurdequint" TargetMode="External"/><Relationship Id="rId44" Type="http://schemas.openxmlformats.org/officeDocument/2006/relationships/hyperlink" Target="https://hal.science/hal-01894936v1" TargetMode="External"/><Relationship Id="rId45" Type="http://schemas.openxmlformats.org/officeDocument/2006/relationships/hyperlink" Target="https://u-picardie.hal.science/hal-03829421v1" TargetMode="External"/><Relationship Id="rId46" Type="http://schemas.openxmlformats.org/officeDocument/2006/relationships/hyperlink" Target="https://u-picardie.hal.science/hal-03680635v1" TargetMode="External"/><Relationship Id="rId47" Type="http://schemas.openxmlformats.org/officeDocument/2006/relationships/hyperlink" Target="https://dx.doi.org/10.3166/rfg.2016.00071" TargetMode="External"/><Relationship Id="rId48" Type="http://schemas.openxmlformats.org/officeDocument/2006/relationships/hyperlink" Target="https://hal.science/hal-05005463v1" TargetMode="External"/><Relationship Id="rId49" Type="http://schemas.openxmlformats.org/officeDocument/2006/relationships/hyperlink" Target="https://dx.doi.org/10.3917/rips1.hs02.0163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MORGAND</dc:title>
  <dc:description>CV</dc:description>
  <dc:subject/>
  <cp:keywords/>
  <cp:category/>
  <cp:lastModifiedBy/>
  <dcterms:created xsi:type="dcterms:W3CDTF">2026-03-14T01:30:29+01:00</dcterms:created>
  <dcterms:modified xsi:type="dcterms:W3CDTF">2026-03-14T01:30:29+01:00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