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DELARC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Meubler Paris. Professions et innovations dans le domaine du mobilier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« usages » dans la conception des espaces publics urbains ?. Le cas de la place de la République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savoir : les professionnels de l'aménagement et les places parisiennes.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Hors-série (N°3),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halshs-01382572v1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(re)définition d'un groupe professionnel : les ingénieurs de la Ville de Paris pris dans de nouvelles interactions professionnelles.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 - CR32 (« Savoirs, métiers, identités professionnelles »)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ville numérique : de l’idéologie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"Urbanisme en pratiques" du Lab'Urba (EA 3482)</w:t>
            </w:r>
            <w:r>
              <w:rPr/>
              <w:t xml:space="preserve">, Lab'Urba (EA 3482), Jun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territoire : la transformation de l'action collective urbaine depuis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"Systèmes d'information et gestion de l'urbain sur la longue durée (fin XVIIIe siècle - début XXIe siècle)"</w:t>
            </w:r>
            <w:r>
              <w:rPr/>
              <w:t xml:space="preserve">, LATTS, l'ISCC, le Centre Alexandre-Koyré,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Savoir : les professionnels de l'aménagement et les places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l'APERAU</w:t>
            </w:r>
            <w:r>
              <w:rPr/>
              <w:t xml:space="preserve">, IAUR - APERAU,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 la prise en compte des usages par les professionnels de l'aménagement : les réaménagements de la place de la République et de la place des Fêtes (Paris,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: "Recherche en urbanisme, Moyen-Orient-Europe"</w:t>
            </w:r>
            <w:r>
              <w:rPr/>
              <w:t xml:space="preserve">, May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dans le projet &amp;quot;Réinventons nos places&amp;quot; à Paris (Places des Fêtes, de la Nation et de la Bastille) : une analyse de situations de travail et de productions de connaissances au sein des services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Géographie. Université Paris-Est,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2018PESC1089⟩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tel-02067281v1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mobilier urbain à Paris (Chapitre 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Presses Universitaires François Rabelais (PUFR). </w:t>
            </w:r>
            <w:r>
              <w:rPr>
                <w:i w:val="1"/>
                <w:iCs w:val="1"/>
              </w:rPr>
              <w:t xml:space="preserve">Antoine Fleury, France Guérin-Pace. Les espaces publics urbains. Penser, enquêter, fabriquer</w:t>
            </w:r>
            <w:r>
              <w:rPr/>
              <w:t xml:space="preserve">, , 2022, Collection Villes et Territoires, 978-2-86906-871-1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d'immeubles et ingénieurs des services techniques : des acteurs inattendus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Amandine Mille, Nadia Arab, Antoine Pauchon, Urbanisme et changement - Injonctions, rhétorique ou nouvelles pratiques ?</w:t>
            </w:r>
            <w:r>
              <w:rPr/>
              <w:t xml:space="preserve">, , 2022, Collection Villes et Territoires,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hal-03715358v1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3973v1" TargetMode="External"/><Relationship Id="rId8" Type="http://schemas.openxmlformats.org/officeDocument/2006/relationships/hyperlink" Target="https://hal.science/search/index/?q=*&amp;authFullName_s=Morgane Delarc" TargetMode="External"/><Relationship Id="rId9" Type="http://schemas.openxmlformats.org/officeDocument/2006/relationships/hyperlink" Target="https://hal.science/search/index/?q=*&amp;authFullName_s=J&#233;r&#244;me Rollin" TargetMode="External"/><Relationship Id="rId10" Type="http://schemas.openxmlformats.org/officeDocument/2006/relationships/hyperlink" Target="https://shs.hal.science/halshs-01382555v1" TargetMode="External"/><Relationship Id="rId11" Type="http://schemas.openxmlformats.org/officeDocument/2006/relationships/hyperlink" Target="https://shs.hal.science/halshs-01382572v1" TargetMode="External"/><Relationship Id="rId12" Type="http://schemas.openxmlformats.org/officeDocument/2006/relationships/hyperlink" Target="https://shs.hal.science/halshs-01382728v1" TargetMode="External"/><Relationship Id="rId13" Type="http://schemas.openxmlformats.org/officeDocument/2006/relationships/hyperlink" Target="https://hal.science/hal-01390570v1" TargetMode="External"/><Relationship Id="rId14" Type="http://schemas.openxmlformats.org/officeDocument/2006/relationships/hyperlink" Target="https://hal.science/search/index/?q=*&amp;authFullName_s=Clio H&#244;te" TargetMode="External"/><Relationship Id="rId15" Type="http://schemas.openxmlformats.org/officeDocument/2006/relationships/hyperlink" Target="https://hal.science/search/index/?q=*&amp;authFullName_s=Lorraine Peynichou" TargetMode="External"/><Relationship Id="rId16" Type="http://schemas.openxmlformats.org/officeDocument/2006/relationships/hyperlink" Target="https://shs.hal.science/halshs-01382801v1" TargetMode="External"/><Relationship Id="rId17" Type="http://schemas.openxmlformats.org/officeDocument/2006/relationships/hyperlink" Target="https://shs.hal.science/halshs-01383285v1" TargetMode="External"/><Relationship Id="rId18" Type="http://schemas.openxmlformats.org/officeDocument/2006/relationships/hyperlink" Target="https://shs.hal.science/halshs-01382789v1" TargetMode="External"/><Relationship Id="rId19" Type="http://schemas.openxmlformats.org/officeDocument/2006/relationships/hyperlink" Target="https://theses.hal.science/tel-02067281v1" TargetMode="External"/><Relationship Id="rId20" Type="http://schemas.openxmlformats.org/officeDocument/2006/relationships/hyperlink" Target="https://www.theses.fr/2018PESC1089" TargetMode="External"/><Relationship Id="rId21" Type="http://schemas.openxmlformats.org/officeDocument/2006/relationships/hyperlink" Target="https://shs.hal.science/halshs-03605624v1" TargetMode="External"/><Relationship Id="rId22" Type="http://schemas.openxmlformats.org/officeDocument/2006/relationships/hyperlink" Target="https://hal.science/hal-03715358v1" TargetMode="External"/><Relationship Id="rId23" Type="http://schemas.openxmlformats.org/officeDocument/2006/relationships/hyperlink" Target="https://hal.science/search/index/?q=*&amp;authFullName_s=Amandine Mill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DELARC</dc:title>
  <dc:description>CV</dc:description>
  <dc:subject/>
  <cp:keywords/>
  <cp:category/>
  <cp:lastModifiedBy/>
  <dcterms:created xsi:type="dcterms:W3CDTF">2026-03-28T20:56:03+01:00</dcterms:created>
  <dcterms:modified xsi:type="dcterms:W3CDTF">2026-03-28T20:56:03+01:00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