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1.90476190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Mostafa BANITALEBI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mostafabanitalebi</w:t>
        </w:r>
      </w:hyperlink>
    </w:p>
    <w:p>
      <w:pPr>
        <w:numPr>
          <w:ilvl w:val="0"/>
          <w:numId w:val="1"/>
        </w:numPr>
      </w:pPr>
      <w:r>
        <w:rPr/>
        <w:t xml:space="preserve"> ORCID : </w:t>
      </w:r>
      <w:hyperlink r:id="rId9" w:history="1">
        <w:r>
          <w:rPr>
            <w:color w:val="#410a8c"/>
            <w:u w:val="single"/>
          </w:rPr>
          <w:t xml:space="preserve">0009-0007-2928-1220</w:t>
        </w:r>
      </w:hyperlink>
    </w:p>
    <w:p>
      <w:pPr>
        <w:numPr>
          <w:ilvl w:val="0"/>
          <w:numId w:val="1"/>
        </w:numPr>
      </w:pPr>
      <w:r>
        <w:rPr/>
        <w:t xml:space="preserve"> cv.identifier.google scholar : </w:t>
      </w:r>
      <w:hyperlink r:id="rId10" w:history="1">
        <w:r>
          <w:rPr>
            <w:color w:val="#410a8c"/>
            <w:u w:val="single"/>
          </w:rPr>
          <w:t xml:space="preserve">https://scholar.google.fr/citations?user=slFTqDQAAAAJ</w:t>
        </w:r>
      </w:hyperlink>
    </w:p>
    <w:p>
      <w:pPr>
        <w:spacing w:before="600"/>
      </w:pPr>
    </w:p>
    <w:p>
      <w:pPr>
        <w:pStyle w:val="Heading2"/>
      </w:pPr>
      <w:r>
        <w:rPr>
          <w:color w:val="1e198e"/>
          <w:b w:val="1"/>
          <w:bCs w:val="1"/>
        </w:rPr>
        <w:t xml:space="preserve">Présentation</w:t>
      </w:r>
    </w:p>
    <w:p>
      <w:pPr>
        <w:spacing w:after="100"/>
      </w:pPr>
    </w:p>
    <w:p>
      <w:pPr/>
      <w:r>
        <w:rPr/>
        <w:t xml:space="preserve">Ingénieur d’étude en SIG, analyse spatiale, hydrologie et hydraulique  à l’UMR ESPACE (Université Côte d’Azur / CNRS) depuis février 2024, je développe des méthodologies innovantes de traitement de données géospatiales à grande échelle pour mieux comprendre les dynamiques d’artificialisation des sols et leurs impacts socio-environnementaux.Mes travaux portent principalement sur la correction géométrique des couches historiques de bâtiments issues de la BD-TOPO® (2006-2024) et sur la production de couches raster annuelles d’imperméabilisation des sols à l’échelle nationale (résolution 100 m). Ces bases de données ouvertes, en cours de valorisation sous forme de data papers, constituent un apport significatif pour les politiques publiques de Zéro Artificialisation Nette (ZAN), l’évaluation des risques d’inondation et l’analyse des îlots de chaleur urbains.Parallèlement, je réalise des modélisations hydrologiques et hydrauliques (HEC-HMS, HEC-RAS) sur des bassins versants méditerranéens et alpins. Je combine traitement massif de données (supercalculateur Azzurra, Python, GDAL, Rasterio), analyse spatiale multi-sources et valorisation scientifique (publications dans des revues internationales et communications en conférences).Titulaire d’un doctorat en Ingénierie des Ressources en Eau (Urmia University, 2019), je possède une double expertise en modélisation hydrologique et en géomatique. J’interviens également en enseignement (SIG et modélisation hydrologique en M1 et M2) et j’encadre régulièrement des étudiants et stagiaires de Master.Mes recherches s’inscrivent à l’interface entre géographie physique, risques environnementaux et géomatique, avec un fort accent sur la production de données ouvertes fiables et reproductibles au service de la recherche et des acteurs territoriaux.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Comparing daily and 8-day MODIS land surface temperature data for urban heat island assessment using random forest modeling in data-limited regions</w:t>
              </w:r>
            </w:hyperlink>
          </w:p>
          <w:p>
            <w:pPr/>
            <w:hyperlink r:id="rId12" w:history="1">
              <w:r>
                <w:rPr>
                  <w:color w:val="#410a8c"/>
                  <w:u w:val="single"/>
                </w:rPr>
                <w:t xml:space="preserve">Vannesah Kporha</w:t>
              </w:r>
            </w:hyperlink>
            <w:r>
              <w:rPr/>
              <w:t xml:space="preserve">,</w:t>
            </w:r>
            <w:hyperlink r:id="rId13" w:history="1">
              <w:r>
                <w:rPr>
                  <w:color w:val="#410a8c"/>
                  <w:u w:val="single"/>
                </w:rPr>
                <w:t xml:space="preserve">Dennis Fox</w:t>
              </w:r>
            </w:hyperlink>
            <w:r>
              <w:rPr/>
              <w:t xml:space="preserve">,</w:t>
            </w:r>
            <w:hyperlink r:id="rId14" w:history="1">
              <w:r>
                <w:rPr>
                  <w:color w:val="#410a8c"/>
                  <w:u w:val="single"/>
                </w:rPr>
                <w:t xml:space="preserve">Mostafa Banitalebi</w:t>
              </w:r>
            </w:hyperlink>
            <w:r>
              <w:rPr/>
              <w:t xml:space="preserve">,</w:t>
            </w:r>
            <w:hyperlink r:id="rId15" w:history="1">
              <w:r>
                <w:rPr>
                  <w:color w:val="#410a8c"/>
                  <w:u w:val="single"/>
                </w:rPr>
                <w:t xml:space="preserve">Yacine Bouroubi</w:t>
              </w:r>
            </w:hyperlink>
            <w:r>
              <w:rPr/>
              <w:t xml:space="preserve">,</w:t>
            </w:r>
            <w:hyperlink r:id="rId16" w:history="1">
              <w:r>
                <w:rPr>
                  <w:color w:val="#410a8c"/>
                  <w:u w:val="single"/>
                </w:rPr>
                <w:t xml:space="preserve">Richard Fournier</w:t>
              </w:r>
            </w:hyperlink>
          </w:p>
          <w:p>
            <w:pPr/>
            <w:r>
              <w:rPr>
                <w:i w:val="1"/>
                <w:iCs w:val="1"/>
              </w:rPr>
              <w:t xml:space="preserve">Remote Sensing Applications: Society and Environment</w:t>
            </w:r>
            <w:r>
              <w:rPr/>
              <w:t xml:space="preserve">, 2026, 41, pp.101904. </w:t>
            </w:r>
            <w:hyperlink r:id="rId17" w:history="1">
              <w:r>
                <w:rPr>
                  <w:color w:val="#410a8c"/>
                  <w:u w:val="single"/>
                </w:rPr>
                <w:t xml:space="preserve">⟨10.1016/j.rsase.2026.101904⟩</w:t>
              </w:r>
            </w:hyperlink>
          </w:p>
          <w:p>
            <w:pPr/>
            <w:r>
              <w:rPr/>
              <w:t xml:space="preserve">Article dans une revue</w:t>
            </w:r>
          </w:p>
          <w:p>
            <w:pPr/>
            <w:hyperlink r:id="rId11" w:history="1">
              <w:r>
                <w:rPr>
                  <w:color w:val="#410a8c"/>
                  <w:u w:val="single"/>
                </w:rPr>
                <w:t xml:space="preserve">hal-05627815v1</w:t>
              </w:r>
            </w:hyperlink>
          </w:p>
        </w:tc>
      </w:tr>
      <w:tr>
        <w:trPr/>
        <w:tc>
          <w:tcPr>
            <w:noWrap/>
          </w:tcPr>
          <w:p>
            <w:pPr>
              <w:spacing w:after="200"/>
            </w:pPr>
            <w:hyperlink r:id="rId18" w:history="1">
              <w:r>
                <w:rPr>
                  <w:color w:val="1e198e"/>
                  <w:b w:val="1"/>
                  <w:bCs w:val="1"/>
                  <w:u w:val="single"/>
                </w:rPr>
                <w:t xml:space="preserve">Building footprint layers show that flooding risk increased more due to greater building exposure than to greater peak discharge with urbanisation in SE France</w:t>
              </w:r>
            </w:hyperlink>
          </w:p>
          <w:p>
            <w:pPr/>
            <w:hyperlink r:id="rId19" w:history="1">
              <w:r>
                <w:rPr>
                  <w:color w:val="#410a8c"/>
                  <w:u w:val="single"/>
                </w:rPr>
                <w:t xml:space="preserve">Dennis M Fox</w:t>
              </w:r>
            </w:hyperlink>
            <w:r>
              <w:rPr/>
              <w:t xml:space="preserve">,</w:t>
            </w:r>
            <w:hyperlink r:id="rId14" w:history="1">
              <w:r>
                <w:rPr>
                  <w:color w:val="#410a8c"/>
                  <w:u w:val="single"/>
                </w:rPr>
                <w:t xml:space="preserve">Mostafa Banitalebi</w:t>
              </w:r>
            </w:hyperlink>
            <w:r>
              <w:rPr/>
              <w:t xml:space="preserve">,</w:t>
            </w:r>
            <w:hyperlink r:id="rId20" w:history="1">
              <w:r>
                <w:rPr>
                  <w:color w:val="#410a8c"/>
                  <w:u w:val="single"/>
                </w:rPr>
                <w:t xml:space="preserve">Anne Rainaud</w:t>
              </w:r>
            </w:hyperlink>
          </w:p>
          <w:p>
            <w:pPr/>
            <w:r>
              <w:rPr>
                <w:i w:val="1"/>
                <w:iCs w:val="1"/>
              </w:rPr>
              <w:t xml:space="preserve">Journal of Hydrology: Regional Studies</w:t>
            </w:r>
            <w:r>
              <w:rPr/>
              <w:t xml:space="preserve">, 2024, 54, pp.101882. </w:t>
            </w:r>
            <w:hyperlink r:id="rId21" w:history="1">
              <w:r>
                <w:rPr>
                  <w:color w:val="#410a8c"/>
                  <w:u w:val="single"/>
                </w:rPr>
                <w:t xml:space="preserve">⟨10.1016/j.ejrh.2024.101882⟩</w:t>
              </w:r>
            </w:hyperlink>
          </w:p>
          <w:p>
            <w:pPr/>
            <w:r>
              <w:rPr/>
              <w:t xml:space="preserve">Article dans une revue</w:t>
            </w:r>
          </w:p>
          <w:p>
            <w:pPr/>
            <w:hyperlink r:id="rId18" w:history="1">
              <w:r>
                <w:rPr>
                  <w:color w:val="#410a8c"/>
                  <w:u w:val="single"/>
                </w:rPr>
                <w:t xml:space="preserve">hal-05136568v1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Rivers facing change in Alpine and Mediterranean climate: a geomorphic point of view</w:t>
              </w:r>
            </w:hyperlink>
          </w:p>
          <w:p>
            <w:pPr/>
            <w:hyperlink r:id="rId23" w:history="1">
              <w:r>
                <w:rPr>
                  <w:color w:val="#410a8c"/>
                  <w:u w:val="single"/>
                </w:rPr>
                <w:t xml:space="preserve">Margot Chapuis</w:t>
              </w:r>
            </w:hyperlink>
            <w:r>
              <w:rPr/>
              <w:t xml:space="preserve">,</w:t>
            </w:r>
            <w:hyperlink r:id="rId24" w:history="1">
              <w:r>
                <w:rPr>
                  <w:color w:val="#410a8c"/>
                  <w:u w:val="single"/>
                </w:rPr>
                <w:t xml:space="preserve">Cyriel Adnès</w:t>
              </w:r>
            </w:hyperlink>
            <w:r>
              <w:rPr/>
              <w:t xml:space="preserve">,</w:t>
            </w:r>
            <w:hyperlink r:id="rId25" w:history="1">
              <w:r>
                <w:rPr>
                  <w:color w:val="#410a8c"/>
                  <w:u w:val="single"/>
                </w:rPr>
                <w:t xml:space="preserve">Mostafa Banitalebi Dehkordi</w:t>
              </w:r>
            </w:hyperlink>
            <w:r>
              <w:rPr/>
              <w:t xml:space="preserve">,</w:t>
            </w:r>
            <w:hyperlink r:id="rId13" w:history="1">
              <w:r>
                <w:rPr>
                  <w:color w:val="#410a8c"/>
                  <w:u w:val="single"/>
                </w:rPr>
                <w:t xml:space="preserve">Dennis Fox</w:t>
              </w:r>
            </w:hyperlink>
            <w:r>
              <w:rPr/>
              <w:t xml:space="preserve">,</w:t>
            </w:r>
            <w:hyperlink r:id="rId26" w:history="1">
              <w:r>
                <w:rPr>
                  <w:color w:val="#410a8c"/>
                  <w:u w:val="single"/>
                </w:rPr>
                <w:t xml:space="preserve">Florent Lombard</w:t>
              </w:r>
            </w:hyperlink>
          </w:p>
          <w:p>
            <w:pPr/>
            <w:r>
              <w:rPr>
                <w:i w:val="1"/>
                <w:iCs w:val="1"/>
              </w:rPr>
              <w:t xml:space="preserve">Lezioni apprese nell'integrazione delle traiettorie idromorfologiche per la gestione delle risorse idriche nei fiumi alpini</w:t>
            </w:r>
            <w:r>
              <w:rPr/>
              <w:t xml:space="preserve">, Università di Trento, Jun 2025, Belluno, Italy</w:t>
            </w:r>
          </w:p>
          <w:p>
            <w:pPr/>
            <w:r>
              <w:rPr/>
              <w:t xml:space="preserve">Communication dans un congrès</w:t>
            </w:r>
          </w:p>
          <w:p>
            <w:pPr/>
            <w:hyperlink r:id="rId22" w:history="1">
              <w:r>
                <w:rPr>
                  <w:color w:val="#410a8c"/>
                  <w:u w:val="single"/>
                </w:rPr>
                <w:t xml:space="preserve">hal-05118694v1</w:t>
              </w:r>
            </w:hyperlink>
          </w:p>
        </w:tc>
      </w:tr>
      <w:tr>
        <w:trPr/>
        <w:tc>
          <w:tcPr>
            <w:noWrap/>
          </w:tcPr>
          <w:p>
            <w:pPr>
              <w:spacing w:after="200"/>
            </w:pPr>
            <w:hyperlink r:id="rId27" w:history="1">
              <w:r>
                <w:rPr>
                  <w:color w:val="1e198e"/>
                  <w:b w:val="1"/>
                  <w:bCs w:val="1"/>
                  <w:u w:val="single"/>
                </w:rPr>
                <w:t xml:space="preserve">La Cartographie de l’Evolution de l’Occupation du Sol et des Taux d’Imperméabilisation pour 211 villes en France (2000-2018)</w:t>
              </w:r>
            </w:hyperlink>
          </w:p>
          <w:p>
            <w:pPr/>
            <w:hyperlink r:id="rId14" w:history="1">
              <w:r>
                <w:rPr>
                  <w:color w:val="#410a8c"/>
                  <w:u w:val="single"/>
                </w:rPr>
                <w:t xml:space="preserve">Mostafa Banitalebi</w:t>
              </w:r>
            </w:hyperlink>
          </w:p>
          <w:p>
            <w:pPr/>
            <w:r>
              <w:rPr>
                <w:i w:val="1"/>
                <w:iCs w:val="1"/>
              </w:rPr>
              <w:t xml:space="preserve">Les Cahiers du GRIDAUH n° 34-2025, pp. 243-258. Actes du colloque Le droit public face aux défis actuels de l'urbanisation - Quelles difficultés ? Quelles solutions ? (Université Côte d'Azur, CERDACFF, 29 novembre 2024)</w:t>
            </w:r>
            <w:r>
              <w:rPr/>
              <w:t xml:space="preserve">, Nov 2024, Nice, France. p. 237-241</w:t>
            </w:r>
          </w:p>
          <w:p>
            <w:pPr/>
            <w:r>
              <w:rPr/>
              <w:t xml:space="preserve">Communication dans un congrès</w:t>
            </w:r>
          </w:p>
          <w:p>
            <w:pPr/>
            <w:hyperlink r:id="rId27" w:history="1">
              <w:r>
                <w:rPr>
                  <w:color w:val="#410a8c"/>
                  <w:u w:val="single"/>
                </w:rPr>
                <w:t xml:space="preserve">hal-05627868v1</w:t>
              </w:r>
            </w:hyperlink>
          </w:p>
        </w:tc>
      </w:tr>
      <w:tr>
        <w:trPr/>
        <w:tc>
          <w:tcPr>
            <w:noWrap/>
          </w:tcPr>
          <w:p>
            <w:pPr>
              <w:spacing w:after="200"/>
            </w:pPr>
            <w:hyperlink r:id="rId28" w:history="1">
              <w:r>
                <w:rPr>
                  <w:color w:val="1e198e"/>
                  <w:b w:val="1"/>
                  <w:bCs w:val="1"/>
                  <w:u w:val="single"/>
                </w:rPr>
                <w:t xml:space="preserve">Quantifying Total Imperviousness from Building Footprint Area and Very High Resolution Air Photographs</w:t>
              </w:r>
            </w:hyperlink>
          </w:p>
          <w:p>
            <w:pPr/>
            <w:hyperlink r:id="rId19" w:history="1">
              <w:r>
                <w:rPr>
                  <w:color w:val="#410a8c"/>
                  <w:u w:val="single"/>
                </w:rPr>
                <w:t xml:space="preserve">Dennis M Fox</w:t>
              </w:r>
            </w:hyperlink>
            <w:r>
              <w:rPr/>
              <w:t xml:space="preserve">,</w:t>
            </w:r>
            <w:hyperlink r:id="rId25" w:history="1">
              <w:r>
                <w:rPr>
                  <w:color w:val="#410a8c"/>
                  <w:u w:val="single"/>
                </w:rPr>
                <w:t xml:space="preserve">Mostafa Banitalebi Dehkordi</w:t>
              </w:r>
            </w:hyperlink>
            <w:r>
              <w:rPr/>
              <w:t xml:space="preserve">,</w:t>
            </w:r>
            <w:hyperlink r:id="rId29" w:history="1">
              <w:r>
                <w:rPr>
                  <w:color w:val="#410a8c"/>
                  <w:u w:val="single"/>
                </w:rPr>
                <w:t xml:space="preserve">Richard Fournie</w:t>
              </w:r>
            </w:hyperlink>
            <w:r>
              <w:rPr/>
              <w:t xml:space="preserve">,</w:t>
            </w:r>
            <w:hyperlink r:id="rId15" w:history="1">
              <w:r>
                <w:rPr>
                  <w:color w:val="#410a8c"/>
                  <w:u w:val="single"/>
                </w:rPr>
                <w:t xml:space="preserve">Yacine Bouroubi</w:t>
              </w:r>
            </w:hyperlink>
          </w:p>
          <w:p>
            <w:pPr/>
            <w:r>
              <w:rPr>
                <w:i w:val="1"/>
                <w:iCs w:val="1"/>
              </w:rPr>
              <w:t xml:space="preserve">International Conference of Environmental Remote Sensing and GIS</w:t>
            </w:r>
            <w:r>
              <w:rPr/>
              <w:t xml:space="preserve">, University of Zagreb - Faculty of Geodesy, Jul 2024, Zagreb, Croatia. pp.171, </w:t>
            </w:r>
            <w:hyperlink r:id="rId30" w:history="1">
              <w:r>
                <w:rPr>
                  <w:color w:val="#410a8c"/>
                  <w:u w:val="single"/>
                </w:rPr>
                <w:t xml:space="preserve">⟨10.5281/zenodo.11584934⟩</w:t>
              </w:r>
            </w:hyperlink>
          </w:p>
          <w:p>
            <w:pPr/>
            <w:r>
              <w:rPr/>
              <w:t xml:space="preserve">Communication dans un congrès</w:t>
            </w:r>
          </w:p>
          <w:p>
            <w:pPr/>
            <w:hyperlink r:id="rId28" w:history="1">
              <w:r>
                <w:rPr>
                  <w:color w:val="#410a8c"/>
                  <w:u w:val="single"/>
                </w:rPr>
                <w:t xml:space="preserve">hal-05618141v1</w:t>
              </w:r>
            </w:hyperlink>
          </w:p>
        </w:tc>
      </w:tr>
      <w:tr>
        <w:trPr/>
        <w:tc>
          <w:tcPr>
            <w:noWrap/>
          </w:tcPr>
          <w:p>
            <w:pPr>
              <w:spacing w:after="200"/>
            </w:pPr>
            <w:hyperlink r:id="rId31" w:history="1">
              <w:r>
                <w:rPr>
                  <w:color w:val="1e198e"/>
                  <w:b w:val="1"/>
                  <w:bCs w:val="1"/>
                  <w:u w:val="single"/>
                </w:rPr>
                <w:t xml:space="preserve">Comparing Global and European Soil Databases for Clay, Silt and Sand Contents</w:t>
              </w:r>
            </w:hyperlink>
          </w:p>
          <w:p>
            <w:pPr/>
            <w:hyperlink r:id="rId14" w:history="1">
              <w:r>
                <w:rPr>
                  <w:color w:val="#410a8c"/>
                  <w:u w:val="single"/>
                </w:rPr>
                <w:t xml:space="preserve">Mostafa Banitalebi</w:t>
              </w:r>
            </w:hyperlink>
          </w:p>
          <w:p>
            <w:pPr/>
            <w:r>
              <w:rPr>
                <w:i w:val="1"/>
                <w:iCs w:val="1"/>
              </w:rPr>
              <w:t xml:space="preserve">Soil Mapping for a Sustainable Future.</w:t>
            </w:r>
            <w:r>
              <w:rPr/>
              <w:t xml:space="preserve">, Feb 2023, Orleans (France), France</w:t>
            </w:r>
          </w:p>
          <w:p>
            <w:pPr/>
            <w:r>
              <w:rPr/>
              <w:t xml:space="preserve">Communication dans un congrès</w:t>
            </w:r>
          </w:p>
          <w:p>
            <w:pPr/>
            <w:hyperlink r:id="rId31" w:history="1">
              <w:r>
                <w:rPr>
                  <w:color w:val="#410a8c"/>
                  <w:u w:val="single"/>
                </w:rPr>
                <w:t xml:space="preserve">hal-05627875v1</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A2D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ostafabanitalebi" TargetMode="External"/><Relationship Id="rId9" Type="http://schemas.openxmlformats.org/officeDocument/2006/relationships/hyperlink" Target="https://orcid.org/0009-0007-2928-1220" TargetMode="External"/><Relationship Id="rId10" Type="http://schemas.openxmlformats.org/officeDocument/2006/relationships/hyperlink" Target="https://scholar.google.com/citations?user=https://scholar.google.fr/citations?user=slFTqDQAAAAJ" TargetMode="External"/><Relationship Id="rId11" Type="http://schemas.openxmlformats.org/officeDocument/2006/relationships/hyperlink" Target="https://hal.science/hal-05627815v1" TargetMode="External"/><Relationship Id="rId12" Type="http://schemas.openxmlformats.org/officeDocument/2006/relationships/hyperlink" Target="https://hal.science/search/index/?q=*&amp;authFullName_s=Vannesah Kporha" TargetMode="External"/><Relationship Id="rId13" Type="http://schemas.openxmlformats.org/officeDocument/2006/relationships/hyperlink" Target="https://hal.science/search/index/?q=*&amp;authFullName_s=Dennis Fox" TargetMode="External"/><Relationship Id="rId14" Type="http://schemas.openxmlformats.org/officeDocument/2006/relationships/hyperlink" Target="https://hal.science/search/index/?q=*&amp;authFullName_s=Mostafa Banitalebi" TargetMode="External"/><Relationship Id="rId15" Type="http://schemas.openxmlformats.org/officeDocument/2006/relationships/hyperlink" Target="https://hal.science/search/index/?q=*&amp;authFullName_s=Yacine Bouroubi" TargetMode="External"/><Relationship Id="rId16" Type="http://schemas.openxmlformats.org/officeDocument/2006/relationships/hyperlink" Target="https://hal.science/search/index/?q=*&amp;authFullName_s=Richard Fournier" TargetMode="External"/><Relationship Id="rId17" Type="http://schemas.openxmlformats.org/officeDocument/2006/relationships/hyperlink" Target="https://dx.doi.org/10.1016/j.rsase.2026.101904" TargetMode="External"/><Relationship Id="rId18" Type="http://schemas.openxmlformats.org/officeDocument/2006/relationships/hyperlink" Target="https://hal.science/hal-05136568v1" TargetMode="External"/><Relationship Id="rId19" Type="http://schemas.openxmlformats.org/officeDocument/2006/relationships/hyperlink" Target="https://hal.science/search/index/?q=*&amp;authFullName_s=Dennis M Fox" TargetMode="External"/><Relationship Id="rId20" Type="http://schemas.openxmlformats.org/officeDocument/2006/relationships/hyperlink" Target="https://hal.science/search/index/?q=*&amp;authFullName_s=Anne Rainaud" TargetMode="External"/><Relationship Id="rId21" Type="http://schemas.openxmlformats.org/officeDocument/2006/relationships/hyperlink" Target="https://dx.doi.org/10.1016/j.ejrh.2024.101882" TargetMode="External"/><Relationship Id="rId22" Type="http://schemas.openxmlformats.org/officeDocument/2006/relationships/hyperlink" Target="https://hal.science/hal-05118694v1" TargetMode="External"/><Relationship Id="rId23" Type="http://schemas.openxmlformats.org/officeDocument/2006/relationships/hyperlink" Target="https://hal.science/search/index/?q=*&amp;authFullName_s=Margot Chapuis" TargetMode="External"/><Relationship Id="rId24" Type="http://schemas.openxmlformats.org/officeDocument/2006/relationships/hyperlink" Target="https://hal.science/search/index/?q=*&amp;authFullName_s=Cyriel Adn&#232;s" TargetMode="External"/><Relationship Id="rId25" Type="http://schemas.openxmlformats.org/officeDocument/2006/relationships/hyperlink" Target="https://hal.science/search/index/?q=*&amp;authFullName_s=Mostafa Banitalebi Dehkordi" TargetMode="External"/><Relationship Id="rId26" Type="http://schemas.openxmlformats.org/officeDocument/2006/relationships/hyperlink" Target="https://hal.science/search/index/?q=*&amp;authFullName_s=Florent Lombard" TargetMode="External"/><Relationship Id="rId27" Type="http://schemas.openxmlformats.org/officeDocument/2006/relationships/hyperlink" Target="https://hal.science/hal-05627868v1" TargetMode="External"/><Relationship Id="rId28" Type="http://schemas.openxmlformats.org/officeDocument/2006/relationships/hyperlink" Target="https://hal.science/hal-05618141v1" TargetMode="External"/><Relationship Id="rId29" Type="http://schemas.openxmlformats.org/officeDocument/2006/relationships/hyperlink" Target="https://hal.science/search/index/?q=*&amp;authFullName_s=Richard Fournie" TargetMode="External"/><Relationship Id="rId30" Type="http://schemas.openxmlformats.org/officeDocument/2006/relationships/hyperlink" Target="https://dx.doi.org/10.5281/zenodo.11584934" TargetMode="External"/><Relationship Id="rId31" Type="http://schemas.openxmlformats.org/officeDocument/2006/relationships/hyperlink" Target="https://hal.science/hal-05627875v1"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Mostafa BANITALEBI</dc:title>
  <dc:description>CV</dc:description>
  <dc:subject/>
  <cp:keywords/>
  <cp:category/>
  <cp:lastModifiedBy/>
  <dcterms:created xsi:type="dcterms:W3CDTF">2026-05-23T07:14:07+02:00</dcterms:created>
  <dcterms:modified xsi:type="dcterms:W3CDTF">2026-05-23T07:14:07+02:00</dcterms:modified>
</cp:coreProperties>
</file>

<file path=docProps/custom.xml><?xml version="1.0" encoding="utf-8"?>
<Properties xmlns="http://schemas.openxmlformats.org/officeDocument/2006/custom-properties" xmlns:vt="http://schemas.openxmlformats.org/officeDocument/2006/docPropsVTypes"/>
</file>