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Blat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cadre d’analyse des intentions issu de la didactique des mathématiques aide à mieux comprendre l’organisation de l’activité enseignante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31, pp.43-65.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⟨10.4000/15coo⟩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l'activité médiatrice en sciences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Médiation des savoirs. Regards critiques, approches plurielles, 73,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prescriptions institutionnelles relatives à l’enseignement du concept de matière à l’école élémentaire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2023, 17 (1), pp.69-87.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⟨10.26220/rev.4371⟩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à l’école : quelles intentions de l’enseignant pour quels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2021, 1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to the test of a precursor model of chemical changes of matter with 5 th grade students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2025 Conference</w:t>
            </w:r>
            <w:r>
              <w:rPr/>
              <w:t xml:space="preserve">, university of Copenhagen,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épistémologiques des dispositifs éducatifs à l'épreuve des dynamiques intentionnelles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Responsabilité du chercheur en éducation</w:t>
            </w:r>
            <w:r>
              <w:rPr/>
              <w:t xml:space="preserve">, ARDéCo; BONHEURS (CYU); EHESS; CIREL (Lille); Paragraphe (Paris 8); GEEMPA; RPDP; INSPÉ de l’académie de Versailles; LabSchool Network,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reconstruire et analyser les dynamiques intentionnelles d’un professeur des écoles expérimenté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Lareynie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TACD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sciences fondé sur l’investigation au primaire : des prescriptions secondaire à la réalité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SIEST Méditerranée</w:t>
            </w:r>
            <w:r>
              <w:rPr/>
              <w:t xml:space="preserve">, ISEFC Tunis,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visé au savoir enseigné : que révèlent les dynamiques intentionnelles d’un professeur des écoles expérimenté?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éducation, colloque international en hommage à Jacques Ginestié</w:t>
            </w:r>
            <w:r>
              <w:rPr/>
              <w:t xml:space="preserve">, INSPE site de Saint-Jérôme, Marseille, Oct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intentionnelles de l’enseignant : un outil de réflexivité ? Cas de l’enseignement-apprentissage des sciences fondé sur l’investigation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conceptuels en sciences : rôle des dynamiques intentionnelles d’un enseignant expérimenté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l’ARDiST</w:t>
            </w:r>
            <w:r>
              <w:rPr/>
              <w:t xml:space="preserve">, Nov 2022, Toulouse, France. pp.243-247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schèmes aux dynamiques intentionnelles. Cas de l’enseignement-apprentissage des sciences fondé sur l’investigation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</w:t>
            </w:r>
            <w:r>
              <w:rPr/>
              <w:t xml:space="preserve">, LDAR,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l'activité dans le contexte des démarches d'investigation en sciences à l'école primaire française : Le rôle des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l'Association pour la Recherche en Didactique des Sciences et Technologies</w:t>
            </w:r>
            <w:r>
              <w:rPr/>
              <w:t xml:space="preserve">, Mar 2021, Bruxelles (en ligne 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au jour la dynamique des intentions d'un professeur des écoles pour comprendre son activité dans une situation d'enseignement-apprentissage des sciences fondé sur l'investigation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savoirs conceptuels en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/>
              <w:t xml:space="preserve">Editions de l'ARDiST. </w:t>
            </w:r>
            <w:r>
              <w:rPr>
                <w:i w:val="1"/>
                <w:iCs w:val="1"/>
              </w:rPr>
              <w:t xml:space="preserve">Après les 12èmes Rencontres Scientifiques</w:t>
            </w:r>
            <w:r>
              <w:rPr/>
              <w:t xml:space="preserve">, pp.305-322, 2024, Actualités des recherches en didactique des sciences et des technologies,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didactique des dynamiques intentionnelles de professeurs des écoles expérimentés : cas de l'enseignement des sciences fondé sur l'investigation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Blat</w:t>
              </w:r>
            </w:hyperlink>
          </w:p>
          <w:p>
            <w:pPr/>
            <w:r>
              <w:rPr/>
              <w:t xml:space="preserve">Education. Université de Bretagne occidentale - Brest,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2022BRES0088⟩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tel-04088864v1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600910v1" TargetMode="External"/><Relationship Id="rId8" Type="http://schemas.openxmlformats.org/officeDocument/2006/relationships/hyperlink" Target="https://hal.science/search/index/?q=*&amp;authFullName_s=Muriel Blat" TargetMode="External"/><Relationship Id="rId9" Type="http://schemas.openxmlformats.org/officeDocument/2006/relationships/hyperlink" Target="https://dx.doi.org/10.4000/15coo" TargetMode="External"/><Relationship Id="rId10" Type="http://schemas.openxmlformats.org/officeDocument/2006/relationships/hyperlink" Target="https://hal.science/hal-04445287v1" TargetMode="External"/><Relationship Id="rId11" Type="http://schemas.openxmlformats.org/officeDocument/2006/relationships/hyperlink" Target="https://hal.science/hal-04145931v1" TargetMode="External"/><Relationship Id="rId12" Type="http://schemas.openxmlformats.org/officeDocument/2006/relationships/hyperlink" Target="https://hal.science/search/index/?q=*&amp;authFullName_s=Jean-Marie Boilevin" TargetMode="External"/><Relationship Id="rId13" Type="http://schemas.openxmlformats.org/officeDocument/2006/relationships/hyperlink" Target="https://hal.science/search/index/?q=*&amp;authFullName_s=Patricia Marzin-Janvier" TargetMode="External"/><Relationship Id="rId14" Type="http://schemas.openxmlformats.org/officeDocument/2006/relationships/hyperlink" Target="https://dx.doi.org/10.26220/rev.4371" TargetMode="External"/><Relationship Id="rId15" Type="http://schemas.openxmlformats.org/officeDocument/2006/relationships/hyperlink" Target="https://hal.univ-brest.fr/hal-03429356v1" TargetMode="External"/><Relationship Id="rId16" Type="http://schemas.openxmlformats.org/officeDocument/2006/relationships/hyperlink" Target="https://hal.science/hal-05237768v1" TargetMode="External"/><Relationship Id="rId17" Type="http://schemas.openxmlformats.org/officeDocument/2006/relationships/hyperlink" Target="https://hal.science/search/index/?q=*&amp;authFullName_s=Isabelle Kermen" TargetMode="External"/><Relationship Id="rId18" Type="http://schemas.openxmlformats.org/officeDocument/2006/relationships/hyperlink" Target="https://hal.science/hal-04445414v1" TargetMode="External"/><Relationship Id="rId19" Type="http://schemas.openxmlformats.org/officeDocument/2006/relationships/hyperlink" Target="https://hal.science/hal-04445406v1" TargetMode="External"/><Relationship Id="rId20" Type="http://schemas.openxmlformats.org/officeDocument/2006/relationships/hyperlink" Target="https://hal.science/search/index/?q=*&amp;authFullName_s=Katia Lareynie" TargetMode="External"/><Relationship Id="rId21" Type="http://schemas.openxmlformats.org/officeDocument/2006/relationships/hyperlink" Target="https://hal.science/hal-04129014v1" TargetMode="External"/><Relationship Id="rId22" Type="http://schemas.openxmlformats.org/officeDocument/2006/relationships/hyperlink" Target="https://hal.science/hal-04445420v1" TargetMode="External"/><Relationship Id="rId23" Type="http://schemas.openxmlformats.org/officeDocument/2006/relationships/hyperlink" Target="https://hal.science/hal-03956229v1" TargetMode="External"/><Relationship Id="rId24" Type="http://schemas.openxmlformats.org/officeDocument/2006/relationships/hyperlink" Target="https://hal.science/hal-03956159v1" TargetMode="External"/><Relationship Id="rId25" Type="http://schemas.openxmlformats.org/officeDocument/2006/relationships/hyperlink" Target="https://hal.univ-brest.fr/hal-03739659v1" TargetMode="External"/><Relationship Id="rId26" Type="http://schemas.openxmlformats.org/officeDocument/2006/relationships/hyperlink" Target="https://hal.science/hal-03230560v1" TargetMode="External"/><Relationship Id="rId27" Type="http://schemas.openxmlformats.org/officeDocument/2006/relationships/hyperlink" Target="https://hal.science/search/index/?q=*&amp;authFullName_s=Alain Jameau" TargetMode="External"/><Relationship Id="rId28" Type="http://schemas.openxmlformats.org/officeDocument/2006/relationships/hyperlink" Target="https://hal.univ-brest.fr/hal-03481638v1" TargetMode="External"/><Relationship Id="rId29" Type="http://schemas.openxmlformats.org/officeDocument/2006/relationships/hyperlink" Target="https://hal.science/hal-04445391v1" TargetMode="External"/><Relationship Id="rId30" Type="http://schemas.openxmlformats.org/officeDocument/2006/relationships/hyperlink" Target="https://theses.hal.science/tel-04088864v1" TargetMode="External"/><Relationship Id="rId31" Type="http://schemas.openxmlformats.org/officeDocument/2006/relationships/hyperlink" Target="https://www.theses.fr/2022BRES008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Blat</dc:title>
  <dc:description>CV</dc:description>
  <dc:subject/>
  <cp:keywords/>
  <cp:category/>
  <cp:lastModifiedBy/>
  <dcterms:created xsi:type="dcterms:W3CDTF">2026-04-29T12:32:38+02:00</dcterms:created>
  <dcterms:modified xsi:type="dcterms:W3CDTF">2026-04-29T12:32:38+02:00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