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 Lalain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Investigating Droplet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Language Resources and Evaluation</w:t>
            </w:r>
            <w:r>
              <w:rPr/>
              <w:t xml:space="preserve">, 2024, </w:t>
            </w:r>
            <w:hyperlink r:id="rId13" w:history="1">
              <w:r>
                <w:rPr>
                  <w:color w:val="#410a8c"/>
                  <w:u w:val="single"/>
                </w:rPr>
                <w:t xml:space="preserve">⟨10.1007/s10579-024-09789-x⟩</w:t>
              </w:r>
            </w:hyperlink>
          </w:p>
          <w:p>
            <w:pPr/>
            <w:r>
              <w:rPr/>
              <w:t xml:space="preserve">Article dans une revue</w:t>
            </w:r>
          </w:p>
          <w:p>
            <w:pPr/>
            <w:hyperlink r:id="rId7" w:history="1">
              <w:r>
                <w:rPr>
                  <w:color w:val="#410a8c"/>
                  <w:u w:val="single"/>
                </w:rPr>
                <w:t xml:space="preserve">hal-04385770v2</w:t>
              </w:r>
            </w:hyperlink>
          </w:p>
        </w:tc>
      </w:tr>
      <w:tr>
        <w:trPr/>
        <w:tc>
          <w:tcPr>
            <w:noWrap/>
          </w:tcPr>
          <w:p>
            <w:pPr>
              <w:spacing w:after="200"/>
            </w:pPr>
            <w:hyperlink r:id="rId14" w:history="1">
              <w:r>
                <w:rPr>
                  <w:color w:val="1e198e"/>
                  <w:b w:val="1"/>
                  <w:bCs w:val="1"/>
                  <w:u w:val="single"/>
                </w:rPr>
                <w:t xml:space="preserve">Optimizing linguistic materials for feature-based intelligibility assessment in speech impairments</w:t>
              </w:r>
            </w:hyperlink>
          </w:p>
          <w:p>
            <w:pPr/>
            <w:hyperlink r:id="rId15" w:history="1">
              <w:r>
                <w:rPr>
                  <w:color w:val="#410a8c"/>
                  <w:u w:val="single"/>
                </w:rPr>
                <w:t xml:space="preserve">Anna K Marczyk</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Behavior Research Methods</w:t>
            </w:r>
            <w:r>
              <w:rPr/>
              <w:t xml:space="preserve">, 2022, 54 (1), pp.42-53. </w:t>
            </w:r>
            <w:hyperlink r:id="rId19" w:history="1">
              <w:r>
                <w:rPr>
                  <w:color w:val="#410a8c"/>
                  <w:u w:val="single"/>
                </w:rPr>
                <w:t xml:space="preserve">⟨10.3758/s13428-021-01610-9⟩</w:t>
              </w:r>
            </w:hyperlink>
          </w:p>
          <w:p>
            <w:pPr/>
            <w:r>
              <w:rPr/>
              <w:t xml:space="preserve">Article dans une revue</w:t>
            </w:r>
          </w:p>
          <w:p>
            <w:pPr/>
            <w:hyperlink r:id="rId14" w:history="1">
              <w:r>
                <w:rPr>
                  <w:color w:val="#410a8c"/>
                  <w:u w:val="single"/>
                </w:rPr>
                <w:t xml:space="preserve">hal-03325628v1</w:t>
              </w:r>
            </w:hyperlink>
          </w:p>
        </w:tc>
      </w:tr>
      <w:tr>
        <w:trPr/>
        <w:tc>
          <w:tcPr>
            <w:noWrap/>
          </w:tcPr>
          <w:p>
            <w:pPr>
              <w:spacing w:after="200"/>
            </w:pPr>
            <w:hyperlink r:id="rId20" w:history="1">
              <w:r>
                <w:rPr>
                  <w:color w:val="1e198e"/>
                  <w:b w:val="1"/>
                  <w:bCs w:val="1"/>
                  <w:u w:val="single"/>
                </w:rPr>
                <w:t xml:space="preserve">Validation of an intelligibility test based on acoustic-phonetic decoding of pseudo-words: overall results from patients with cancer of the oral cavity and the oropharynx</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21" w:history="1">
              <w:r>
                <w:rPr>
                  <w:color w:val="#410a8c"/>
                  <w:u w:val="single"/>
                </w:rPr>
                <w:t xml:space="preserve">Anna Marczyk</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Folia Phoniatrica et Logopaedica</w:t>
            </w:r>
            <w:r>
              <w:rPr/>
              <w:t xml:space="preserve">, 2022, 74 (3), pp.209-222. </w:t>
            </w:r>
            <w:hyperlink r:id="rId22" w:history="1">
              <w:r>
                <w:rPr>
                  <w:color w:val="#410a8c"/>
                  <w:u w:val="single"/>
                </w:rPr>
                <w:t xml:space="preserve">⟨10.1159/000519427⟩</w:t>
              </w:r>
            </w:hyperlink>
          </w:p>
          <w:p>
            <w:pPr/>
            <w:r>
              <w:rPr/>
              <w:t xml:space="preserve">Article dans une revue</w:t>
            </w:r>
          </w:p>
          <w:p>
            <w:pPr/>
            <w:hyperlink r:id="rId20" w:history="1">
              <w:r>
                <w:rPr>
                  <w:color w:val="#410a8c"/>
                  <w:u w:val="single"/>
                </w:rPr>
                <w:t xml:space="preserve">hal-03448354v1</w:t>
              </w:r>
            </w:hyperlink>
          </w:p>
        </w:tc>
      </w:tr>
      <w:tr>
        <w:trPr/>
        <w:tc>
          <w:tcPr>
            <w:noWrap/>
          </w:tcPr>
          <w:p>
            <w:pPr>
              <w:spacing w:after="200"/>
            </w:pPr>
            <w:hyperlink r:id="rId23" w:history="1">
              <w:r>
                <w:rPr>
                  <w:color w:val="1e198e"/>
                  <w:b w:val="1"/>
                  <w:bCs w:val="1"/>
                  <w:u w:val="single"/>
                </w:rPr>
                <w:t xml:space="preserve">Construction of an automatic score for the evaluation of speech disorders among patients treated for a cancer of the oral cavity or the oropharynx: The Carcinologic Speech Severity Index</w:t>
              </w:r>
            </w:hyperlink>
          </w:p>
          <w:p>
            <w:pPr/>
            <w:hyperlink r:id="rId24" w:history="1">
              <w:r>
                <w:rPr>
                  <w:color w:val="#410a8c"/>
                  <w:u w:val="single"/>
                </w:rPr>
                <w:t xml:space="preserve">Virginie Woisard</w:t>
              </w:r>
            </w:hyperlink>
            <w:r>
              <w:rPr/>
              <w:t xml:space="preserve">,</w:t>
            </w:r>
            <w:hyperlink r:id="rId25" w:history="1">
              <w:r>
                <w:rPr>
                  <w:color w:val="#410a8c"/>
                  <w:u w:val="single"/>
                </w:rPr>
                <w:t xml:space="preserve">Mathieu Balaguer</w:t>
              </w:r>
            </w:hyperlink>
            <w:r>
              <w:rPr/>
              <w:t xml:space="preserve">,</w:t>
            </w:r>
            <w:hyperlink r:id="rId18" w:history="1">
              <w:r>
                <w:rPr>
                  <w:color w:val="#410a8c"/>
                  <w:u w:val="single"/>
                </w:rPr>
                <w:t xml:space="preserve">Corinne Fredouille</w:t>
              </w:r>
            </w:hyperlink>
            <w:r>
              <w:rPr/>
              <w:t xml:space="preserve">,</w:t>
            </w:r>
            <w:hyperlink r:id="rId26" w:history="1">
              <w:r>
                <w:rPr>
                  <w:color w:val="#410a8c"/>
                  <w:u w:val="single"/>
                </w:rPr>
                <w:t xml:space="preserve">Jérôme Farinas</w:t>
              </w:r>
            </w:hyperlink>
            <w:r>
              <w:rPr/>
              <w:t xml:space="preserve">,</w:t>
            </w:r>
            <w:hyperlink r:id="rId10" w:history="1">
              <w:r>
                <w:rPr>
                  <w:color w:val="#410a8c"/>
                  <w:u w:val="single"/>
                </w:rPr>
                <w:t xml:space="preserve">Alain Ghio</w:t>
              </w:r>
            </w:hyperlink>
            <w:r>
              <w:rPr/>
              <w:t xml:space="preserve">et al.</w:t>
            </w:r>
          </w:p>
          <w:p>
            <w:pPr/>
            <w:r>
              <w:rPr>
                <w:i w:val="1"/>
                <w:iCs w:val="1"/>
              </w:rPr>
              <w:t xml:space="preserve">Head &amp; Neck</w:t>
            </w:r>
            <w:r>
              <w:rPr/>
              <w:t xml:space="preserve">, 2022, 44 (1), pp.71-88. </w:t>
            </w:r>
            <w:hyperlink r:id="rId27" w:history="1">
              <w:r>
                <w:rPr>
                  <w:color w:val="#410a8c"/>
                  <w:u w:val="single"/>
                </w:rPr>
                <w:t xml:space="preserve">⟨10.1002/hed.26903⟩</w:t>
              </w:r>
            </w:hyperlink>
          </w:p>
          <w:p>
            <w:pPr/>
            <w:r>
              <w:rPr/>
              <w:t xml:space="preserve">Article dans une revue</w:t>
            </w:r>
          </w:p>
          <w:p>
            <w:pPr/>
            <w:hyperlink r:id="rId23" w:history="1">
              <w:r>
                <w:rPr>
                  <w:color w:val="#410a8c"/>
                  <w:u w:val="single"/>
                </w:rPr>
                <w:t xml:space="preserve">hal-03413678v1</w:t>
              </w:r>
            </w:hyperlink>
          </w:p>
        </w:tc>
      </w:tr>
      <w:tr>
        <w:trPr/>
        <w:tc>
          <w:tcPr>
            <w:noWrap/>
          </w:tcPr>
          <w:p>
            <w:pPr>
              <w:spacing w:after="200"/>
            </w:pPr>
            <w:hyperlink r:id="rId28" w:history="1">
              <w:r>
                <w:rPr>
                  <w:color w:val="1e198e"/>
                  <w:b w:val="1"/>
                  <w:bCs w:val="1"/>
                  <w:u w:val="single"/>
                </w:rPr>
                <w:t xml:space="preserve">De la protection des données à la protection de la personne: réflexions sur l'impact des nouvelles réglementations sur la collecte des corpus</w:t>
              </w:r>
            </w:hyperlink>
          </w:p>
          <w:p>
            <w:pPr/>
            <w:hyperlink r:id="rId16" w:history="1">
              <w:r>
                <w:rPr>
                  <w:color w:val="#410a8c"/>
                  <w:u w:val="single"/>
                </w:rPr>
                <w:t xml:space="preserve">Muriel Lalain</w:t>
              </w:r>
            </w:hyperlink>
            <w:r>
              <w:rPr/>
              <w:t xml:space="preserve">,</w:t>
            </w:r>
            <w:hyperlink r:id="rId29" w:history="1">
              <w:r>
                <w:rPr>
                  <w:color w:val="#410a8c"/>
                  <w:u w:val="single"/>
                </w:rPr>
                <w:t xml:space="preserve">Gilles Pouchoulin</w:t>
              </w:r>
            </w:hyperlink>
            <w:r>
              <w:rPr/>
              <w:t xml:space="preserve">,</w:t>
            </w:r>
            <w:hyperlink r:id="rId30" w:history="1">
              <w:r>
                <w:rPr>
                  <w:color w:val="#410a8c"/>
                  <w:u w:val="single"/>
                </w:rPr>
                <w:t xml:space="preserve">Béatrice Priego-Valverde</w:t>
              </w:r>
            </w:hyperlink>
            <w:r>
              <w:rPr/>
              <w:t xml:space="preserve">,</w:t>
            </w:r>
            <w:hyperlink r:id="rId31" w:history="1">
              <w:r>
                <w:rPr>
                  <w:color w:val="#410a8c"/>
                  <w:u w:val="single"/>
                </w:rPr>
                <w:t xml:space="preserve">Pinto Serge</w:t>
              </w:r>
            </w:hyperlink>
          </w:p>
          <w:p>
            <w:pPr/>
            <w:r>
              <w:rPr>
                <w:i w:val="1"/>
                <w:iCs w:val="1"/>
              </w:rPr>
              <w:t xml:space="preserve">Corpus</w:t>
            </w:r>
            <w:r>
              <w:rPr/>
              <w:t xml:space="preserve">, 2021, Du recueil à l'outillage des corpus oraux et multimodaux : comment accéder à la variation, 22, </w:t>
            </w:r>
            <w:hyperlink r:id="rId32" w:history="1">
              <w:r>
                <w:rPr>
                  <w:color w:val="#410a8c"/>
                  <w:u w:val="single"/>
                </w:rPr>
                <w:t xml:space="preserve">⟨10.4000/corpus.5895⟩</w:t>
              </w:r>
            </w:hyperlink>
          </w:p>
          <w:p>
            <w:pPr/>
            <w:r>
              <w:rPr/>
              <w:t xml:space="preserve">Article dans une revue</w:t>
            </w:r>
          </w:p>
          <w:p>
            <w:pPr/>
            <w:hyperlink r:id="rId28" w:history="1">
              <w:r>
                <w:rPr>
                  <w:color w:val="#410a8c"/>
                  <w:u w:val="single"/>
                </w:rPr>
                <w:t xml:space="preserve">hal-03095948v1</w:t>
              </w:r>
            </w:hyperlink>
          </w:p>
        </w:tc>
      </w:tr>
      <w:tr>
        <w:trPr/>
        <w:tc>
          <w:tcPr>
            <w:noWrap/>
          </w:tcPr>
          <w:p>
            <w:pPr>
              <w:spacing w:after="200"/>
            </w:pPr>
            <w:hyperlink r:id="rId33" w:history="1">
              <w:r>
                <w:rPr>
                  <w:color w:val="1e198e"/>
                  <w:b w:val="1"/>
                  <w:bCs w:val="1"/>
                  <w:u w:val="single"/>
                </w:rPr>
                <w:t xml:space="preserve">C2SI corpus: a database of speech disorder productions to assess intelligibility and quality of life in head and neck cancers</w:t>
              </w:r>
            </w:hyperlink>
          </w:p>
          <w:p>
            <w:pPr/>
            <w:hyperlink r:id="rId24" w:history="1">
              <w:r>
                <w:rPr>
                  <w:color w:val="#410a8c"/>
                  <w:u w:val="single"/>
                </w:rPr>
                <w:t xml:space="preserve">Virginie Woisard</w:t>
              </w:r>
            </w:hyperlink>
            <w:r>
              <w:rPr/>
              <w:t xml:space="preserve">,</w:t>
            </w: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Language Resources and Evaluation</w:t>
            </w:r>
            <w:r>
              <w:rPr/>
              <w:t xml:space="preserve">, 2021, 55 (1), pp.173-190. </w:t>
            </w:r>
            <w:hyperlink r:id="rId35" w:history="1">
              <w:r>
                <w:rPr>
                  <w:color w:val="#410a8c"/>
                  <w:u w:val="single"/>
                </w:rPr>
                <w:t xml:space="preserve">⟨10.1007/s10579-020-09496-3⟩</w:t>
              </w:r>
            </w:hyperlink>
          </w:p>
          <w:p>
            <w:pPr/>
            <w:r>
              <w:rPr/>
              <w:t xml:space="preserve">Article dans une revue</w:t>
            </w:r>
          </w:p>
          <w:p>
            <w:pPr/>
            <w:hyperlink r:id="rId33" w:history="1">
              <w:r>
                <w:rPr>
                  <w:color w:val="#410a8c"/>
                  <w:u w:val="single"/>
                </w:rPr>
                <w:t xml:space="preserve">hal-02921918v1</w:t>
              </w:r>
            </w:hyperlink>
          </w:p>
        </w:tc>
      </w:tr>
      <w:tr>
        <w:trPr/>
        <w:tc>
          <w:tcPr>
            <w:noWrap/>
          </w:tcPr>
          <w:p>
            <w:pPr>
              <w:spacing w:after="200"/>
            </w:pPr>
            <w:hyperlink r:id="rId36" w:history="1">
              <w:r>
                <w:rPr>
                  <w:color w:val="1e198e"/>
                  <w:b w:val="1"/>
                  <w:bCs w:val="1"/>
                  <w:u w:val="single"/>
                </w:rPr>
                <w:t xml:space="preserve">Design and Development of a Speech Intelligibility Test Based on Pseudowords in French: Why and How?</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18" w:history="1">
              <w:r>
                <w:rPr>
                  <w:color w:val="#410a8c"/>
                  <w:u w:val="single"/>
                </w:rPr>
                <w:t xml:space="preserve">Corinne Fredouille</w:t>
              </w:r>
            </w:hyperlink>
            <w:r>
              <w:rPr/>
              <w:t xml:space="preserve">et al.</w:t>
            </w:r>
          </w:p>
          <w:p>
            <w:pPr/>
            <w:r>
              <w:rPr>
                <w:i w:val="1"/>
                <w:iCs w:val="1"/>
              </w:rPr>
              <w:t xml:space="preserve">Journal of Speech, Language, and Hearing Research</w:t>
            </w:r>
            <w:r>
              <w:rPr/>
              <w:t xml:space="preserve">, 2020, 63 (7), pp.2070-2083. </w:t>
            </w:r>
            <w:hyperlink r:id="rId39" w:history="1">
              <w:r>
                <w:rPr>
                  <w:color w:val="#410a8c"/>
                  <w:u w:val="single"/>
                </w:rPr>
                <w:t xml:space="preserve">⟨10.1044/2020_JSLHR-19-00088⟩</w:t>
              </w:r>
            </w:hyperlink>
          </w:p>
          <w:p>
            <w:pPr/>
            <w:r>
              <w:rPr/>
              <w:t xml:space="preserve">Article dans une revue</w:t>
            </w:r>
          </w:p>
          <w:p>
            <w:pPr/>
            <w:hyperlink r:id="rId36" w:history="1">
              <w:r>
                <w:rPr>
                  <w:color w:val="#410a8c"/>
                  <w:u w:val="single"/>
                </w:rPr>
                <w:t xml:space="preserve">hal-02909830v1</w:t>
              </w:r>
            </w:hyperlink>
          </w:p>
        </w:tc>
      </w:tr>
      <w:tr>
        <w:trPr/>
        <w:tc>
          <w:tcPr>
            <w:noWrap/>
          </w:tcPr>
          <w:p>
            <w:pPr>
              <w:spacing w:after="200"/>
            </w:pPr>
            <w:hyperlink r:id="rId40" w:history="1">
              <w:r>
                <w:rPr>
                  <w:color w:val="1e198e"/>
                  <w:b w:val="1"/>
                  <w:bCs w:val="1"/>
                  <w:u w:val="single"/>
                </w:rPr>
                <w:t xml:space="preserve">Que cachent les pauses silencieuses en parole ? Une étude de cas</w:t>
              </w:r>
            </w:hyperlink>
          </w:p>
          <w:p>
            <w:pP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r>
              <w:rPr/>
              <w:t xml:space="preserve">,</w:t>
            </w:r>
            <w:hyperlink r:id="rId43" w:history="1">
              <w:r>
                <w:rPr>
                  <w:color w:val="#410a8c"/>
                  <w:u w:val="single"/>
                </w:rPr>
                <w:t xml:space="preserve">Camille Fauth</w:t>
              </w:r>
            </w:hyperlink>
            <w:r>
              <w:rPr/>
              <w:t xml:space="preserve">,</w:t>
            </w:r>
            <w:hyperlink r:id="rId11" w:history="1">
              <w:r>
                <w:rPr>
                  <w:color w:val="#410a8c"/>
                  <w:u w:val="single"/>
                </w:rPr>
                <w:t xml:space="preserve">Thierry Legou</w:t>
              </w:r>
            </w:hyperlink>
            <w:r>
              <w:rPr/>
              <w:t xml:space="preserve">,</w:t>
            </w:r>
            <w:hyperlink r:id="rId16" w:history="1">
              <w:r>
                <w:rPr>
                  <w:color w:val="#410a8c"/>
                  <w:u w:val="single"/>
                </w:rPr>
                <w:t xml:space="preserve">Muriel Lalain</w:t>
              </w:r>
            </w:hyperlink>
          </w:p>
          <w:p>
            <w:pPr/>
            <w:r>
              <w:rPr>
                <w:i w:val="1"/>
                <w:iCs w:val="1"/>
              </w:rPr>
              <w:t xml:space="preserve">Langages</w:t>
            </w:r>
            <w:r>
              <w:rPr/>
              <w:t xml:space="preserve">, 2018</w:t>
            </w:r>
          </w:p>
          <w:p>
            <w:pPr/>
            <w:r>
              <w:rPr/>
              <w:t xml:space="preserve">Article dans une revue</w:t>
            </w:r>
          </w:p>
          <w:p>
            <w:pPr/>
            <w:hyperlink r:id="rId40" w:history="1">
              <w:r>
                <w:rPr>
                  <w:color w:val="#410a8c"/>
                  <w:u w:val="single"/>
                </w:rPr>
                <w:t xml:space="preserve">halshs-02282354v1</w:t>
              </w:r>
            </w:hyperlink>
          </w:p>
        </w:tc>
      </w:tr>
      <w:tr>
        <w:trPr/>
        <w:tc>
          <w:tcPr>
            <w:noWrap/>
          </w:tcPr>
          <w:p>
            <w:pPr>
              <w:spacing w:after="200"/>
            </w:pPr>
            <w:hyperlink r:id="rId44" w:history="1">
              <w:r>
                <w:rPr>
                  <w:color w:val="1e198e"/>
                  <w:b w:val="1"/>
                  <w:bCs w:val="1"/>
                  <w:u w:val="single"/>
                </w:rPr>
                <w:t xml:space="preserve">Prosodie et lecture : particularités temporelles et mélodiques de l'enfant dyslexique en lecture et en narration</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w:t>
            </w:r>
            <w:hyperlink r:id="rId47" w:history="1">
              <w:r>
                <w:rPr>
                  <w:color w:val="#410a8c"/>
                  <w:u w:val="single"/>
                </w:rPr>
                <w:t xml:space="preserve">César Reis</w:t>
              </w:r>
            </w:hyperlink>
            <w:r>
              <w:rPr/>
              <w:t xml:space="preserve">et al.</w:t>
            </w:r>
          </w:p>
          <w:p>
            <w:pPr/>
            <w:r>
              <w:rPr>
                <w:i w:val="1"/>
                <w:iCs w:val="1"/>
              </w:rPr>
              <w:t xml:space="preserve">Revue de Laryngologie Otologie Rhinologie</w:t>
            </w:r>
            <w:r>
              <w:rPr/>
              <w:t xml:space="preserve">, 2014, 135 (2), pp.71-82</w:t>
            </w:r>
          </w:p>
          <w:p>
            <w:pPr/>
            <w:r>
              <w:rPr/>
              <w:t xml:space="preserve">Article dans une revue</w:t>
            </w:r>
          </w:p>
          <w:p>
            <w:pPr/>
            <w:hyperlink r:id="rId44" w:history="1">
              <w:r>
                <w:rPr>
                  <w:color w:val="#410a8c"/>
                  <w:u w:val="single"/>
                </w:rPr>
                <w:t xml:space="preserve">hal-01485957v1</w:t>
              </w:r>
            </w:hyperlink>
          </w:p>
        </w:tc>
      </w:tr>
      <w:tr>
        <w:trPr/>
        <w:tc>
          <w:tcPr>
            <w:noWrap/>
          </w:tcPr>
          <w:p>
            <w:pPr>
              <w:spacing w:after="200"/>
            </w:pPr>
            <w:hyperlink r:id="rId48" w:history="1">
              <w:r>
                <w:rPr>
                  <w:color w:val="1e198e"/>
                  <w:b w:val="1"/>
                  <w:bCs w:val="1"/>
                  <w:u w:val="single"/>
                </w:rPr>
                <w:t xml:space="preserve">On the relationship between handedness and hand-digit mapping in finger counting</w:t>
              </w:r>
            </w:hyperlink>
          </w:p>
          <w:p>
            <w:pPr/>
            <w:hyperlink r:id="rId49" w:history="1">
              <w:r>
                <w:rPr>
                  <w:color w:val="#410a8c"/>
                  <w:u w:val="single"/>
                </w:rPr>
                <w:t xml:space="preserve">Marc Sato</w:t>
              </w:r>
            </w:hyperlink>
            <w:r>
              <w:rPr/>
              <w:t xml:space="preserve">,</w:t>
            </w:r>
            <w:hyperlink r:id="rId16" w:history="1">
              <w:r>
                <w:rPr>
                  <w:color w:val="#410a8c"/>
                  <w:u w:val="single"/>
                </w:rPr>
                <w:t xml:space="preserve">Muriel Lalain</w:t>
              </w:r>
            </w:hyperlink>
          </w:p>
          <w:p>
            <w:pPr/>
            <w:r>
              <w:rPr>
                <w:i w:val="1"/>
                <w:iCs w:val="1"/>
              </w:rPr>
              <w:t xml:space="preserve">Cortex</w:t>
            </w:r>
            <w:r>
              <w:rPr/>
              <w:t xml:space="preserve">, 2008, 44 (4), pp.393-399. </w:t>
            </w:r>
            <w:hyperlink r:id="rId50" w:history="1">
              <w:r>
                <w:rPr>
                  <w:color w:val="#410a8c"/>
                  <w:u w:val="single"/>
                </w:rPr>
                <w:t xml:space="preserve">⟨10.1016/j.cortex.2007.08.005⟩</w:t>
              </w:r>
            </w:hyperlink>
          </w:p>
          <w:p>
            <w:pPr/>
            <w:r>
              <w:rPr/>
              <w:t xml:space="preserve">Article dans une revue</w:t>
            </w:r>
          </w:p>
          <w:p>
            <w:pPr/>
            <w:hyperlink r:id="rId48" w:history="1">
              <w:r>
                <w:rPr>
                  <w:color w:val="#410a8c"/>
                  <w:u w:val="single"/>
                </w:rPr>
                <w:t xml:space="preserve">hal-00202627v1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Apprentissage profond pour l’analyse de la parole pathologique : étude comparative entre modèles CNN et à base de transformers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pp.261-270</w:t>
            </w:r>
          </w:p>
          <w:p>
            <w:pPr/>
            <w:r>
              <w:rPr/>
              <w:t xml:space="preserve">Communication dans un congrès</w:t>
            </w:r>
          </w:p>
          <w:p>
            <w:pPr/>
            <w:hyperlink r:id="rId51" w:history="1">
              <w:r>
                <w:rPr>
                  <w:color w:val="#410a8c"/>
                  <w:u w:val="single"/>
                </w:rPr>
                <w:t xml:space="preserve">hal-04623078v1</w:t>
              </w:r>
            </w:hyperlink>
          </w:p>
        </w:tc>
      </w:tr>
      <w:tr>
        <w:trPr/>
        <w:tc>
          <w:tcPr>
            <w:noWrap/>
          </w:tcPr>
          <w:p>
            <w:pPr>
              <w:spacing w:after="200"/>
            </w:pPr>
            <w:hyperlink r:id="rId53" w:history="1">
              <w:r>
                <w:rPr>
                  <w:color w:val="1e198e"/>
                  <w:b w:val="1"/>
                  <w:bCs w:val="1"/>
                  <w:u w:val="single"/>
                </w:rPr>
                <w:t xml:space="preserve">Towards objective and interpretable speech disorder assessment: a comparative analysis of CNN and transformer-based models</w:t>
              </w:r>
            </w:hyperlink>
          </w:p>
          <w:p>
            <w:pPr/>
            <w:hyperlink r:id="rId52" w:history="1">
              <w:r>
                <w:rPr>
                  <w:color w:val="#410a8c"/>
                  <w:u w:val="single"/>
                </w:rPr>
                <w:t xml:space="preserve">Malo Maisonneuve</w:t>
              </w:r>
            </w:hyperlink>
            <w:r>
              <w:rPr/>
              <w:t xml:space="preserve">,</w:t>
            </w:r>
            <w:hyperlink r:id="rId18" w:history="1">
              <w:r>
                <w:rPr>
                  <w:color w:val="#410a8c"/>
                  <w:u w:val="single"/>
                </w:rPr>
                <w:t xml:space="preserve">Corinne Fredouille</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24" w:history="1">
              <w:r>
                <w:rPr>
                  <w:color w:val="#410a8c"/>
                  <w:u w:val="single"/>
                </w:rPr>
                <w:t xml:space="preserve">Virginie Woisard</w:t>
              </w:r>
            </w:hyperlink>
          </w:p>
          <w:p>
            <w:pPr/>
            <w:r>
              <w:rPr>
                <w:i w:val="1"/>
                <w:iCs w:val="1"/>
              </w:rPr>
              <w:t xml:space="preserve">Interspeech 2024</w:t>
            </w:r>
            <w:r>
              <w:rPr/>
              <w:t xml:space="preserve">, Sep 2024, Kos Island, Greece</w:t>
            </w:r>
          </w:p>
          <w:p>
            <w:pPr/>
            <w:r>
              <w:rPr/>
              <w:t xml:space="preserve">Communication dans un congrès</w:t>
            </w:r>
          </w:p>
          <w:p>
            <w:pPr/>
            <w:hyperlink r:id="rId53" w:history="1">
              <w:r>
                <w:rPr>
                  <w:color w:val="#410a8c"/>
                  <w:u w:val="single"/>
                </w:rPr>
                <w:t xml:space="preserve">hal-04623180v1</w:t>
              </w:r>
            </w:hyperlink>
          </w:p>
        </w:tc>
      </w:tr>
      <w:tr>
        <w:trPr/>
        <w:tc>
          <w:tcPr>
            <w:noWrap/>
          </w:tcPr>
          <w:p>
            <w:pPr>
              <w:spacing w:after="200"/>
            </w:pPr>
            <w:hyperlink r:id="rId54" w:history="1">
              <w:r>
                <w:rPr>
                  <w:color w:val="1e198e"/>
                  <w:b w:val="1"/>
                  <w:bCs w:val="1"/>
                  <w:u w:val="single"/>
                </w:rPr>
                <w:t xml:space="preserve">Pertinence des pseudo-mots dans l’évaluation de l’intelligibilité : Effet du nombre ou du caractère non lexical ?</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5" w:history="1">
              <w:r>
                <w:rPr>
                  <w:color w:val="#410a8c"/>
                  <w:u w:val="single"/>
                </w:rPr>
                <w:t xml:space="preserve">Nicolas Fakhry</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pp.132-141</w:t>
            </w:r>
          </w:p>
          <w:p>
            <w:pPr/>
            <w:r>
              <w:rPr/>
              <w:t xml:space="preserve">Communication dans un congrès</w:t>
            </w:r>
          </w:p>
          <w:p>
            <w:pPr/>
            <w:hyperlink r:id="rId54" w:history="1">
              <w:r>
                <w:rPr>
                  <w:color w:val="#410a8c"/>
                  <w:u w:val="single"/>
                </w:rPr>
                <w:t xml:space="preserve">hal-04623066v1</w:t>
              </w:r>
            </w:hyperlink>
          </w:p>
        </w:tc>
      </w:tr>
      <w:tr>
        <w:trPr/>
        <w:tc>
          <w:tcPr>
            <w:noWrap/>
          </w:tcPr>
          <w:p>
            <w:pPr>
              <w:spacing w:after="200"/>
            </w:pPr>
            <w:hyperlink r:id="rId56" w:history="1">
              <w:r>
                <w:rPr>
                  <w:color w:val="1e198e"/>
                  <w:b w:val="1"/>
                  <w:bCs w:val="1"/>
                  <w:u w:val="single"/>
                </w:rPr>
                <w:t xml:space="preserve">Étude des liens acoustico-moteurs après cancer oral ou oropharyngé, via la réalisation d’un inventaire phonémique automatique des consonnes</w:t>
              </w:r>
            </w:hyperlink>
          </w:p>
          <w:p>
            <w:pPr/>
            <w:hyperlink r:id="rId25" w:history="1">
              <w:r>
                <w:rPr>
                  <w:color w:val="#410a8c"/>
                  <w:u w:val="single"/>
                </w:rPr>
                <w:t xml:space="preserve">Mathieu Balaguer</w:t>
              </w:r>
            </w:hyperlink>
            <w:r>
              <w:rPr/>
              <w:t xml:space="preserve">,</w:t>
            </w:r>
            <w:hyperlink r:id="rId57" w:history="1">
              <w:r>
                <w:rPr>
                  <w:color w:val="#410a8c"/>
                  <w:u w:val="single"/>
                </w:rPr>
                <w:t xml:space="preserve">Lucile Gelin</w:t>
              </w:r>
            </w:hyperlink>
            <w:r>
              <w:rPr/>
              <w:t xml:space="preserve">,</w:t>
            </w:r>
            <w:hyperlink r:id="rId58" w:history="1">
              <w:r>
                <w:rPr>
                  <w:color w:val="#410a8c"/>
                  <w:u w:val="single"/>
                </w:rPr>
                <w:t xml:space="preserve">Clémence Devoucoux</w:t>
              </w:r>
            </w:hyperlink>
            <w:r>
              <w:rPr/>
              <w:t xml:space="preserve">,</w:t>
            </w:r>
            <w:hyperlink r:id="rId59" w:history="1">
              <w:r>
                <w:rPr>
                  <w:color w:val="#410a8c"/>
                  <w:u w:val="single"/>
                </w:rPr>
                <w:t xml:space="preserve">Camille Galant</w:t>
              </w:r>
            </w:hyperlink>
            <w:r>
              <w:rPr/>
              <w:t xml:space="preserve">,</w:t>
            </w:r>
            <w:hyperlink r:id="rId16" w:history="1">
              <w:r>
                <w:rPr>
                  <w:color w:val="#410a8c"/>
                  <w:u w:val="single"/>
                </w:rPr>
                <w:t xml:space="preserve">Muriel Lalain</w:t>
              </w:r>
            </w:hyperlink>
            <w:r>
              <w:rPr/>
              <w:t xml:space="preserve">et al.</w:t>
            </w:r>
          </w:p>
          <w:p>
            <w:pPr/>
            <w:r>
              <w:rPr>
                <w:i w:val="1"/>
                <w:iCs w:val="1"/>
              </w:rPr>
              <w:t xml:space="preserve">31ème Conférence sur le Traitement Automatique des Langues Naturelles (TALN 2024)</w:t>
            </w:r>
            <w:r>
              <w:rPr/>
              <w:t xml:space="preserve">, Jul 2024, Toulouse, France. pp.61-70</w:t>
            </w:r>
          </w:p>
          <w:p>
            <w:pPr/>
            <w:r>
              <w:rPr/>
              <w:t xml:space="preserve">Communication dans un congrès</w:t>
            </w:r>
          </w:p>
          <w:p>
            <w:pPr/>
            <w:hyperlink r:id="rId56" w:history="1">
              <w:r>
                <w:rPr>
                  <w:color w:val="#410a8c"/>
                  <w:u w:val="single"/>
                </w:rPr>
                <w:t xml:space="preserve">hal-04623060v1</w:t>
              </w:r>
            </w:hyperlink>
          </w:p>
        </w:tc>
      </w:tr>
      <w:tr>
        <w:trPr/>
        <w:tc>
          <w:tcPr>
            <w:noWrap/>
          </w:tcPr>
          <w:p>
            <w:pPr>
              <w:spacing w:after="200"/>
            </w:pPr>
            <w:hyperlink r:id="rId60" w:history="1">
              <w:r>
                <w:rPr>
                  <w:color w:val="1e198e"/>
                  <w:b w:val="1"/>
                  <w:bCs w:val="1"/>
                  <w:u w:val="single"/>
                </w:rPr>
                <w:t xml:space="preserve">Evaluation de la dysarthrie parkinsonienne en lecture par la mesure de la déviation phonologique perçue : effets de la sévérité et du traitement dopaminergique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1" w:history="1">
              <w:r>
                <w:rPr>
                  <w:color w:val="#410a8c"/>
                  <w:u w:val="single"/>
                </w:rPr>
                <w:t xml:space="preserve">Cindy Defais</w:t>
              </w:r>
            </w:hyperlink>
            <w:r>
              <w:rPr/>
              <w:t xml:space="preserve">,</w:t>
            </w:r>
            <w:hyperlink r:id="rId62" w:history="1">
              <w:r>
                <w:rPr>
                  <w:color w:val="#410a8c"/>
                  <w:u w:val="single"/>
                </w:rPr>
                <w:t xml:space="preserve">Alexia Brevet</w:t>
              </w:r>
            </w:hyperlink>
            <w:r>
              <w:rPr/>
              <w:t xml:space="preserve">,</w:t>
            </w:r>
            <w:hyperlink r:id="rId63" w:history="1">
              <w:r>
                <w:rPr>
                  <w:color w:val="#410a8c"/>
                  <w:u w:val="single"/>
                </w:rPr>
                <w:t xml:space="preserve">Manon Jayr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pp.381-389</w:t>
            </w:r>
          </w:p>
          <w:p>
            <w:pPr/>
            <w:r>
              <w:rPr/>
              <w:t xml:space="preserve">Communication dans un congrès</w:t>
            </w:r>
          </w:p>
          <w:p>
            <w:pPr/>
            <w:hyperlink r:id="rId60" w:history="1">
              <w:r>
                <w:rPr>
                  <w:color w:val="#410a8c"/>
                  <w:u w:val="single"/>
                </w:rPr>
                <w:t xml:space="preserve">hal-04623089v1</w:t>
              </w:r>
            </w:hyperlink>
          </w:p>
        </w:tc>
      </w:tr>
      <w:tr>
        <w:trPr/>
        <w:tc>
          <w:tcPr>
            <w:noWrap/>
          </w:tcPr>
          <w:p>
            <w:pPr>
              <w:spacing w:after="200"/>
            </w:pPr>
            <w:hyperlink r:id="rId64" w:history="1">
              <w:r>
                <w:rPr>
                  <w:color w:val="1e198e"/>
                  <w:b w:val="1"/>
                  <w:bCs w:val="1"/>
                  <w:u w:val="single"/>
                </w:rPr>
                <w:t xml:space="preserve">Vers une interprétation, en terme d’altération de traits phonétiques, du niveau d’intelligibilité chez des patients atteints de cancer de la tête ou du cou</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66" w:history="1">
              <w:r>
                <w:rPr>
                  <w:color w:val="#410a8c"/>
                  <w:u w:val="single"/>
                </w:rPr>
                <w:t xml:space="preserve">C. Meunier</w:t>
              </w:r>
            </w:hyperlink>
            <w:r>
              <w:rPr/>
              <w:t xml:space="preserve">et al.</w:t>
            </w:r>
          </w:p>
          <w:p>
            <w:pPr/>
            <w:r>
              <w:rPr>
                <w:i w:val="1"/>
                <w:iCs w:val="1"/>
              </w:rPr>
              <w:t xml:space="preserve">Journées de Phonétique Clinique (JPC), 2023</w:t>
            </w:r>
            <w:r>
              <w:rPr/>
              <w:t xml:space="preserve">, Jun 2023, Toulouse, France</w:t>
            </w:r>
          </w:p>
          <w:p>
            <w:pPr/>
            <w:r>
              <w:rPr/>
              <w:t xml:space="preserve">Communication dans un congrès</w:t>
            </w:r>
          </w:p>
          <w:p>
            <w:pPr/>
            <w:hyperlink r:id="rId64" w:history="1">
              <w:r>
                <w:rPr>
                  <w:color w:val="#410a8c"/>
                  <w:u w:val="single"/>
                </w:rPr>
                <w:t xml:space="preserve">hal-04435506v1</w:t>
              </w:r>
            </w:hyperlink>
          </w:p>
        </w:tc>
      </w:tr>
      <w:tr>
        <w:trPr/>
        <w:tc>
          <w:tcPr>
            <w:noWrap/>
          </w:tcPr>
          <w:p>
            <w:pPr>
              <w:spacing w:after="200"/>
            </w:pPr>
            <w:hyperlink r:id="rId67" w:history="1">
              <w:r>
                <w:rPr>
                  <w:color w:val="1e198e"/>
                  <w:b w:val="1"/>
                  <w:bCs w:val="1"/>
                  <w:u w:val="single"/>
                </w:rPr>
                <w:t xml:space="preserve">Évaluation de l’intelligibilité des segments vocaliques de patients traités pour un cancer des VADS et de locuteurs contrôles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68" w:history="1">
              <w:r>
                <w:rPr>
                  <w:color w:val="#410a8c"/>
                  <w:u w:val="single"/>
                </w:rPr>
                <w:t xml:space="preserve">Laura Monestier</w:t>
              </w:r>
            </w:hyperlink>
            <w:r>
              <w:rPr/>
              <w:t xml:space="preserve">et al.</w:t>
            </w:r>
          </w:p>
          <w:p>
            <w:pPr/>
            <w:r>
              <w:rPr>
                <w:i w:val="1"/>
                <w:iCs w:val="1"/>
              </w:rPr>
              <w:t xml:space="preserve">34e Journées d’Études sur la Parole (JEP)</w:t>
            </w:r>
            <w:r>
              <w:rPr/>
              <w:t xml:space="preserve">, AFCP, Jun 2022, Noirmoutier, France. pp.298-306, </w:t>
            </w:r>
            <w:hyperlink r:id="rId69" w:history="1">
              <w:r>
                <w:rPr>
                  <w:color w:val="#410a8c"/>
                  <w:u w:val="single"/>
                </w:rPr>
                <w:t xml:space="preserve">⟨10.21437/jep.2022-32⟩</w:t>
              </w:r>
            </w:hyperlink>
          </w:p>
          <w:p>
            <w:pPr/>
            <w:r>
              <w:rPr/>
              <w:t xml:space="preserve">Communication dans un congrès</w:t>
            </w:r>
          </w:p>
          <w:p>
            <w:pPr/>
            <w:hyperlink r:id="rId67" w:history="1">
              <w:r>
                <w:rPr>
                  <w:color w:val="#410a8c"/>
                  <w:u w:val="single"/>
                </w:rPr>
                <w:t xml:space="preserve">hal-03971969v1</w:t>
              </w:r>
            </w:hyperlink>
          </w:p>
        </w:tc>
      </w:tr>
      <w:tr>
        <w:trPr/>
        <w:tc>
          <w:tcPr>
            <w:noWrap/>
          </w:tcPr>
          <w:p>
            <w:pPr>
              <w:spacing w:after="200"/>
            </w:pPr>
            <w:hyperlink r:id="rId70" w:history="1">
              <w:r>
                <w:rPr>
                  <w:color w:val="1e198e"/>
                  <w:b w:val="1"/>
                  <w:bCs w:val="1"/>
                  <w:u w:val="single"/>
                </w:rPr>
                <w:t xml:space="preserve">The Speed-Vel Project: a Corpus of Acoustic and Aerodynamic Data to Measure Droplets Emission During Speech Interaction</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1" w:history="1">
              <w:r>
                <w:rPr>
                  <w:color w:val="#410a8c"/>
                  <w:u w:val="single"/>
                </w:rPr>
                <w:t xml:space="preserve">Thierry Legou</w:t>
              </w:r>
            </w:hyperlink>
            <w:r>
              <w:rPr/>
              <w:t xml:space="preserve">,</w:t>
            </w:r>
            <w:hyperlink r:id="rId12" w:history="1">
              <w:r>
                <w:rPr>
                  <w:color w:val="#410a8c"/>
                  <w:u w:val="single"/>
                </w:rPr>
                <w:t xml:space="preserve">Carine André</w:t>
              </w:r>
            </w:hyperlink>
            <w:r>
              <w:rPr/>
              <w:t xml:space="preserve">et al.</w:t>
            </w:r>
          </w:p>
          <w:p>
            <w:pPr/>
            <w:r>
              <w:rPr>
                <w:i w:val="1"/>
                <w:iCs w:val="1"/>
              </w:rPr>
              <w:t xml:space="preserve">13th Conference on Language Resources and Evaluation (LREC 2022)</w:t>
            </w:r>
            <w:r>
              <w:rPr/>
              <w:t xml:space="preserve">, 2022, Marseille, France. pp.1991-1999</w:t>
            </w:r>
          </w:p>
          <w:p>
            <w:pPr/>
            <w:r>
              <w:rPr/>
              <w:t xml:space="preserve">Communication dans un congrès</w:t>
            </w:r>
          </w:p>
          <w:p>
            <w:pPr/>
            <w:hyperlink r:id="rId70" w:history="1">
              <w:r>
                <w:rPr>
                  <w:color w:val="#410a8c"/>
                  <w:u w:val="single"/>
                </w:rPr>
                <w:t xml:space="preserve">hal-03718477v1</w:t>
              </w:r>
            </w:hyperlink>
          </w:p>
        </w:tc>
      </w:tr>
      <w:tr>
        <w:trPr/>
        <w:tc>
          <w:tcPr>
            <w:noWrap/>
          </w:tcPr>
          <w:p>
            <w:pPr>
              <w:spacing w:after="200"/>
            </w:pPr>
            <w:hyperlink r:id="rId71" w:history="1">
              <w:r>
                <w:rPr>
                  <w:color w:val="1e198e"/>
                  <w:b w:val="1"/>
                  <w:bCs w:val="1"/>
                  <w:u w:val="single"/>
                </w:rPr>
                <w:t xml:space="preserve">Évaluer l’intelligibilité, mots ou pseudo-mots ? Comparaison entre deux groupes d’auditeurs</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55" w:history="1">
              <w:r>
                <w:rPr>
                  <w:color w:val="#410a8c"/>
                  <w:u w:val="single"/>
                </w:rPr>
                <w:t xml:space="preserve">Nicolas Fakhry</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pp.543-551</w:t>
            </w:r>
          </w:p>
          <w:p>
            <w:pPr/>
            <w:r>
              <w:rPr/>
              <w:t xml:space="preserve">Communication dans un congrès</w:t>
            </w:r>
          </w:p>
          <w:p>
            <w:pPr/>
            <w:hyperlink r:id="rId71" w:history="1">
              <w:r>
                <w:rPr>
                  <w:color w:val="#410a8c"/>
                  <w:u w:val="single"/>
                </w:rPr>
                <w:t xml:space="preserve">hal-02798584v3</w:t>
              </w:r>
            </w:hyperlink>
          </w:p>
        </w:tc>
      </w:tr>
      <w:tr>
        <w:trPr/>
        <w:tc>
          <w:tcPr>
            <w:noWrap/>
          </w:tcPr>
          <w:p>
            <w:pPr>
              <w:spacing w:after="200"/>
            </w:pPr>
            <w:hyperlink r:id="rId72" w:history="1">
              <w:r>
                <w:rPr>
                  <w:color w:val="1e198e"/>
                  <w:b w:val="1"/>
                  <w:bCs w:val="1"/>
                  <w:u w:val="single"/>
                </w:rPr>
                <w:t xml:space="preserve">Evaluation de l’intelligibilité de patients avec traitement du cancer des cavités orales et pharyngales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pp.271-279</w:t>
            </w:r>
          </w:p>
          <w:p>
            <w:pPr/>
            <w:r>
              <w:rPr/>
              <w:t xml:space="preserve">Communication dans un congrès</w:t>
            </w:r>
          </w:p>
          <w:p>
            <w:pPr/>
            <w:hyperlink r:id="rId72" w:history="1">
              <w:r>
                <w:rPr>
                  <w:color w:val="#410a8c"/>
                  <w:u w:val="single"/>
                </w:rPr>
                <w:t xml:space="preserve">hal-02798549v3</w:t>
              </w:r>
            </w:hyperlink>
          </w:p>
        </w:tc>
      </w:tr>
      <w:tr>
        <w:trPr/>
        <w:tc>
          <w:tcPr>
            <w:noWrap/>
          </w:tcPr>
          <w:p>
            <w:pPr>
              <w:spacing w:after="200"/>
            </w:pPr>
            <w:hyperlink r:id="rId73" w:history="1">
              <w:r>
                <w:rPr>
                  <w:color w:val="1e198e"/>
                  <w:b w:val="1"/>
                  <w:bCs w:val="1"/>
                  <w:u w:val="single"/>
                </w:rPr>
                <w:t xml:space="preserve">Have a Cake and Eat it Too: Assessing Discrimination Performance of an Intelligibility Index Obtained from a Reduced Sample Size</w:t>
              </w:r>
            </w:hyperlink>
          </w:p>
          <w:p>
            <w:pPr/>
            <w:hyperlink r:id="rId15" w:history="1">
              <w:r>
                <w:rPr>
                  <w:color w:val="#410a8c"/>
                  <w:u w:val="single"/>
                </w:rPr>
                <w:t xml:space="preserve">Anna K Marczyk</w:t>
              </w:r>
            </w:hyperlink>
            <w:r>
              <w:rPr/>
              <w:t xml:space="preserve">,</w:t>
            </w:r>
            <w:hyperlink r:id="rId74" w:history="1">
              <w:r>
                <w:rPr>
                  <w:color w:val="#410a8c"/>
                  <w:u w:val="single"/>
                </w:rPr>
                <w:t xml:space="preserve">A Ghio</w:t>
              </w:r>
            </w:hyperlink>
            <w:r>
              <w:rPr/>
              <w:t xml:space="preserve">,</w:t>
            </w:r>
            <w:hyperlink r:id="rId16" w:history="1">
              <w:r>
                <w:rPr>
                  <w:color w:val="#410a8c"/>
                  <w:u w:val="single"/>
                </w:rPr>
                <w:t xml:space="preserve">Muriel Lalain</w:t>
              </w:r>
            </w:hyperlink>
            <w:r>
              <w:rPr/>
              <w:t xml:space="preserve">,</w:t>
            </w:r>
            <w:hyperlink r:id="rId17" w:history="1">
              <w:r>
                <w:rPr>
                  <w:color w:val="#410a8c"/>
                  <w:u w:val="single"/>
                </w:rPr>
                <w:t xml:space="preserve">Marie Rebourg</w:t>
              </w:r>
            </w:hyperlink>
            <w:r>
              <w:rPr/>
              <w:t xml:space="preserve">,</w:t>
            </w:r>
            <w:hyperlink r:id="rId75" w:history="1">
              <w:r>
                <w:rPr>
                  <w:color w:val="#410a8c"/>
                  <w:u w:val="single"/>
                </w:rPr>
                <w:t xml:space="preserve">C. Fredouille</w:t>
              </w:r>
            </w:hyperlink>
            <w:r>
              <w:rPr/>
              <w:t xml:space="preserve">et al.</w:t>
            </w:r>
          </w:p>
          <w:p>
            <w:pPr/>
            <w:r>
              <w:rPr>
                <w:i w:val="1"/>
                <w:iCs w:val="1"/>
              </w:rPr>
              <w:t xml:space="preserve">12th Conference on Language Resources and Evaluation (LREC 2020)</w:t>
            </w:r>
            <w:r>
              <w:rPr/>
              <w:t xml:space="preserve">, ELRA, May 2020, Marseille, France. pp.1784-1788</w:t>
            </w:r>
          </w:p>
          <w:p>
            <w:pPr/>
            <w:r>
              <w:rPr/>
              <w:t xml:space="preserve">Communication dans un congrès</w:t>
            </w:r>
          </w:p>
          <w:p>
            <w:pPr/>
            <w:hyperlink r:id="rId73" w:history="1">
              <w:r>
                <w:rPr>
                  <w:color w:val="#410a8c"/>
                  <w:u w:val="single"/>
                </w:rPr>
                <w:t xml:space="preserve">hal-02611678v1</w:t>
              </w:r>
            </w:hyperlink>
          </w:p>
        </w:tc>
      </w:tr>
      <w:tr>
        <w:trPr/>
        <w:tc>
          <w:tcPr>
            <w:noWrap/>
          </w:tcPr>
          <w:p>
            <w:pPr>
              <w:spacing w:after="200"/>
            </w:pPr>
            <w:hyperlink r:id="rId76" w:history="1">
              <w:r>
                <w:rPr>
                  <w:color w:val="1e198e"/>
                  <w:b w:val="1"/>
                  <w:bCs w:val="1"/>
                  <w:u w:val="single"/>
                </w:rPr>
                <w:t xml:space="preserve">How to Compare Automatically Two Phonological Strings: Application to Intelligibility Measurement in the Case of Atypical Speech</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12th Conference on Language Resources and Evaluation (LREC 2020)</w:t>
            </w:r>
            <w:r>
              <w:rPr/>
              <w:t xml:space="preserve">, ELRA, May 2020, Marseille, France. pp.1682-1687</w:t>
            </w:r>
          </w:p>
          <w:p>
            <w:pPr/>
            <w:r>
              <w:rPr/>
              <w:t xml:space="preserve">Communication dans un congrès</w:t>
            </w:r>
          </w:p>
          <w:p>
            <w:pPr/>
            <w:hyperlink r:id="rId76" w:history="1">
              <w:r>
                <w:rPr>
                  <w:color w:val="#410a8c"/>
                  <w:u w:val="single"/>
                </w:rPr>
                <w:t xml:space="preserve">hal-02482615v2</w:t>
              </w:r>
            </w:hyperlink>
          </w:p>
        </w:tc>
      </w:tr>
      <w:tr>
        <w:trPr/>
        <w:tc>
          <w:tcPr>
            <w:noWrap/>
          </w:tcPr>
          <w:p>
            <w:pPr>
              <w:spacing w:after="200"/>
            </w:pPr>
            <w:hyperlink r:id="rId77" w:history="1">
              <w:r>
                <w:rPr>
                  <w:color w:val="1e198e"/>
                  <w:b w:val="1"/>
                  <w:bCs w:val="1"/>
                  <w:u w:val="single"/>
                </w:rPr>
                <w:t xml:space="preserve">Towards Interpreting Deep Learning Models to Understand Loss of Speech Intelligibility in Speech Disorders — Step 1: CNN Model-Based Phone Classification</w:t>
              </w:r>
            </w:hyperlink>
          </w:p>
          <w:p>
            <w:pPr/>
            <w:hyperlink r:id="rId65" w:history="1">
              <w:r>
                <w:rPr>
                  <w:color w:val="#410a8c"/>
                  <w:u w:val="single"/>
                </w:rPr>
                <w:t xml:space="preserve">Sondes Abderrazek</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78" w:history="1">
              <w:r>
                <w:rPr>
                  <w:color w:val="#410a8c"/>
                  <w:u w:val="single"/>
                </w:rPr>
                <w:t xml:space="preserve">Christine Meunier</w:t>
              </w:r>
            </w:hyperlink>
            <w:r>
              <w:rPr/>
              <w:t xml:space="preserve">et al.</w:t>
            </w:r>
          </w:p>
          <w:p>
            <w:pPr/>
            <w:r>
              <w:rPr>
                <w:i w:val="1"/>
                <w:iCs w:val="1"/>
              </w:rPr>
              <w:t xml:space="preserve">Interspeech 2020</w:t>
            </w:r>
            <w:r>
              <w:rPr/>
              <w:t xml:space="preserve">, Oct 2020, Shanghai, China. pp.2522-2526, </w:t>
            </w:r>
            <w:hyperlink r:id="rId79" w:history="1">
              <w:r>
                <w:rPr>
                  <w:color w:val="#410a8c"/>
                  <w:u w:val="single"/>
                </w:rPr>
                <w:t xml:space="preserve">⟨10.21437/Interspeech.2020-2239⟩</w:t>
              </w:r>
            </w:hyperlink>
          </w:p>
          <w:p>
            <w:pPr/>
            <w:r>
              <w:rPr/>
              <w:t xml:space="preserve">Communication dans un congrès</w:t>
            </w:r>
          </w:p>
          <w:p>
            <w:pPr/>
            <w:hyperlink r:id="rId77" w:history="1">
              <w:r>
                <w:rPr>
                  <w:color w:val="#410a8c"/>
                  <w:u w:val="single"/>
                </w:rPr>
                <w:t xml:space="preserve">hal-03017394v1</w:t>
              </w:r>
            </w:hyperlink>
          </w:p>
        </w:tc>
      </w:tr>
      <w:tr>
        <w:trPr/>
        <w:tc>
          <w:tcPr>
            <w:noWrap/>
          </w:tcPr>
          <w:p>
            <w:pPr>
              <w:spacing w:after="200"/>
            </w:pPr>
            <w:hyperlink r:id="rId80" w:history="1">
              <w:r>
                <w:rPr>
                  <w:color w:val="1e198e"/>
                  <w:b w:val="1"/>
                  <w:bCs w:val="1"/>
                  <w:u w:val="single"/>
                </w:rPr>
                <w:t xml:space="preserve">Pertinence de l'utilisation de non mots pour évaluer l'intelligibilité</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24" w:history="1">
              <w:r>
                <w:rPr>
                  <w:color w:val="#410a8c"/>
                  <w:u w:val="single"/>
                </w:rPr>
                <w:t xml:space="preserve">Virginie Woisard</w:t>
              </w:r>
            </w:hyperlink>
          </w:p>
          <w:p>
            <w:pPr/>
            <w:r>
              <w:rPr>
                <w:i w:val="1"/>
                <w:iCs w:val="1"/>
              </w:rPr>
              <w:t xml:space="preserve">Journées de Phonétique Clinique</w:t>
            </w:r>
            <w:r>
              <w:rPr/>
              <w:t xml:space="preserve">, May 2019, Mons, Belgique. pp.172</w:t>
            </w:r>
          </w:p>
          <w:p>
            <w:pPr/>
            <w:r>
              <w:rPr/>
              <w:t xml:space="preserve">Communication dans un congrès</w:t>
            </w:r>
          </w:p>
          <w:p>
            <w:pPr/>
            <w:hyperlink r:id="rId80" w:history="1">
              <w:r>
                <w:rPr>
                  <w:color w:val="#410a8c"/>
                  <w:u w:val="single"/>
                </w:rPr>
                <w:t xml:space="preserve">hal-02098845v1</w:t>
              </w:r>
            </w:hyperlink>
          </w:p>
        </w:tc>
      </w:tr>
      <w:tr>
        <w:trPr/>
        <w:tc>
          <w:tcPr>
            <w:noWrap/>
          </w:tcPr>
          <w:p>
            <w:pPr>
              <w:spacing w:after="200"/>
            </w:pPr>
            <w:hyperlink r:id="rId81" w:history="1">
              <w:r>
                <w:rPr>
                  <w:color w:val="1e198e"/>
                  <w:b w:val="1"/>
                  <w:bCs w:val="1"/>
                  <w:u w:val="single"/>
                </w:rPr>
                <w:t xml:space="preserve">Mots ou pseudo-mots ? Quel impact sur l'évaluation perceptive de l'intelligibilité ?</w:t>
              </w:r>
            </w:hyperlink>
          </w:p>
          <w:p>
            <w:pP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8" w:history="1">
              <w:r>
                <w:rPr>
                  <w:color w:val="#410a8c"/>
                  <w:u w:val="single"/>
                </w:rPr>
                <w:t xml:space="preserve">Corinne Fredouille</w:t>
              </w:r>
            </w:hyperlink>
            <w:r>
              <w:rPr/>
              <w:t xml:space="preserve">,</w:t>
            </w:r>
            <w:hyperlink r:id="rId17" w:history="1">
              <w:r>
                <w:rPr>
                  <w:color w:val="#410a8c"/>
                  <w:u w:val="single"/>
                </w:rPr>
                <w:t xml:space="preserve">Marie Rebourg</w:t>
              </w:r>
            </w:hyperlink>
            <w:r>
              <w:rPr/>
              <w:t xml:space="preserve">,</w:t>
            </w:r>
            <w:hyperlink r:id="rId82" w:history="1">
              <w:r>
                <w:rPr>
                  <w:color w:val="#410a8c"/>
                  <w:u w:val="single"/>
                </w:rPr>
                <w:t xml:space="preserve">Leslie Belleville</w:t>
              </w:r>
            </w:hyperlink>
            <w:r>
              <w:rPr/>
              <w:t xml:space="preserve">et al.</w:t>
            </w:r>
          </w:p>
          <w:p>
            <w:pPr/>
            <w:r>
              <w:rPr>
                <w:i w:val="1"/>
                <w:iCs w:val="1"/>
              </w:rPr>
              <w:t xml:space="preserve">8èmes Journées de Phonétique Clinique ( JPC 2019)</w:t>
            </w:r>
            <w:r>
              <w:rPr/>
              <w:t xml:space="preserve">, Laboratoire de phonétique de l’Université de Mons - Institut de Recherche en Sciences et Technologies du Langage de l’UMONS, May 2019, Mons, Belgique</w:t>
            </w:r>
          </w:p>
          <w:p>
            <w:pPr/>
            <w:r>
              <w:rPr/>
              <w:t xml:space="preserve">Communication dans un congrès</w:t>
            </w:r>
          </w:p>
          <w:p>
            <w:pPr/>
            <w:hyperlink r:id="rId81" w:history="1">
              <w:r>
                <w:rPr>
                  <w:color w:val="#410a8c"/>
                  <w:u w:val="single"/>
                </w:rPr>
                <w:t xml:space="preserve">hal-02482566v1</w:t>
              </w:r>
            </w:hyperlink>
          </w:p>
        </w:tc>
      </w:tr>
      <w:tr>
        <w:trPr/>
        <w:tc>
          <w:tcPr>
            <w:noWrap/>
          </w:tcPr>
          <w:p>
            <w:pPr>
              <w:spacing w:after="200"/>
            </w:pPr>
            <w:hyperlink r:id="rId83" w:history="1">
              <w:r>
                <w:rPr>
                  <w:color w:val="1e198e"/>
                  <w:b w:val="1"/>
                  <w:bCs w:val="1"/>
                  <w:u w:val="single"/>
                </w:rPr>
                <w:t xml:space="preserve">Acoustic-phonetic decoding for speech intelligibility evaluation in the context of Head and Neck Cancers</w:t>
              </w:r>
            </w:hyperlink>
          </w:p>
          <w:p>
            <w:pP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84" w:history="1">
              <w:r>
                <w:rPr>
                  <w:color w:val="#410a8c"/>
                  <w:u w:val="single"/>
                </w:rPr>
                <w:t xml:space="preserve">Imed Laaridh</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International Congress of Phonetic Sciences (ICPhS)</w:t>
            </w:r>
            <w:r>
              <w:rPr/>
              <w:t xml:space="preserve">, 2019, Melbourne, Australia. pp.3051-3055</w:t>
            </w:r>
          </w:p>
          <w:p>
            <w:pPr/>
            <w:r>
              <w:rPr/>
              <w:t xml:space="preserve">Communication dans un congrès</w:t>
            </w:r>
          </w:p>
          <w:p>
            <w:pPr/>
            <w:hyperlink r:id="rId83" w:history="1">
              <w:r>
                <w:rPr>
                  <w:color w:val="#410a8c"/>
                  <w:u w:val="single"/>
                </w:rPr>
                <w:t xml:space="preserve">hal-02281868v1</w:t>
              </w:r>
            </w:hyperlink>
          </w:p>
        </w:tc>
      </w:tr>
      <w:tr>
        <w:trPr/>
        <w:tc>
          <w:tcPr>
            <w:noWrap/>
          </w:tcPr>
          <w:p>
            <w:pPr>
              <w:spacing w:after="200"/>
            </w:pPr>
            <w:hyperlink r:id="rId85" w:history="1">
              <w:r>
                <w:rPr>
                  <w:color w:val="1e198e"/>
                  <w:b w:val="1"/>
                  <w:bCs w:val="1"/>
                  <w:u w:val="single"/>
                </w:rPr>
                <w:t xml:space="preserve">Evaluation de la compréhensibilité et conservation des fonctions prosodiques en perception de la parole de patients post traitement de cancers de la cavité buccale et du pharynx</w:t>
              </w:r>
            </w:hyperlink>
          </w:p>
          <w:p>
            <w:pPr/>
            <w:hyperlink r:id="rId86" w:history="1">
              <w:r>
                <w:rPr>
                  <w:color w:val="#410a8c"/>
                  <w:u w:val="single"/>
                </w:rPr>
                <w:t xml:space="preserve">Olivier Nocaudie</w:t>
              </w:r>
            </w:hyperlink>
            <w:r>
              <w:rPr/>
              <w:t xml:space="preserve">,</w:t>
            </w:r>
            <w:hyperlink r:id="rId34" w:history="1">
              <w:r>
                <w:rPr>
                  <w:color w:val="#410a8c"/>
                  <w:u w:val="single"/>
                </w:rPr>
                <w:t xml:space="preserve">Corine Astésano</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Jun 2018, Aix-en-Provence, France. pp.196-204, </w:t>
            </w:r>
            <w:hyperlink r:id="rId87" w:history="1">
              <w:r>
                <w:rPr>
                  <w:color w:val="#410a8c"/>
                  <w:u w:val="single"/>
                </w:rPr>
                <w:t xml:space="preserve">⟨10.21437/jep.2018-23⟩</w:t>
              </w:r>
            </w:hyperlink>
          </w:p>
          <w:p>
            <w:pPr/>
            <w:r>
              <w:rPr/>
              <w:t xml:space="preserve">Communication dans un congrès</w:t>
            </w:r>
          </w:p>
          <w:p>
            <w:pPr/>
            <w:hyperlink r:id="rId85" w:history="1">
              <w:r>
                <w:rPr>
                  <w:color w:val="#410a8c"/>
                  <w:u w:val="single"/>
                </w:rPr>
                <w:t xml:space="preserve">hal-01962272v1</w:t>
              </w:r>
            </w:hyperlink>
          </w:p>
        </w:tc>
      </w:tr>
      <w:tr>
        <w:trPr/>
        <w:tc>
          <w:tcPr>
            <w:noWrap/>
          </w:tcPr>
          <w:p>
            <w:pPr>
              <w:spacing w:after="200"/>
            </w:pPr>
            <w:hyperlink r:id="rId88" w:history="1">
              <w:r>
                <w:rPr>
                  <w:color w:val="1e198e"/>
                  <w:b w:val="1"/>
                  <w:bCs w:val="1"/>
                  <w:u w:val="single"/>
                </w:rPr>
                <w:t xml:space="preserve">Carcinologic Speech Severity Index Project: A Database of Speech Disorder Productions to Assess Quality of Life Related to Speech After Cancer</w:t>
              </w:r>
            </w:hyperlink>
          </w:p>
          <w:p>
            <w:pPr/>
            <w:hyperlink r:id="rId34" w:history="1">
              <w:r>
                <w:rPr>
                  <w:color w:val="#410a8c"/>
                  <w:u w:val="single"/>
                </w:rPr>
                <w:t xml:space="preserve">Corine Astésano</w:t>
              </w:r>
            </w:hyperlink>
            <w:r>
              <w:rPr/>
              <w:t xml:space="preserve">,</w:t>
            </w:r>
            <w:hyperlink r:id="rId25" w:history="1">
              <w:r>
                <w:rPr>
                  <w:color w:val="#410a8c"/>
                  <w:u w:val="single"/>
                </w:rPr>
                <w:t xml:space="preserve">Mathieu Balaguer</w:t>
              </w:r>
            </w:hyperlink>
            <w:r>
              <w:rPr/>
              <w:t xml:space="preserve">,</w:t>
            </w:r>
            <w:hyperlink r:id="rId26" w:history="1">
              <w:r>
                <w:rPr>
                  <w:color w:val="#410a8c"/>
                  <w:u w:val="single"/>
                </w:rPr>
                <w:t xml:space="preserve">Jérôme Farinas</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et al.</w:t>
            </w:r>
          </w:p>
          <w:p>
            <w:pPr/>
            <w:r>
              <w:rPr>
                <w:i w:val="1"/>
                <w:iCs w:val="1"/>
              </w:rPr>
              <w:t xml:space="preserve">Eleventh International Conference on Language Resources and Evaluation Conference (LREC 2018)</w:t>
            </w:r>
            <w:r>
              <w:rPr/>
              <w:t xml:space="preserve">, May 2018, Miyazaki, Japan. pp.L18-1673</w:t>
            </w:r>
          </w:p>
          <w:p>
            <w:pPr/>
            <w:r>
              <w:rPr/>
              <w:t xml:space="preserve">Communication dans un congrès</w:t>
            </w:r>
          </w:p>
          <w:p>
            <w:pPr/>
            <w:hyperlink r:id="rId88" w:history="1">
              <w:r>
                <w:rPr>
                  <w:color w:val="#410a8c"/>
                  <w:u w:val="single"/>
                </w:rPr>
                <w:t xml:space="preserve">hal-01770168v1</w:t>
              </w:r>
            </w:hyperlink>
          </w:p>
        </w:tc>
      </w:tr>
      <w:tr>
        <w:trPr/>
        <w:tc>
          <w:tcPr>
            <w:noWrap/>
          </w:tcPr>
          <w:p>
            <w:pPr>
              <w:spacing w:after="200"/>
            </w:pPr>
            <w:hyperlink r:id="rId89" w:history="1">
              <w:r>
                <w:rPr>
                  <w:color w:val="1e198e"/>
                  <w:b w:val="1"/>
                  <w:bCs w:val="1"/>
                  <w:u w:val="single"/>
                </w:rPr>
                <w:t xml:space="preserve">Automatic Evaluation of Speech Intelligibility Based on i-vectors in the Context of Head and Neck Cancers</w:t>
              </w:r>
            </w:hyperlink>
          </w:p>
          <w:p>
            <w:pPr/>
            <w:hyperlink r:id="rId84"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Interspeech</w:t>
            </w:r>
            <w:r>
              <w:rPr/>
              <w:t xml:space="preserve">, Sep 2018, Hyderabad, India. pp.2943-2947, </w:t>
            </w:r>
            <w:hyperlink r:id="rId90" w:history="1">
              <w:r>
                <w:rPr>
                  <w:color w:val="#410a8c"/>
                  <w:u w:val="single"/>
                </w:rPr>
                <w:t xml:space="preserve">⟨10.21437/interspeech.2018-1266⟩</w:t>
              </w:r>
            </w:hyperlink>
          </w:p>
          <w:p>
            <w:pPr/>
            <w:r>
              <w:rPr/>
              <w:t xml:space="preserve">Communication dans un congrès</w:t>
            </w:r>
          </w:p>
          <w:p>
            <w:pPr/>
            <w:hyperlink r:id="rId89" w:history="1">
              <w:r>
                <w:rPr>
                  <w:color w:val="#410a8c"/>
                  <w:u w:val="single"/>
                </w:rPr>
                <w:t xml:space="preserve">hal-01962170v1</w:t>
              </w:r>
            </w:hyperlink>
          </w:p>
        </w:tc>
      </w:tr>
      <w:tr>
        <w:trPr/>
        <w:tc>
          <w:tcPr>
            <w:noWrap/>
          </w:tcPr>
          <w:p>
            <w:pPr>
              <w:spacing w:after="200"/>
            </w:pPr>
            <w:hyperlink r:id="rId91" w:history="1">
              <w:r>
                <w:rPr>
                  <w:color w:val="1e198e"/>
                  <w:b w:val="1"/>
                  <w:bCs w:val="1"/>
                  <w:u w:val="single"/>
                </w:rPr>
                <w:t xml:space="preserve">Une mesure d'intelligibilité par décodage acoustico-phonétique de pseudo-mots dans le cas de parole atypique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29" w:history="1">
              <w:r>
                <w:rPr>
                  <w:color w:val="#410a8c"/>
                  <w:u w:val="single"/>
                </w:rPr>
                <w:t xml:space="preserve">Gilles Pouchoulin</w:t>
              </w:r>
            </w:hyperlink>
            <w:r>
              <w:rPr/>
              <w:t xml:space="preserve">,</w:t>
            </w:r>
            <w:hyperlink r:id="rId38" w:history="1">
              <w:r>
                <w:rPr>
                  <w:color w:val="#410a8c"/>
                  <w:u w:val="single"/>
                </w:rPr>
                <w:t xml:space="preserve">Danièle Robert</w:t>
              </w:r>
            </w:hyperlink>
            <w:r>
              <w:rPr/>
              <w:t xml:space="preserve">et al.</w:t>
            </w:r>
          </w:p>
          <w:p>
            <w:pPr/>
            <w:r>
              <w:rPr>
                <w:i w:val="1"/>
                <w:iCs w:val="1"/>
              </w:rPr>
              <w:t xml:space="preserve">XXXIIe Journées d'Etudes sur la Parole</w:t>
            </w:r>
            <w:r>
              <w:rPr/>
              <w:t xml:space="preserve">, LPL, 2018, Aix-en-Provence, France. pp.285-293, </w:t>
            </w:r>
            <w:hyperlink r:id="rId92" w:history="1">
              <w:r>
                <w:rPr>
                  <w:color w:val="#410a8c"/>
                  <w:u w:val="single"/>
                </w:rPr>
                <w:t xml:space="preserve">⟨10.21437/jep.2018-33⟩</w:t>
              </w:r>
            </w:hyperlink>
          </w:p>
          <w:p>
            <w:pPr/>
            <w:r>
              <w:rPr/>
              <w:t xml:space="preserve">Communication dans un congrès</w:t>
            </w:r>
          </w:p>
          <w:p>
            <w:pPr/>
            <w:hyperlink r:id="rId91" w:history="1">
              <w:r>
                <w:rPr>
                  <w:color w:val="#410a8c"/>
                  <w:u w:val="single"/>
                </w:rPr>
                <w:t xml:space="preserve">hal-01770161v2</w:t>
              </w:r>
            </w:hyperlink>
          </w:p>
        </w:tc>
      </w:tr>
      <w:tr>
        <w:trPr/>
        <w:tc>
          <w:tcPr>
            <w:noWrap/>
          </w:tcPr>
          <w:p>
            <w:pPr>
              <w:spacing w:after="200"/>
            </w:pPr>
            <w:hyperlink r:id="rId93" w:history="1">
              <w:r>
                <w:rPr>
                  <w:color w:val="1e198e"/>
                  <w:b w:val="1"/>
                  <w:bCs w:val="1"/>
                  <w:u w:val="single"/>
                </w:rPr>
                <w:t xml:space="preserve">Evaluation automatique de l'intelligibilité de la parole dans le contexte de cancers de la tête et du cou</w:t>
              </w:r>
            </w:hyperlink>
          </w:p>
          <w:p>
            <w:pPr/>
            <w:hyperlink r:id="rId84" w:history="1">
              <w:r>
                <w:rPr>
                  <w:color w:val="#410a8c"/>
                  <w:u w:val="single"/>
                </w:rPr>
                <w:t xml:space="preserve">Imed Laaridh</w:t>
              </w:r>
            </w:hyperlink>
            <w:r>
              <w:rPr/>
              <w:t xml:space="preserve">,</w:t>
            </w:r>
            <w:hyperlink r:id="rId18" w:history="1">
              <w:r>
                <w:rPr>
                  <w:color w:val="#410a8c"/>
                  <w:u w:val="single"/>
                </w:rPr>
                <w:t xml:space="preserve">Corinne Fredouille</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24" w:history="1">
              <w:r>
                <w:rPr>
                  <w:color w:val="#410a8c"/>
                  <w:u w:val="single"/>
                </w:rPr>
                <w:t xml:space="preserve">Virginie Woisard</w:t>
              </w:r>
            </w:hyperlink>
          </w:p>
          <w:p>
            <w:pPr/>
            <w:r>
              <w:rPr>
                <w:i w:val="1"/>
                <w:iCs w:val="1"/>
              </w:rPr>
              <w:t xml:space="preserve">XXXIIe Journées d'Etudes sur la Parole</w:t>
            </w:r>
            <w:r>
              <w:rPr/>
              <w:t xml:space="preserve">, 2018, Aix-en-Provence, France. pp.187-195, </w:t>
            </w:r>
            <w:hyperlink r:id="rId94" w:history="1">
              <w:r>
                <w:rPr>
                  <w:color w:val="#410a8c"/>
                  <w:u w:val="single"/>
                </w:rPr>
                <w:t xml:space="preserve">⟨10.21437/jep.2018-22⟩</w:t>
              </w:r>
            </w:hyperlink>
          </w:p>
          <w:p>
            <w:pPr/>
            <w:r>
              <w:rPr/>
              <w:t xml:space="preserve">Communication dans un congrès</w:t>
            </w:r>
          </w:p>
          <w:p>
            <w:pPr/>
            <w:hyperlink r:id="rId93" w:history="1">
              <w:r>
                <w:rPr>
                  <w:color w:val="#410a8c"/>
                  <w:u w:val="single"/>
                </w:rPr>
                <w:t xml:space="preserve">hal-01962302v1</w:t>
              </w:r>
            </w:hyperlink>
          </w:p>
        </w:tc>
      </w:tr>
      <w:tr>
        <w:trPr/>
        <w:tc>
          <w:tcPr>
            <w:noWrap/>
          </w:tcPr>
          <w:p>
            <w:pPr>
              <w:spacing w:after="200"/>
            </w:pPr>
            <w:hyperlink r:id="rId95" w:history="1">
              <w:r>
                <w:rPr>
                  <w:color w:val="1e198e"/>
                  <w:b w:val="1"/>
                  <w:bCs w:val="1"/>
                  <w:u w:val="single"/>
                </w:rPr>
                <w:t xml:space="preserve">Du décodage acoustico-phonétique pour mesurer l'intelligibilité de locuteurs atteints de troubles de production de la parole</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37" w:history="1">
              <w:r>
                <w:rPr>
                  <w:color w:val="#410a8c"/>
                  <w:u w:val="single"/>
                </w:rPr>
                <w:t xml:space="preserve">Laurence Giusti</w:t>
              </w:r>
            </w:hyperlink>
            <w:r>
              <w:rPr/>
              <w:t xml:space="preserve">,</w:t>
            </w:r>
            <w:hyperlink r:id="rId38" w:history="1">
              <w:r>
                <w:rPr>
                  <w:color w:val="#410a8c"/>
                  <w:u w:val="single"/>
                </w:rPr>
                <w:t xml:space="preserve">Danièle Robert</w:t>
              </w:r>
            </w:hyperlink>
            <w:r>
              <w:rPr/>
              <w:t xml:space="preserve">,</w:t>
            </w:r>
            <w:hyperlink r:id="rId29" w:history="1">
              <w:r>
                <w:rPr>
                  <w:color w:val="#410a8c"/>
                  <w:u w:val="single"/>
                </w:rPr>
                <w:t xml:space="preserve">Gilles Pouchoulin</w:t>
              </w:r>
            </w:hyperlink>
            <w:r>
              <w:rPr/>
              <w:t xml:space="preserve">et al.</w:t>
            </w:r>
          </w:p>
          <w:p>
            <w:pPr/>
            <w:r>
              <w:rPr>
                <w:i w:val="1"/>
                <w:iCs w:val="1"/>
              </w:rPr>
              <w:t xml:space="preserve">Journées de Phonétique Clinique</w:t>
            </w:r>
            <w:r>
              <w:rPr/>
              <w:t xml:space="preserve">, 2017, Paris, France</w:t>
            </w:r>
          </w:p>
          <w:p>
            <w:pPr/>
            <w:r>
              <w:rPr/>
              <w:t xml:space="preserve">Communication dans un congrès</w:t>
            </w:r>
          </w:p>
          <w:p>
            <w:pPr/>
            <w:hyperlink r:id="rId95" w:history="1">
              <w:r>
                <w:rPr>
                  <w:color w:val="#410a8c"/>
                  <w:u w:val="single"/>
                </w:rPr>
                <w:t xml:space="preserve">hal-01615016v1</w:t>
              </w:r>
            </w:hyperlink>
          </w:p>
        </w:tc>
      </w:tr>
      <w:tr>
        <w:trPr/>
        <w:tc>
          <w:tcPr>
            <w:noWrap/>
          </w:tcPr>
          <w:p>
            <w:pPr>
              <w:spacing w:after="200"/>
            </w:pPr>
            <w:hyperlink r:id="rId96" w:history="1">
              <w:r>
                <w:rPr>
                  <w:color w:val="1e198e"/>
                  <w:b w:val="1"/>
                  <w:bCs w:val="1"/>
                  <w:u w:val="single"/>
                </w:rPr>
                <w:t xml:space="preserve">Les tests perceptifs ?</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86" w:history="1">
              <w:r>
                <w:rPr>
                  <w:color w:val="#410a8c"/>
                  <w:u w:val="single"/>
                </w:rPr>
                <w:t xml:space="preserve">Olivier Nocaudie</w:t>
              </w:r>
            </w:hyperlink>
          </w:p>
          <w:p>
            <w:pPr/>
            <w:r>
              <w:rPr>
                <w:i w:val="1"/>
                <w:iCs w:val="1"/>
              </w:rPr>
              <w:t xml:space="preserve">Journée d'Etudes "Intelligibilité de la parole"</w:t>
            </w:r>
            <w:r>
              <w:rPr/>
              <w:t xml:space="preserve">, 2017, Toulouse, France</w:t>
            </w:r>
          </w:p>
          <w:p>
            <w:pPr/>
            <w:r>
              <w:rPr/>
              <w:t xml:space="preserve">Communication dans un congrès</w:t>
            </w:r>
          </w:p>
          <w:p>
            <w:pPr/>
            <w:hyperlink r:id="rId96" w:history="1">
              <w:r>
                <w:rPr>
                  <w:color w:val="#410a8c"/>
                  <w:u w:val="single"/>
                </w:rPr>
                <w:t xml:space="preserve">hal-01616630v1</w:t>
              </w:r>
            </w:hyperlink>
          </w:p>
        </w:tc>
      </w:tr>
      <w:tr>
        <w:trPr/>
        <w:tc>
          <w:tcPr>
            <w:noWrap/>
          </w:tcPr>
          <w:p>
            <w:pPr>
              <w:spacing w:after="200"/>
            </w:pPr>
            <w:hyperlink r:id="rId97" w:history="1">
              <w:r>
                <w:rPr>
                  <w:color w:val="1e198e"/>
                  <w:b w:val="1"/>
                  <w:bCs w:val="1"/>
                  <w:u w:val="single"/>
                </w:rPr>
                <w:t xml:space="preserve">Que disent nos silences ? apport des données acoustiques, articulatoires et physiologiques pour l'étude des pauses silencieuses</w:t>
              </w:r>
            </w:hyperlink>
          </w:p>
          <w:p>
            <w:pP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w:t>
            </w:r>
            <w:hyperlink r:id="rId43" w:history="1">
              <w:r>
                <w:rPr>
                  <w:color w:val="#410a8c"/>
                  <w:u w:val="single"/>
                </w:rPr>
                <w:t xml:space="preserve">Camille Fauth</w:t>
              </w:r>
            </w:hyperlink>
            <w:r>
              <w:rPr/>
              <w:t xml:space="preserve">,</w:t>
            </w:r>
            <w:hyperlink r:id="rId41" w:history="1">
              <w:r>
                <w:rPr>
                  <w:color w:val="#410a8c"/>
                  <w:u w:val="single"/>
                </w:rPr>
                <w:t xml:space="preserve">Fabrice Hirsch</w:t>
              </w:r>
            </w:hyperlink>
            <w:r>
              <w:rPr/>
              <w:t xml:space="preserve">,</w:t>
            </w:r>
            <w:hyperlink r:id="rId42" w:history="1">
              <w:r>
                <w:rPr>
                  <w:color w:val="#410a8c"/>
                  <w:u w:val="single"/>
                </w:rPr>
                <w:t xml:space="preserve">Ivana Didirkova</w:t>
              </w:r>
            </w:hyperlink>
          </w:p>
          <w:p>
            <w:pPr/>
            <w:r>
              <w:rPr>
                <w:i w:val="1"/>
                <w:iCs w:val="1"/>
              </w:rPr>
              <w:t xml:space="preserve">JEP - Journées d'Etude sur la Parole</w:t>
            </w:r>
            <w:r>
              <w:rPr/>
              <w:t xml:space="preserve">, Jul 2016, Paris, France</w:t>
            </w:r>
          </w:p>
          <w:p>
            <w:pPr/>
            <w:r>
              <w:rPr/>
              <w:t xml:space="preserve">Communication dans un congrès</w:t>
            </w:r>
          </w:p>
          <w:p>
            <w:pPr/>
            <w:hyperlink r:id="rId97" w:history="1">
              <w:r>
                <w:rPr>
                  <w:color w:val="#410a8c"/>
                  <w:u w:val="single"/>
                </w:rPr>
                <w:t xml:space="preserve">hal-01462180v1</w:t>
              </w:r>
            </w:hyperlink>
          </w:p>
        </w:tc>
      </w:tr>
      <w:tr>
        <w:trPr/>
        <w:tc>
          <w:tcPr>
            <w:noWrap/>
          </w:tcPr>
          <w:p>
            <w:pPr>
              <w:spacing w:after="200"/>
            </w:pPr>
            <w:hyperlink r:id="rId98" w:history="1">
              <w:r>
                <w:rPr>
                  <w:color w:val="1e198e"/>
                  <w:b w:val="1"/>
                  <w:bCs w:val="1"/>
                  <w:u w:val="single"/>
                </w:rPr>
                <w:t xml:space="preserve">Quels tests d'intelligibilité pour évaluer les troubles de production de la parole ?</w:t>
              </w:r>
            </w:hyperlink>
          </w:p>
          <w:p>
            <w:pPr/>
            <w:hyperlink r:id="rId10" w:history="1">
              <w:r>
                <w:rPr>
                  <w:color w:val="#410a8c"/>
                  <w:u w:val="single"/>
                </w:rPr>
                <w:t xml:space="preserve">Alain Ghio</w:t>
              </w:r>
            </w:hyperlink>
            <w:r>
              <w:rPr/>
              <w:t xml:space="preserve">,</w:t>
            </w:r>
            <w:hyperlink r:id="rId37" w:history="1">
              <w:r>
                <w:rPr>
                  <w:color w:val="#410a8c"/>
                  <w:u w:val="single"/>
                </w:rPr>
                <w:t xml:space="preserve">Laurence Giusti</w:t>
              </w:r>
            </w:hyperlink>
            <w:r>
              <w:rPr/>
              <w:t xml:space="preserve">,</w:t>
            </w:r>
            <w:hyperlink r:id="rId99" w:history="1">
              <w:r>
                <w:rPr>
                  <w:color w:val="#410a8c"/>
                  <w:u w:val="single"/>
                </w:rPr>
                <w:t xml:space="preserve">Emilie Blanc</w:t>
              </w:r>
            </w:hyperlink>
            <w:r>
              <w:rPr/>
              <w:t xml:space="preserve">,</w:t>
            </w:r>
            <w:hyperlink r:id="rId100" w:history="1">
              <w:r>
                <w:rPr>
                  <w:color w:val="#410a8c"/>
                  <w:u w:val="single"/>
                </w:rPr>
                <w:t xml:space="preserve">Serge Pinto</w:t>
              </w:r>
            </w:hyperlink>
            <w:r>
              <w:rPr/>
              <w:t xml:space="preserve">,</w:t>
            </w:r>
            <w:hyperlink r:id="rId16" w:history="1">
              <w:r>
                <w:rPr>
                  <w:color w:val="#410a8c"/>
                  <w:u w:val="single"/>
                </w:rPr>
                <w:t xml:space="preserve">Muriel Lalain</w:t>
              </w:r>
            </w:hyperlink>
            <w:r>
              <w:rPr/>
              <w:t xml:space="preserve">et al.</w:t>
            </w:r>
          </w:p>
          <w:p>
            <w:pPr/>
            <w:r>
              <w:rPr>
                <w:i w:val="1"/>
                <w:iCs w:val="1"/>
              </w:rPr>
              <w:t xml:space="preserve">Journées d'Etude sur la Parole</w:t>
            </w:r>
            <w:r>
              <w:rPr/>
              <w:t xml:space="preserve">, 2016, Paris, France. pp.589-596</w:t>
            </w:r>
          </w:p>
          <w:p>
            <w:pPr/>
            <w:r>
              <w:rPr/>
              <w:t xml:space="preserve">Communication dans un congrès</w:t>
            </w:r>
          </w:p>
          <w:p>
            <w:pPr/>
            <w:hyperlink r:id="rId98" w:history="1">
              <w:r>
                <w:rPr>
                  <w:color w:val="#410a8c"/>
                  <w:u w:val="single"/>
                </w:rPr>
                <w:t xml:space="preserve">hal-01372037v1</w:t>
              </w:r>
            </w:hyperlink>
          </w:p>
        </w:tc>
      </w:tr>
      <w:tr>
        <w:trPr/>
        <w:tc>
          <w:tcPr>
            <w:noWrap/>
          </w:tcPr>
          <w:p>
            <w:pPr>
              <w:spacing w:after="200"/>
            </w:pPr>
            <w:hyperlink r:id="rId101" w:history="1">
              <w:r>
                <w:rPr>
                  <w:color w:val="1e198e"/>
                  <w:b w:val="1"/>
                  <w:bCs w:val="1"/>
                  <w:u w:val="single"/>
                </w:rPr>
                <w:t xml:space="preserve">Prosodic distinctive features in dyslexic children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1" w:history="1">
              <w:r>
                <w:rPr>
                  <w:color w:val="#410a8c"/>
                  <w:u w:val="single"/>
                </w:rPr>
                <w:t xml:space="preserve">hal-01507648v1</w:t>
              </w:r>
            </w:hyperlink>
          </w:p>
        </w:tc>
      </w:tr>
      <w:tr>
        <w:trPr/>
        <w:tc>
          <w:tcPr>
            <w:noWrap/>
          </w:tcPr>
          <w:p>
            <w:pPr>
              <w:spacing w:after="200"/>
            </w:pPr>
            <w:hyperlink r:id="rId103" w:history="1">
              <w:r>
                <w:rPr>
                  <w:color w:val="1e198e"/>
                  <w:b w:val="1"/>
                  <w:bCs w:val="1"/>
                  <w:u w:val="single"/>
                </w:rPr>
                <w:t xml:space="preserve">Prosodic abilities and dyslexic Children: Multidimensional fluency scale for oral reading</w:t>
              </w:r>
            </w:hyperlink>
          </w:p>
          <w:p>
            <w:pPr/>
            <w:hyperlink r:id="rId102" w:history="1">
              <w:r>
                <w:rPr>
                  <w:color w:val="#410a8c"/>
                  <w:u w:val="single"/>
                </w:rPr>
                <w:t xml:space="preserve">Luciana Mendonca-Alves</w:t>
              </w:r>
            </w:hyperlink>
            <w:r>
              <w:rPr/>
              <w:t xml:space="preserve">,</w:t>
            </w:r>
            <w:hyperlink r:id="rId104" w:history="1">
              <w:r>
                <w:rPr>
                  <w:color w:val="#410a8c"/>
                  <w:u w:val="single"/>
                </w:rPr>
                <w:t xml:space="preserve">Leticia Correa-Eleste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IIWDF, II World Dyslexia Forum 2</w:t>
            </w:r>
            <w:r>
              <w:rPr/>
              <w:t xml:space="preserve">, Aug 2014, Belo Horizonte, Brazil</w:t>
            </w:r>
          </w:p>
          <w:p>
            <w:pPr/>
            <w:r>
              <w:rPr/>
              <w:t xml:space="preserve">Communication dans un congrès</w:t>
            </w:r>
          </w:p>
          <w:p>
            <w:pPr/>
            <w:hyperlink r:id="rId103" w:history="1">
              <w:r>
                <w:rPr>
                  <w:color w:val="#410a8c"/>
                  <w:u w:val="single"/>
                </w:rPr>
                <w:t xml:space="preserve">hal-01507649v1</w:t>
              </w:r>
            </w:hyperlink>
          </w:p>
        </w:tc>
      </w:tr>
      <w:tr>
        <w:trPr/>
        <w:tc>
          <w:tcPr>
            <w:noWrap/>
          </w:tcPr>
          <w:p>
            <w:pPr>
              <w:spacing w:after="200"/>
            </w:pPr>
            <w:hyperlink r:id="rId105" w:history="1">
              <w:r>
                <w:rPr>
                  <w:color w:val="1e198e"/>
                  <w:b w:val="1"/>
                  <w:bCs w:val="1"/>
                  <w:u w:val="single"/>
                </w:rPr>
                <w:t xml:space="preserve">Représentations phonologiques suprasegmentales et dyslexie développementale phonologique</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Actes des 4èmes Journées de Phonétique Clinique 4</w:t>
            </w:r>
            <w:r>
              <w:rPr/>
              <w:t xml:space="preserve">, 2011, Strasbourg, France. pp.197-212</w:t>
            </w:r>
          </w:p>
          <w:p>
            <w:pPr/>
            <w:r>
              <w:rPr/>
              <w:t xml:space="preserve">Communication dans un congrès</w:t>
            </w:r>
          </w:p>
          <w:p>
            <w:pPr/>
            <w:hyperlink r:id="rId105" w:history="1">
              <w:r>
                <w:rPr>
                  <w:color w:val="#410a8c"/>
                  <w:u w:val="single"/>
                </w:rPr>
                <w:t xml:space="preserve">hal-01500738v1</w:t>
              </w:r>
            </w:hyperlink>
          </w:p>
        </w:tc>
      </w:tr>
      <w:tr>
        <w:trPr/>
        <w:tc>
          <w:tcPr>
            <w:noWrap/>
          </w:tcPr>
          <w:p>
            <w:pPr>
              <w:spacing w:after="200"/>
            </w:pPr>
            <w:hyperlink r:id="rId106" w:history="1">
              <w:r>
                <w:rPr>
                  <w:color w:val="1e198e"/>
                  <w:b w:val="1"/>
                  <w:bCs w:val="1"/>
                  <w:u w:val="single"/>
                </w:rPr>
                <w:t xml:space="preserve">Dyslexie : La pause, indice d'un déficit en narration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p>
          <w:p>
            <w:pPr/>
            <w:r>
              <w:rPr>
                <w:i w:val="1"/>
                <w:iCs w:val="1"/>
              </w:rPr>
              <w:t xml:space="preserve">Journées de pausologie, le point sur la pause</w:t>
            </w:r>
            <w:r>
              <w:rPr/>
              <w:t xml:space="preserve">, Oct 2014, Montpellier, France</w:t>
            </w:r>
          </w:p>
          <w:p>
            <w:pPr/>
            <w:r>
              <w:rPr/>
              <w:t xml:space="preserve">Communication dans un congrès</w:t>
            </w:r>
          </w:p>
          <w:p>
            <w:pPr/>
            <w:hyperlink r:id="rId106" w:history="1">
              <w:r>
                <w:rPr>
                  <w:color w:val="#410a8c"/>
                  <w:u w:val="single"/>
                </w:rPr>
                <w:t xml:space="preserve">hal-01507653v1</w:t>
              </w:r>
            </w:hyperlink>
          </w:p>
        </w:tc>
      </w:tr>
      <w:tr>
        <w:trPr/>
        <w:tc>
          <w:tcPr>
            <w:noWrap/>
          </w:tcPr>
          <w:p>
            <w:pPr>
              <w:spacing w:after="200"/>
            </w:pPr>
            <w:hyperlink r:id="rId107" w:history="1">
              <w:r>
                <w:rPr>
                  <w:color w:val="1e198e"/>
                  <w:b w:val="1"/>
                  <w:bCs w:val="1"/>
                  <w:u w:val="single"/>
                </w:rPr>
                <w:t xml:space="preserve">Reading and narration in French dyslexic children, pause pattern</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IIWDF, II World Dyslexia Forum 2</w:t>
            </w:r>
            <w:r>
              <w:rPr/>
              <w:t xml:space="preserve">, Aug 2014, Belo Horizonte, Brazil</w:t>
            </w:r>
          </w:p>
          <w:p>
            <w:pPr/>
            <w:r>
              <w:rPr/>
              <w:t xml:space="preserve">Communication dans un congrès</w:t>
            </w:r>
          </w:p>
          <w:p>
            <w:pPr/>
            <w:hyperlink r:id="rId107" w:history="1">
              <w:r>
                <w:rPr>
                  <w:color w:val="#410a8c"/>
                  <w:u w:val="single"/>
                </w:rPr>
                <w:t xml:space="preserve">hal-01507650v1</w:t>
              </w:r>
            </w:hyperlink>
          </w:p>
        </w:tc>
      </w:tr>
      <w:tr>
        <w:trPr/>
        <w:tc>
          <w:tcPr>
            <w:noWrap/>
          </w:tcPr>
          <w:p>
            <w:pPr>
              <w:spacing w:after="200"/>
            </w:pPr>
            <w:hyperlink r:id="rId108" w:history="1">
              <w:r>
                <w:rPr>
                  <w:color w:val="1e198e"/>
                  <w:b w:val="1"/>
                  <w:bCs w:val="1"/>
                  <w:u w:val="single"/>
                </w:rPr>
                <w:t xml:space="preserve">The perception of fluency in the reading aloud of dyslexic children and regular readers</w:t>
              </w:r>
            </w:hyperlink>
          </w:p>
          <w:p>
            <w:pPr/>
            <w:hyperlink r:id="rId109" w:history="1">
              <w:r>
                <w:rPr>
                  <w:color w:val="#410a8c"/>
                  <w:u w:val="single"/>
                </w:rPr>
                <w:t xml:space="preserve">Luciana Mendonça Alves</w:t>
              </w:r>
            </w:hyperlink>
            <w:r>
              <w:rPr/>
              <w:t xml:space="preserve">,</w:t>
            </w:r>
            <w:hyperlink r:id="rId110" w:history="1">
              <w:r>
                <w:rPr>
                  <w:color w:val="#410a8c"/>
                  <w:u w:val="single"/>
                </w:rPr>
                <w:t xml:space="preserve">Leticia Correa Celeste</w:t>
              </w:r>
            </w:hyperlink>
            <w:r>
              <w:rPr/>
              <w:t xml:space="preserve">,</w:t>
            </w:r>
            <w:hyperlink r:id="rId47" w:history="1">
              <w:r>
                <w:rPr>
                  <w:color w:val="#410a8c"/>
                  <w:u w:val="single"/>
                </w:rPr>
                <w:t xml:space="preserve">César Reis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p>
          <w:p>
            <w:pPr/>
            <w:r>
              <w:rPr>
                <w:i w:val="1"/>
                <w:iCs w:val="1"/>
              </w:rPr>
              <w:t xml:space="preserve">29th World Congress of the IALP - International Association of Logopedics and Phoniatrics 29</w:t>
            </w:r>
            <w:r>
              <w:rPr/>
              <w:t xml:space="preserve">, Aug 2013, Turin, Italy</w:t>
            </w:r>
          </w:p>
          <w:p>
            <w:pPr/>
            <w:r>
              <w:rPr/>
              <w:t xml:space="preserve">Communication dans un congrès</w:t>
            </w:r>
          </w:p>
          <w:p>
            <w:pPr/>
            <w:hyperlink r:id="rId108" w:history="1">
              <w:r>
                <w:rPr>
                  <w:color w:val="#410a8c"/>
                  <w:u w:val="single"/>
                </w:rPr>
                <w:t xml:space="preserve">hal-01510205v1</w:t>
              </w:r>
            </w:hyperlink>
          </w:p>
        </w:tc>
      </w:tr>
      <w:tr>
        <w:trPr/>
        <w:tc>
          <w:tcPr>
            <w:noWrap/>
          </w:tcPr>
          <w:p>
            <w:pPr>
              <w:spacing w:after="200"/>
            </w:pPr>
            <w:hyperlink r:id="rId111" w:history="1">
              <w:r>
                <w:rPr>
                  <w:color w:val="1e198e"/>
                  <w:b w:val="1"/>
                  <w:bCs w:val="1"/>
                  <w:u w:val="single"/>
                </w:rPr>
                <w:t xml:space="preserve">Prosodie et lecture : particularités temporelles et mélodiques de l'enfant dyslexique</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102" w:history="1">
              <w:r>
                <w:rPr>
                  <w:color w:val="#410a8c"/>
                  <w:u w:val="single"/>
                </w:rPr>
                <w:t xml:space="preserve">Luciana Mendonca-Alves</w:t>
              </w:r>
            </w:hyperlink>
          </w:p>
          <w:p>
            <w:pPr/>
            <w:r>
              <w:rPr>
                <w:i w:val="1"/>
                <w:iCs w:val="1"/>
              </w:rPr>
              <w:t xml:space="preserve">Journées de Phonétique Clinique</w:t>
            </w:r>
            <w:r>
              <w:rPr/>
              <w:t xml:space="preserve">, 2013, Liège, Belgique</w:t>
            </w:r>
          </w:p>
          <w:p>
            <w:pPr/>
            <w:r>
              <w:rPr/>
              <w:t xml:space="preserve">Communication dans un congrès</w:t>
            </w:r>
          </w:p>
          <w:p>
            <w:pPr/>
            <w:hyperlink r:id="rId111" w:history="1">
              <w:r>
                <w:rPr>
                  <w:color w:val="#410a8c"/>
                  <w:u w:val="single"/>
                </w:rPr>
                <w:t xml:space="preserve">hal-01614978v1</w:t>
              </w:r>
            </w:hyperlink>
          </w:p>
        </w:tc>
      </w:tr>
      <w:tr>
        <w:trPr/>
        <w:tc>
          <w:tcPr>
            <w:noWrap/>
          </w:tcPr>
          <w:p>
            <w:pPr>
              <w:spacing w:after="200"/>
            </w:pPr>
            <w:hyperlink r:id="rId112" w:history="1">
              <w:r>
                <w:rPr>
                  <w:color w:val="1e198e"/>
                  <w:b w:val="1"/>
                  <w:bCs w:val="1"/>
                  <w:u w:val="single"/>
                </w:rPr>
                <w:t xml:space="preserve">Lecture et Prosodie chez l'enfant dyslexique, le cas des pauses</w:t>
              </w:r>
            </w:hyperlink>
          </w:p>
          <w:p>
            <w:pPr/>
            <w:hyperlink r:id="rId16" w:history="1">
              <w:r>
                <w:rPr>
                  <w:color w:val="#410a8c"/>
                  <w:u w:val="single"/>
                </w:rPr>
                <w:t xml:space="preserve">Muriel Lalain</w:t>
              </w:r>
            </w:hyperlink>
            <w:r>
              <w:rPr/>
              <w:t xml:space="preserve">,</w:t>
            </w:r>
            <w:hyperlink r:id="rId102" w:history="1">
              <w:r>
                <w:rPr>
                  <w:color w:val="#410a8c"/>
                  <w:u w:val="single"/>
                </w:rPr>
                <w:t xml:space="preserve">Luciana Mendonca-Alves</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d'Etudes sur la Parole</w:t>
            </w:r>
            <w:r>
              <w:rPr/>
              <w:t xml:space="preserve">, Jun 2012, Grenoble, France. pp.41-48</w:t>
            </w:r>
          </w:p>
          <w:p>
            <w:pPr/>
            <w:r>
              <w:rPr/>
              <w:t xml:space="preserve">Communication dans un congrès</w:t>
            </w:r>
          </w:p>
          <w:p>
            <w:pPr/>
            <w:hyperlink r:id="rId112" w:history="1">
              <w:r>
                <w:rPr>
                  <w:color w:val="#410a8c"/>
                  <w:u w:val="single"/>
                </w:rPr>
                <w:t xml:space="preserve">hal-01510450v1</w:t>
              </w:r>
            </w:hyperlink>
          </w:p>
        </w:tc>
      </w:tr>
      <w:tr>
        <w:trPr/>
        <w:tc>
          <w:tcPr>
            <w:noWrap/>
          </w:tcPr>
          <w:p>
            <w:pPr>
              <w:spacing w:after="200"/>
            </w:pPr>
            <w:hyperlink r:id="rId113" w:history="1">
              <w:r>
                <w:rPr>
                  <w:color w:val="1e198e"/>
                  <w:b w:val="1"/>
                  <w:bCs w:val="1"/>
                  <w:u w:val="single"/>
                </w:rPr>
                <w:t xml:space="preserve">Particularités prosodiques en lecture et en parole spontanée chez l'enfant dyslexique</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0" w:history="1">
              <w:r>
                <w:rPr>
                  <w:color w:val="#410a8c"/>
                  <w:u w:val="single"/>
                </w:rPr>
                <w:t xml:space="preserve">Alain Ghio</w:t>
              </w:r>
            </w:hyperlink>
            <w:r>
              <w:rPr/>
              <w:t xml:space="preserve">,</w:t>
            </w:r>
            <w:hyperlink r:id="rId46" w:history="1">
              <w:r>
                <w:rPr>
                  <w:color w:val="#410a8c"/>
                  <w:u w:val="single"/>
                </w:rPr>
                <w:t xml:space="preserve">Céline de Looze</w:t>
              </w:r>
            </w:hyperlink>
            <w:r>
              <w:rPr/>
              <w:t xml:space="preserve">et al.</w:t>
            </w:r>
          </w:p>
          <w:p>
            <w:pPr/>
            <w:r>
              <w:rPr>
                <w:i w:val="1"/>
                <w:iCs w:val="1"/>
              </w:rPr>
              <w:t xml:space="preserve">Journées de Phonétique Clinique 4</w:t>
            </w:r>
            <w:r>
              <w:rPr/>
              <w:t xml:space="preserve">, May 2011, Strasbourg, France</w:t>
            </w:r>
          </w:p>
          <w:p>
            <w:pPr/>
            <w:r>
              <w:rPr/>
              <w:t xml:space="preserve">Communication dans un congrès</w:t>
            </w:r>
          </w:p>
          <w:p>
            <w:pPr/>
            <w:hyperlink r:id="rId113" w:history="1">
              <w:r>
                <w:rPr>
                  <w:color w:val="#410a8c"/>
                  <w:u w:val="single"/>
                </w:rPr>
                <w:t xml:space="preserve">hal-01514862v1</w:t>
              </w:r>
            </w:hyperlink>
          </w:p>
        </w:tc>
      </w:tr>
      <w:tr>
        <w:trPr/>
        <w:tc>
          <w:tcPr>
            <w:noWrap/>
          </w:tcPr>
          <w:p>
            <w:pPr>
              <w:spacing w:after="200"/>
            </w:pPr>
            <w:hyperlink r:id="rId114" w:history="1">
              <w:r>
                <w:rPr>
                  <w:color w:val="1e198e"/>
                  <w:b w:val="1"/>
                  <w:bCs w:val="1"/>
                  <w:u w:val="single"/>
                </w:rPr>
                <w:t xml:space="preserve">Prosodic aspects of reading in students with dyslexia</w:t>
              </w:r>
            </w:hyperlink>
          </w:p>
          <w:p>
            <w:pPr/>
            <w:hyperlink r:id="rId109" w:history="1">
              <w:r>
                <w:rPr>
                  <w:color w:val="#410a8c"/>
                  <w:u w:val="single"/>
                </w:rPr>
                <w:t xml:space="preserve">Luciana Mendonça Alves</w:t>
              </w:r>
            </w:hyperlink>
            <w:r>
              <w:rPr/>
              <w:t xml:space="preserve">,</w:t>
            </w:r>
            <w:hyperlink r:id="rId47" w:history="1">
              <w:r>
                <w:rPr>
                  <w:color w:val="#410a8c"/>
                  <w:u w:val="single"/>
                </w:rPr>
                <w:t xml:space="preserve">César Reis</w:t>
              </w:r>
            </w:hyperlink>
            <w:r>
              <w:rPr/>
              <w:t xml:space="preserve">,</w:t>
            </w:r>
            <w:hyperlink r:id="rId115" w:history="1">
              <w:r>
                <w:rPr>
                  <w:color w:val="#410a8c"/>
                  <w:u w:val="single"/>
                </w:rPr>
                <w:t xml:space="preserve">Angela Pinheiro</w:t>
              </w:r>
            </w:hyperlink>
            <w:r>
              <w:rPr/>
              <w:t xml:space="preserve">,</w:t>
            </w:r>
            <w:hyperlink r:id="rId116" w:history="1">
              <w:r>
                <w:rPr>
                  <w:color w:val="#410a8c"/>
                  <w:u w:val="single"/>
                </w:rPr>
                <w:t xml:space="preserve">Simone Capellini</w:t>
              </w:r>
            </w:hyperlink>
            <w:r>
              <w:rPr/>
              <w:t xml:space="preserve">,</w:t>
            </w:r>
            <w:hyperlink r:id="rId16" w:history="1">
              <w:r>
                <w:rPr>
                  <w:color w:val="#410a8c"/>
                  <w:u w:val="single"/>
                </w:rPr>
                <w:t xml:space="preserve">Muriel Lalain</w:t>
              </w:r>
            </w:hyperlink>
            <w:r>
              <w:rPr/>
              <w:t xml:space="preserve">et al.</w:t>
            </w:r>
          </w:p>
          <w:p>
            <w:pPr/>
            <w:r>
              <w:rPr>
                <w:i w:val="1"/>
                <w:iCs w:val="1"/>
              </w:rPr>
              <w:t xml:space="preserve">World Congress of the International Association of Logopedics and Phoniatrics</w:t>
            </w:r>
            <w:r>
              <w:rPr/>
              <w:t xml:space="preserve">, 2010, Athènes, Greece</w:t>
            </w:r>
          </w:p>
          <w:p>
            <w:pPr/>
            <w:r>
              <w:rPr/>
              <w:t xml:space="preserve">Communication dans un congrès</w:t>
            </w:r>
          </w:p>
          <w:p>
            <w:pPr/>
            <w:hyperlink r:id="rId114" w:history="1">
              <w:r>
                <w:rPr>
                  <w:color w:val="#410a8c"/>
                  <w:u w:val="single"/>
                </w:rPr>
                <w:t xml:space="preserve">hal-01619599v1</w:t>
              </w:r>
            </w:hyperlink>
          </w:p>
        </w:tc>
      </w:tr>
      <w:tr>
        <w:trPr/>
        <w:tc>
          <w:tcPr>
            <w:noWrap/>
          </w:tcPr>
          <w:p>
            <w:pPr>
              <w:spacing w:after="200"/>
            </w:pPr>
            <w:hyperlink r:id="rId117" w:history="1">
              <w:r>
                <w:rPr>
                  <w:color w:val="1e198e"/>
                  <w:b w:val="1"/>
                  <w:bCs w:val="1"/>
                  <w:u w:val="single"/>
                </w:rPr>
                <w:t xml:space="preserve">Identification d'un profil articulatoire à partir d'un stimulus auditif. Les capacités perceptuo-motrices chez les enfants dyslexiques</w:t>
              </w:r>
            </w:hyperlink>
          </w:p>
          <w:p>
            <w:pPr/>
            <w:hyperlink r:id="rId16" w:history="1">
              <w:r>
                <w:rPr>
                  <w:color w:val="#410a8c"/>
                  <w:u w:val="single"/>
                </w:rPr>
                <w:t xml:space="preserve">Muriel Lalain</w:t>
              </w:r>
            </w:hyperlink>
            <w:r>
              <w:rPr/>
              <w:t xml:space="preserve">,</w:t>
            </w:r>
            <w:hyperlink r:id="rId45" w:history="1">
              <w:r>
                <w:rPr>
                  <w:color w:val="#410a8c"/>
                  <w:u w:val="single"/>
                </w:rPr>
                <w:t xml:space="preserve">Robert Espesser</w:t>
              </w:r>
            </w:hyperlink>
            <w:r>
              <w:rPr/>
              <w:t xml:space="preserve">,</w:t>
            </w:r>
            <w:hyperlink r:id="rId118" w:history="1">
              <w:r>
                <w:rPr>
                  <w:color w:val="#410a8c"/>
                  <w:u w:val="single"/>
                </w:rPr>
                <w:t xml:space="preserve">Jean-Luc Schwartz</w:t>
              </w:r>
            </w:hyperlink>
            <w:r>
              <w:rPr/>
              <w:t xml:space="preserve">,</w:t>
            </w:r>
            <w:hyperlink r:id="rId119" w:history="1">
              <w:r>
                <w:rPr>
                  <w:color w:val="#410a8c"/>
                  <w:u w:val="single"/>
                </w:rPr>
                <w:t xml:space="preserve">Nathalie Vallée</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17" w:history="1">
              <w:r>
                <w:rPr>
                  <w:color w:val="#410a8c"/>
                  <w:u w:val="single"/>
                </w:rPr>
                <w:t xml:space="preserve">hal-00449036v1</w:t>
              </w:r>
            </w:hyperlink>
          </w:p>
        </w:tc>
      </w:tr>
      <w:tr>
        <w:trPr/>
        <w:tc>
          <w:tcPr>
            <w:noWrap/>
          </w:tcPr>
          <w:p>
            <w:pPr>
              <w:spacing w:after="200"/>
            </w:pPr>
            <w:hyperlink r:id="rId120" w:history="1">
              <w:r>
                <w:rPr>
                  <w:color w:val="1e198e"/>
                  <w:b w:val="1"/>
                  <w:bCs w:val="1"/>
                  <w:u w:val="single"/>
                </w:rPr>
                <w:t xml:space="preserve">Représentations phonologiques et représentations motrices internes des enfants déficients auditifs</w:t>
              </w:r>
            </w:hyperlink>
          </w:p>
          <w:p>
            <w:pPr/>
            <w:hyperlink r:id="rId16" w:history="1">
              <w:r>
                <w:rPr>
                  <w:color w:val="#410a8c"/>
                  <w:u w:val="single"/>
                </w:rPr>
                <w:t xml:space="preserve">Muriel Lalain</w:t>
              </w:r>
            </w:hyperlink>
            <w:r>
              <w:rPr/>
              <w:t xml:space="preserve">,</w:t>
            </w:r>
            <w:hyperlink r:id="rId121" w:history="1">
              <w:r>
                <w:rPr>
                  <w:color w:val="#410a8c"/>
                  <w:u w:val="single"/>
                </w:rPr>
                <w:t xml:space="preserve">Laura Cotte</w:t>
              </w:r>
            </w:hyperlink>
            <w:r>
              <w:rPr/>
              <w:t xml:space="preserve">,</w:t>
            </w:r>
            <w:hyperlink r:id="rId122" w:history="1">
              <w:r>
                <w:rPr>
                  <w:color w:val="#410a8c"/>
                  <w:u w:val="single"/>
                </w:rPr>
                <w:t xml:space="preserve">Coline Roux</w:t>
              </w:r>
            </w:hyperlink>
          </w:p>
          <w:p>
            <w:pPr/>
            <w:r>
              <w:rPr>
                <w:i w:val="1"/>
                <w:iCs w:val="1"/>
              </w:rPr>
              <w:t xml:space="preserve">JPC 2009 - 3èmes Journées de Phonétique Clinique</w:t>
            </w:r>
            <w:r>
              <w:rPr/>
              <w:t xml:space="preserve">, Dec 2009, Aix-en-Provence, France</w:t>
            </w:r>
          </w:p>
          <w:p>
            <w:pPr/>
            <w:r>
              <w:rPr/>
              <w:t xml:space="preserve">Communication dans un congrès</w:t>
            </w:r>
          </w:p>
          <w:p>
            <w:pPr/>
            <w:hyperlink r:id="rId120" w:history="1">
              <w:r>
                <w:rPr>
                  <w:color w:val="#410a8c"/>
                  <w:u w:val="single"/>
                </w:rPr>
                <w:t xml:space="preserve">hal-00449047v1</w:t>
              </w:r>
            </w:hyperlink>
          </w:p>
        </w:tc>
      </w:tr>
      <w:tr>
        <w:trPr/>
        <w:tc>
          <w:tcPr>
            <w:noWrap/>
          </w:tcPr>
          <w:p>
            <w:pPr>
              <w:spacing w:after="200"/>
            </w:pPr>
            <w:hyperlink r:id="rId123" w:history="1">
              <w:r>
                <w:rPr>
                  <w:color w:val="1e198e"/>
                  <w:b w:val="1"/>
                  <w:bCs w:val="1"/>
                  <w:u w:val="single"/>
                </w:rPr>
                <w:t xml:space="preserve">Du percept auditif au geste articulatoire : les capacités perceptuo-motrices chez les enfants normolecteurs et dyslexiques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JEP 2008 - 27e Journées d'Etudes sur la Parole</w:t>
            </w:r>
            <w:r>
              <w:rPr/>
              <w:t xml:space="preserve">, Jun 2008, Avignon, France. pp.***</w:t>
            </w:r>
          </w:p>
          <w:p>
            <w:pPr/>
            <w:r>
              <w:rPr/>
              <w:t xml:space="preserve">Communication dans un congrès</w:t>
            </w:r>
          </w:p>
          <w:p>
            <w:pPr/>
            <w:hyperlink r:id="rId123" w:history="1">
              <w:r>
                <w:rPr>
                  <w:color w:val="#410a8c"/>
                  <w:u w:val="single"/>
                </w:rPr>
                <w:t xml:space="preserve">hal-00343799v1</w:t>
              </w:r>
            </w:hyperlink>
          </w:p>
        </w:tc>
      </w:tr>
      <w:tr>
        <w:trPr/>
        <w:tc>
          <w:tcPr>
            <w:noWrap/>
          </w:tcPr>
          <w:p>
            <w:pPr>
              <w:spacing w:after="200"/>
            </w:pPr>
            <w:hyperlink r:id="rId124" w:history="1">
              <w:r>
                <w:rPr>
                  <w:color w:val="1e198e"/>
                  <w:b w:val="1"/>
                  <w:bCs w:val="1"/>
                  <w:u w:val="single"/>
                </w:rPr>
                <w:t xml:space="preserve">Conscience perceptuomotrice et dyslexie: identification des traits vocaliques</w:t>
              </w:r>
            </w:hyperlink>
          </w:p>
          <w:p>
            <w:pPr/>
            <w:hyperlink r:id="rId16" w:history="1">
              <w:r>
                <w:rPr>
                  <w:color w:val="#410a8c"/>
                  <w:u w:val="single"/>
                </w:rPr>
                <w:t xml:space="preserve">Muriel Lalain</w:t>
              </w:r>
            </w:hyperlink>
            <w:r>
              <w:rPr/>
              <w:t xml:space="preserve">,</w:t>
            </w:r>
            <w:hyperlink r:id="rId119" w:history="1">
              <w:r>
                <w:rPr>
                  <w:color w:val="#410a8c"/>
                  <w:u w:val="single"/>
                </w:rPr>
                <w:t xml:space="preserve">Nathalie Vallée</w:t>
              </w:r>
            </w:hyperlink>
            <w:r>
              <w:rPr/>
              <w:t xml:space="preserve">,</w:t>
            </w:r>
            <w:hyperlink r:id="rId118" w:history="1">
              <w:r>
                <w:rPr>
                  <w:color w:val="#410a8c"/>
                  <w:u w:val="single"/>
                </w:rPr>
                <w:t xml:space="preserve">Jean-Luc Schwartz</w:t>
              </w:r>
            </w:hyperlink>
          </w:p>
          <w:p>
            <w:pPr/>
            <w:r>
              <w:rPr>
                <w:i w:val="1"/>
                <w:iCs w:val="1"/>
              </w:rPr>
              <w:t xml:space="preserve">JPC 2007 - 2èmes Journées de Phonétique Clinique</w:t>
            </w:r>
            <w:r>
              <w:rPr/>
              <w:t xml:space="preserve">, Dec 2007, Grenoble, France</w:t>
            </w:r>
          </w:p>
          <w:p>
            <w:pPr/>
            <w:r>
              <w:rPr/>
              <w:t xml:space="preserve">Communication dans un congrès</w:t>
            </w:r>
          </w:p>
          <w:p>
            <w:pPr/>
            <w:hyperlink r:id="rId124" w:history="1">
              <w:r>
                <w:rPr>
                  <w:color w:val="#410a8c"/>
                  <w:u w:val="single"/>
                </w:rPr>
                <w:t xml:space="preserve">hal-00363730v1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Mise au point d'un test de compréhensibilité de patients atteints de troubles de la production de la parole par le biais d'une tâche de vérification de phrases (SVT) associées à des images</w:t>
              </w:r>
            </w:hyperlink>
          </w:p>
          <w:p>
            <w:pP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26" w:history="1">
              <w:r>
                <w:rPr>
                  <w:color w:val="#410a8c"/>
                  <w:u w:val="single"/>
                </w:rPr>
                <w:t xml:space="preserve">Lilia Beladjimi</w:t>
              </w:r>
            </w:hyperlink>
            <w:r>
              <w:rPr/>
              <w:t xml:space="preserve">,</w:t>
            </w:r>
            <w:hyperlink r:id="rId127" w:history="1">
              <w:r>
                <w:rPr>
                  <w:color w:val="#410a8c"/>
                  <w:u w:val="single"/>
                </w:rPr>
                <w:t xml:space="preserve">Charlotte Rodier</w:t>
              </w:r>
            </w:hyperlink>
            <w:r>
              <w:rPr/>
              <w:t xml:space="preserve">,</w:t>
            </w:r>
            <w:hyperlink r:id="rId128" w:history="1">
              <w:r>
                <w:rPr>
                  <w:color w:val="#410a8c"/>
                  <w:u w:val="single"/>
                </w:rPr>
                <w:t xml:space="preserve">Marie Fabre</w:t>
              </w:r>
            </w:hyperlink>
          </w:p>
          <w:p>
            <w:pPr/>
            <w:r>
              <w:rPr>
                <w:i w:val="1"/>
                <w:iCs w:val="1"/>
              </w:rPr>
              <w:t xml:space="preserve">10èmes Journées de Phonétique Clinique</w:t>
            </w:r>
            <w:r>
              <w:rPr/>
              <w:t xml:space="preserve">, 2025, Sète, France. 2025</w:t>
            </w:r>
          </w:p>
          <w:p>
            <w:pPr/>
            <w:r>
              <w:rPr/>
              <w:t xml:space="preserve">Poster de conférence</w:t>
            </w:r>
          </w:p>
          <w:p>
            <w:pPr/>
            <w:hyperlink r:id="rId125" w:history="1">
              <w:r>
                <w:rPr>
                  <w:color w:val="#410a8c"/>
                  <w:u w:val="single"/>
                </w:rPr>
                <w:t xml:space="preserve">hal-05225655v1</w:t>
              </w:r>
            </w:hyperlink>
          </w:p>
        </w:tc>
      </w:tr>
      <w:tr>
        <w:trPr/>
        <w:tc>
          <w:tcPr>
            <w:noWrap/>
          </w:tcPr>
          <w:p>
            <w:pPr>
              <w:spacing w:after="200"/>
            </w:pPr>
            <w:hyperlink r:id="rId129" w:history="1">
              <w:r>
                <w:rPr>
                  <w:color w:val="1e198e"/>
                  <w:b w:val="1"/>
                  <w:bCs w:val="1"/>
                  <w:u w:val="single"/>
                </w:rPr>
                <w:t xml:space="preserve">Efficacité de la reconnaissance automatique de phonèmes sur une tâche de production de pseudo-mots</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10èmes Journées de Phonétique Clinique</w:t>
            </w:r>
            <w:r>
              <w:rPr/>
              <w:t xml:space="preserve">, Jun 2025, Sète, France</w:t>
            </w:r>
          </w:p>
          <w:p>
            <w:pPr/>
            <w:r>
              <w:rPr/>
              <w:t xml:space="preserve">Poster de conférence</w:t>
            </w:r>
          </w:p>
          <w:p>
            <w:pPr/>
            <w:hyperlink r:id="rId129" w:history="1">
              <w:r>
                <w:rPr>
                  <w:color w:val="#410a8c"/>
                  <w:u w:val="single"/>
                </w:rPr>
                <w:t xml:space="preserve">hal-05142338v1</w:t>
              </w:r>
            </w:hyperlink>
          </w:p>
        </w:tc>
      </w:tr>
      <w:tr>
        <w:trPr/>
        <w:tc>
          <w:tcPr>
            <w:noWrap/>
          </w:tcPr>
          <w:p>
            <w:pPr>
              <w:spacing w:after="200"/>
            </w:pPr>
            <w:hyperlink r:id="rId133" w:history="1">
              <w:r>
                <w:rPr>
                  <w:color w:val="1e198e"/>
                  <w:b w:val="1"/>
                  <w:bCs w:val="1"/>
                  <w:u w:val="single"/>
                </w:rPr>
                <w:t xml:space="preserve">Effectiveness of automatic phoneme recognition on a pseudoword production task after oral or oropharyngeal cancer</w:t>
              </w:r>
            </w:hyperlink>
          </w:p>
          <w:p>
            <w:pPr/>
            <w:hyperlink r:id="rId130" w:history="1">
              <w:r>
                <w:rPr>
                  <w:color w:val="#410a8c"/>
                  <w:u w:val="single"/>
                </w:rPr>
                <w:t xml:space="preserve">Maëlys Leiçarrague</w:t>
              </w:r>
            </w:hyperlink>
            <w:r>
              <w:rPr/>
              <w:t xml:space="preserve">,</w:t>
            </w:r>
            <w:hyperlink r:id="rId131" w:history="1">
              <w:r>
                <w:rPr>
                  <w:color w:val="#410a8c"/>
                  <w:u w:val="single"/>
                </w:rPr>
                <w:t xml:space="preserve">Tuan Nguyen</w:t>
              </w:r>
            </w:hyperlink>
            <w:r>
              <w:rPr/>
              <w:t xml:space="preserve">,</w:t>
            </w:r>
            <w:hyperlink r:id="rId10" w:history="1">
              <w:r>
                <w:rPr>
                  <w:color w:val="#410a8c"/>
                  <w:u w:val="single"/>
                </w:rPr>
                <w:t xml:space="preserve">Alain Ghio</w:t>
              </w:r>
            </w:hyperlink>
            <w:r>
              <w:rPr/>
              <w:t xml:space="preserve">,</w:t>
            </w:r>
            <w:hyperlink r:id="rId132" w:history="1">
              <w:r>
                <w:rPr>
                  <w:color w:val="#410a8c"/>
                  <w:u w:val="single"/>
                </w:rPr>
                <w:t xml:space="preserve">Julien Pinquier</w:t>
              </w:r>
            </w:hyperlink>
            <w:r>
              <w:rPr/>
              <w:t xml:space="preserve">,</w:t>
            </w:r>
            <w:hyperlink r:id="rId16" w:history="1">
              <w:r>
                <w:rPr>
                  <w:color w:val="#410a8c"/>
                  <w:u w:val="single"/>
                </w:rPr>
                <w:t xml:space="preserve">Muriel Lalain</w:t>
              </w:r>
            </w:hyperlink>
            <w:r>
              <w:rPr/>
              <w:t xml:space="preserve">et al.</w:t>
            </w:r>
          </w:p>
          <w:p>
            <w:pPr/>
            <w:r>
              <w:rPr>
                <w:i w:val="1"/>
                <w:iCs w:val="1"/>
              </w:rPr>
              <w:t xml:space="preserve">IALP 2025 33rd World Congress</w:t>
            </w:r>
            <w:r>
              <w:rPr/>
              <w:t xml:space="preserve">, Aug 2025, San Giljan, Malta</w:t>
            </w:r>
          </w:p>
          <w:p>
            <w:pPr/>
            <w:r>
              <w:rPr/>
              <w:t xml:space="preserve">Poster de conférence</w:t>
            </w:r>
          </w:p>
          <w:p>
            <w:pPr/>
            <w:hyperlink r:id="rId133" w:history="1">
              <w:r>
                <w:rPr>
                  <w:color w:val="#410a8c"/>
                  <w:u w:val="single"/>
                </w:rPr>
                <w:t xml:space="preserve">hal-05413235v1</w:t>
              </w:r>
            </w:hyperlink>
          </w:p>
        </w:tc>
      </w:tr>
      <w:tr>
        <w:trPr/>
        <w:tc>
          <w:tcPr>
            <w:noWrap/>
          </w:tcPr>
          <w:p>
            <w:pPr>
              <w:spacing w:after="200"/>
            </w:pPr>
            <w:hyperlink r:id="rId134" w:history="1">
              <w:r>
                <w:rPr>
                  <w:color w:val="1e198e"/>
                  <w:b w:val="1"/>
                  <w:bCs w:val="1"/>
                  <w:u w:val="single"/>
                </w:rPr>
                <w:t xml:space="preserve">Prédiction du déficit d’intelligibilité chez des patients traités pour un cancer de la cavité buccale ou de l’oropharynx</w:t>
              </w:r>
            </w:hyperlink>
          </w:p>
          <w:p>
            <w:pPr/>
            <w:hyperlink r:id="rId68" w:history="1">
              <w:r>
                <w:rPr>
                  <w:color w:val="#410a8c"/>
                  <w:u w:val="single"/>
                </w:rPr>
                <w:t xml:space="preserve">Laura Monestier</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7" w:history="1">
              <w:r>
                <w:rPr>
                  <w:color w:val="#410a8c"/>
                  <w:u w:val="single"/>
                </w:rPr>
                <w:t xml:space="preserve">Marie Rebourg</w:t>
              </w:r>
            </w:hyperlink>
            <w:r>
              <w:rPr/>
              <w:t xml:space="preserve">,</w:t>
            </w:r>
            <w:hyperlink r:id="rId24" w:history="1">
              <w:r>
                <w:rPr>
                  <w:color w:val="#410a8c"/>
                  <w:u w:val="single"/>
                </w:rPr>
                <w:t xml:space="preserve">Virginie Woisard</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4" w:history="1">
              <w:r>
                <w:rPr>
                  <w:color w:val="#410a8c"/>
                  <w:u w:val="single"/>
                </w:rPr>
                <w:t xml:space="preserve">hal-03513329v1</w:t>
              </w:r>
            </w:hyperlink>
          </w:p>
        </w:tc>
      </w:tr>
      <w:tr>
        <w:trPr/>
        <w:tc>
          <w:tcPr>
            <w:noWrap/>
          </w:tcPr>
          <w:p>
            <w:pPr>
              <w:spacing w:after="200"/>
            </w:pPr>
            <w:hyperlink r:id="rId135" w:history="1">
              <w:r>
                <w:rPr>
                  <w:color w:val="1e198e"/>
                  <w:b w:val="1"/>
                  <w:bCs w:val="1"/>
                  <w:u w:val="single"/>
                </w:rPr>
                <w:t xml:space="preserve">Comment l’identité segmentale des sons et la prosodie modulent-elles les caractéristiques des gouttelettes expirées dans la production de la parole ?</w:t>
              </w:r>
            </w:hyperlink>
          </w:p>
          <w:p>
            <w:pPr/>
            <w:hyperlink r:id="rId8" w:history="1">
              <w:r>
                <w:rPr>
                  <w:color w:val="#410a8c"/>
                  <w:u w:val="single"/>
                </w:rPr>
                <w:t xml:space="preserve">Francesca Carbone</w:t>
              </w:r>
            </w:hyperlink>
            <w:r>
              <w:rPr/>
              <w:t xml:space="preserve">,</w:t>
            </w:r>
            <w:hyperlink r:id="rId9" w:history="1">
              <w:r>
                <w:rPr>
                  <w:color w:val="#410a8c"/>
                  <w:u w:val="single"/>
                </w:rPr>
                <w:t xml:space="preserve">Gilles Bouchet</w:t>
              </w:r>
            </w:hyperlink>
            <w:r>
              <w:rPr/>
              <w:t xml:space="preserve">,</w:t>
            </w:r>
            <w:hyperlink r:id="rId10" w:history="1">
              <w:r>
                <w:rPr>
                  <w:color w:val="#410a8c"/>
                  <w:u w:val="single"/>
                </w:rPr>
                <w:t xml:space="preserve">Alain Ghio</w:t>
              </w:r>
            </w:hyperlink>
            <w:r>
              <w:rPr/>
              <w:t xml:space="preserve">,</w:t>
            </w:r>
            <w:hyperlink r:id="rId16" w:history="1">
              <w:r>
                <w:rPr>
                  <w:color w:val="#410a8c"/>
                  <w:u w:val="single"/>
                </w:rPr>
                <w:t xml:space="preserve">Muriel Lalain</w:t>
              </w:r>
            </w:hyperlink>
            <w:r>
              <w:rPr/>
              <w:t xml:space="preserve">,</w:t>
            </w:r>
            <w:hyperlink r:id="rId11" w:history="1">
              <w:r>
                <w:rPr>
                  <w:color w:val="#410a8c"/>
                  <w:u w:val="single"/>
                </w:rPr>
                <w:t xml:space="preserve">Thierry Legou</w:t>
              </w:r>
            </w:hyperlink>
            <w:r>
              <w:rPr/>
              <w:t xml:space="preserve">et al.</w:t>
            </w:r>
          </w:p>
          <w:p>
            <w:pPr/>
            <w:r>
              <w:rPr>
                <w:i w:val="1"/>
                <w:iCs w:val="1"/>
              </w:rPr>
              <w:t xml:space="preserve">Journée de Phonétique Clinique (JPC)</w:t>
            </w:r>
            <w:r>
              <w:rPr/>
              <w:t xml:space="preserve">, May 2021, Toulouse, France</w:t>
            </w:r>
          </w:p>
          <w:p>
            <w:pPr/>
            <w:r>
              <w:rPr/>
              <w:t xml:space="preserve">Poster de conférence</w:t>
            </w:r>
          </w:p>
          <w:p>
            <w:pPr/>
            <w:hyperlink r:id="rId135" w:history="1">
              <w:r>
                <w:rPr>
                  <w:color w:val="#410a8c"/>
                  <w:u w:val="single"/>
                </w:rPr>
                <w:t xml:space="preserve">hal-03229751v1</w:t>
              </w:r>
            </w:hyperlink>
          </w:p>
        </w:tc>
      </w:tr>
      <w:tr>
        <w:trPr/>
        <w:tc>
          <w:tcPr>
            <w:noWrap/>
          </w:tcPr>
          <w:p>
            <w:pPr>
              <w:spacing w:after="200"/>
            </w:pPr>
            <w:hyperlink r:id="rId136" w:history="1">
              <w:r>
                <w:rPr>
                  <w:color w:val="1e198e"/>
                  <w:b w:val="1"/>
                  <w:bCs w:val="1"/>
                  <w:u w:val="single"/>
                </w:rPr>
                <w:t xml:space="preserve">Evaluer la réalisation acoustique des voyelles Cancers ORL</w:t>
              </w:r>
            </w:hyperlink>
          </w:p>
          <w:p>
            <w:pPr/>
            <w:hyperlink r:id="rId17" w:history="1">
              <w:r>
                <w:rPr>
                  <w:color w:val="#410a8c"/>
                  <w:u w:val="single"/>
                </w:rPr>
                <w:t xml:space="preserve">Marie Rebourg</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68" w:history="1">
              <w:r>
                <w:rPr>
                  <w:color w:val="#410a8c"/>
                  <w:u w:val="single"/>
                </w:rPr>
                <w:t xml:space="preserve">Laura Monestier</w:t>
              </w:r>
            </w:hyperlink>
            <w:r>
              <w:rPr/>
              <w:t xml:space="preserve">,</w:t>
            </w:r>
            <w:hyperlink r:id="rId55" w:history="1">
              <w:r>
                <w:rPr>
                  <w:color w:val="#410a8c"/>
                  <w:u w:val="single"/>
                </w:rPr>
                <w:t xml:space="preserve">Nicolas Fakhry</w:t>
              </w:r>
            </w:hyperlink>
            <w:r>
              <w:rPr/>
              <w:t xml:space="preserve">et al.</w:t>
            </w:r>
          </w:p>
          <w:p>
            <w:pPr/>
            <w:r>
              <w:rPr>
                <w:i w:val="1"/>
                <w:iCs w:val="1"/>
              </w:rPr>
              <w:t xml:space="preserve">Séminaire AFCP - Journée de phonétique Clinique</w:t>
            </w:r>
            <w:r>
              <w:rPr/>
              <w:t xml:space="preserve">, May 2021, Toulouse, France</w:t>
            </w:r>
          </w:p>
          <w:p>
            <w:pPr/>
            <w:r>
              <w:rPr/>
              <w:t xml:space="preserve">Poster de conférence</w:t>
            </w:r>
          </w:p>
          <w:p>
            <w:pPr/>
            <w:hyperlink r:id="rId136" w:history="1">
              <w:r>
                <w:rPr>
                  <w:color w:val="#410a8c"/>
                  <w:u w:val="single"/>
                </w:rPr>
                <w:t xml:space="preserve">hal-03513367v1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Escala multidimensionalde fluencia em leitura: Avaliçao perceptive da leitura em escolares com e sem dislexia do desenvovimento</w:t>
              </w:r>
            </w:hyperlink>
          </w:p>
          <w:p>
            <w:pPr/>
            <w:hyperlink r:id="rId102" w:history="1">
              <w:r>
                <w:rPr>
                  <w:color w:val="#410a8c"/>
                  <w:u w:val="single"/>
                </w:rPr>
                <w:t xml:space="preserve">Luciana Mendonca-Alves</w:t>
              </w:r>
            </w:hyperlink>
            <w:r>
              <w:rPr/>
              <w:t xml:space="preserve">,</w:t>
            </w:r>
            <w:hyperlink r:id="rId16" w:history="1">
              <w:r>
                <w:rPr>
                  <w:color w:val="#410a8c"/>
                  <w:u w:val="single"/>
                </w:rPr>
                <w:t xml:space="preserve">Muriel Lalain</w:t>
              </w:r>
            </w:hyperlink>
            <w:r>
              <w:rPr/>
              <w:t xml:space="preserve">,</w:t>
            </w:r>
            <w:hyperlink r:id="rId10" w:history="1">
              <w:r>
                <w:rPr>
                  <w:color w:val="#410a8c"/>
                  <w:u w:val="single"/>
                </w:rPr>
                <w:t xml:space="preserve">Alain Ghio</w:t>
              </w:r>
            </w:hyperlink>
            <w:r>
              <w:rPr/>
              <w:t xml:space="preserve">,</w:t>
            </w:r>
            <w:hyperlink r:id="rId138" w:history="1">
              <w:r>
                <w:rPr>
                  <w:color w:val="#410a8c"/>
                  <w:u w:val="single"/>
                </w:rPr>
                <w:t xml:space="preserve">Leticia Correa-Celeste</w:t>
              </w:r>
            </w:hyperlink>
          </w:p>
          <w:p>
            <w:pPr/>
            <w:r>
              <w:rPr/>
              <w:t xml:space="preserve">Mousinho, R; Alves, L M; Capellini, S. </w:t>
            </w:r>
            <w:r>
              <w:rPr>
                <w:i w:val="1"/>
                <w:iCs w:val="1"/>
              </w:rPr>
              <w:t xml:space="preserve">Dislexia: novos temas, novas perspectivas</w:t>
            </w:r>
            <w:r>
              <w:rPr/>
              <w:t xml:space="preserve">, Wak, pp.151-164, 2015</w:t>
            </w:r>
          </w:p>
          <w:p>
            <w:pPr/>
            <w:r>
              <w:rPr/>
              <w:t xml:space="preserve">Chapitre d'ouvrage</w:t>
            </w:r>
          </w:p>
          <w:p>
            <w:pPr/>
            <w:hyperlink r:id="rId137" w:history="1">
              <w:r>
                <w:rPr>
                  <w:color w:val="#410a8c"/>
                  <w:u w:val="single"/>
                </w:rPr>
                <w:t xml:space="preserve">hal-01480816v1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85770v2" TargetMode="External"/><Relationship Id="rId8" Type="http://schemas.openxmlformats.org/officeDocument/2006/relationships/hyperlink" Target="https://hal.science/search/index/?q=*&amp;authFullName_s=Francesca Carbone" TargetMode="External"/><Relationship Id="rId9" Type="http://schemas.openxmlformats.org/officeDocument/2006/relationships/hyperlink" Target="https://hal.science/search/index/?q=*&amp;authFullName_s=Gilles Bouchet" TargetMode="External"/><Relationship Id="rId10" Type="http://schemas.openxmlformats.org/officeDocument/2006/relationships/hyperlink" Target="https://hal.science/search/index/?q=*&amp;authFullName_s=Alain Ghio" TargetMode="External"/><Relationship Id="rId11" Type="http://schemas.openxmlformats.org/officeDocument/2006/relationships/hyperlink" Target="https://hal.science/search/index/?q=*&amp;authFullName_s=Thierry Legou" TargetMode="External"/><Relationship Id="rId12" Type="http://schemas.openxmlformats.org/officeDocument/2006/relationships/hyperlink" Target="https://hal.science/search/index/?q=*&amp;authFullName_s=Carine Andr&#233;" TargetMode="External"/><Relationship Id="rId13" Type="http://schemas.openxmlformats.org/officeDocument/2006/relationships/hyperlink" Target="https://dx.doi.org/10.1007/s10579-024-09789-x" TargetMode="External"/><Relationship Id="rId14" Type="http://schemas.openxmlformats.org/officeDocument/2006/relationships/hyperlink" Target="https://hal.science/hal-03325628v1" TargetMode="External"/><Relationship Id="rId15" Type="http://schemas.openxmlformats.org/officeDocument/2006/relationships/hyperlink" Target="https://hal.science/search/index/?q=*&amp;authFullName_s=Anna K Marczyk" TargetMode="External"/><Relationship Id="rId16" Type="http://schemas.openxmlformats.org/officeDocument/2006/relationships/hyperlink" Target="https://hal.science/search/index/?q=*&amp;authFullName_s=Muriel Lalain" TargetMode="External"/><Relationship Id="rId17" Type="http://schemas.openxmlformats.org/officeDocument/2006/relationships/hyperlink" Target="https://hal.science/search/index/?q=*&amp;authFullName_s=Marie Rebourg" TargetMode="External"/><Relationship Id="rId18" Type="http://schemas.openxmlformats.org/officeDocument/2006/relationships/hyperlink" Target="https://hal.science/search/index/?q=*&amp;authFullName_s=Corinne Fredouille" TargetMode="External"/><Relationship Id="rId19" Type="http://schemas.openxmlformats.org/officeDocument/2006/relationships/hyperlink" Target="https://dx.doi.org/10.3758/s13428-021-01610-9" TargetMode="External"/><Relationship Id="rId20" Type="http://schemas.openxmlformats.org/officeDocument/2006/relationships/hyperlink" Target="https://hal.science/hal-03448354v1" TargetMode="External"/><Relationship Id="rId21" Type="http://schemas.openxmlformats.org/officeDocument/2006/relationships/hyperlink" Target="https://hal.science/search/index/?q=*&amp;authFullName_s=Anna Marczyk" TargetMode="External"/><Relationship Id="rId22" Type="http://schemas.openxmlformats.org/officeDocument/2006/relationships/hyperlink" Target="https://dx.doi.org/10.1159/000519427" TargetMode="External"/><Relationship Id="rId23" Type="http://schemas.openxmlformats.org/officeDocument/2006/relationships/hyperlink" Target="https://ut3-toulouseinp.hal.science/hal-03413678v1" TargetMode="External"/><Relationship Id="rId24" Type="http://schemas.openxmlformats.org/officeDocument/2006/relationships/hyperlink" Target="https://hal.science/search/index/?q=*&amp;authFullName_s=Virginie Woisard" TargetMode="External"/><Relationship Id="rId25" Type="http://schemas.openxmlformats.org/officeDocument/2006/relationships/hyperlink" Target="https://hal.science/search/index/?q=*&amp;authFullName_s=Mathieu Balaguer" TargetMode="External"/><Relationship Id="rId26" Type="http://schemas.openxmlformats.org/officeDocument/2006/relationships/hyperlink" Target="https://hal.science/search/index/?q=*&amp;authFullName_s=J&#233;r&#244;me Farinas" TargetMode="External"/><Relationship Id="rId27" Type="http://schemas.openxmlformats.org/officeDocument/2006/relationships/hyperlink" Target="https://dx.doi.org/10.1002/hed.26903" TargetMode="External"/><Relationship Id="rId28" Type="http://schemas.openxmlformats.org/officeDocument/2006/relationships/hyperlink" Target="https://hal.science/hal-03095948v1" TargetMode="External"/><Relationship Id="rId29" Type="http://schemas.openxmlformats.org/officeDocument/2006/relationships/hyperlink" Target="https://hal.science/search/index/?q=*&amp;authFullName_s=Gilles Pouchoulin" TargetMode="External"/><Relationship Id="rId30" Type="http://schemas.openxmlformats.org/officeDocument/2006/relationships/hyperlink" Target="https://hal.science/search/index/?q=*&amp;authFullName_s=B&#233;atrice Priego-Valverde" TargetMode="External"/><Relationship Id="rId31" Type="http://schemas.openxmlformats.org/officeDocument/2006/relationships/hyperlink" Target="https://hal.science/search/index/?q=*&amp;authFullName_s=Pinto Serge" TargetMode="External"/><Relationship Id="rId32" Type="http://schemas.openxmlformats.org/officeDocument/2006/relationships/hyperlink" Target="https://dx.doi.org/10.4000/corpus.5895" TargetMode="External"/><Relationship Id="rId33" Type="http://schemas.openxmlformats.org/officeDocument/2006/relationships/hyperlink" Target="https://hal.science/hal-02921918v1" TargetMode="External"/><Relationship Id="rId34" Type="http://schemas.openxmlformats.org/officeDocument/2006/relationships/hyperlink" Target="https://hal.science/search/index/?q=*&amp;authFullName_s=Corine Ast&#233;sano" TargetMode="External"/><Relationship Id="rId35" Type="http://schemas.openxmlformats.org/officeDocument/2006/relationships/hyperlink" Target="https://dx.doi.org/10.1007/s10579-020-09496-3" TargetMode="External"/><Relationship Id="rId36" Type="http://schemas.openxmlformats.org/officeDocument/2006/relationships/hyperlink" Target="https://hal.science/hal-02909830v1" TargetMode="External"/><Relationship Id="rId37" Type="http://schemas.openxmlformats.org/officeDocument/2006/relationships/hyperlink" Target="https://hal.science/search/index/?q=*&amp;authFullName_s=Laurence Giusti" TargetMode="External"/><Relationship Id="rId38" Type="http://schemas.openxmlformats.org/officeDocument/2006/relationships/hyperlink" Target="https://hal.science/search/index/?q=*&amp;authFullName_s=Dani&#232;le Robert" TargetMode="External"/><Relationship Id="rId39" Type="http://schemas.openxmlformats.org/officeDocument/2006/relationships/hyperlink" Target="https://dx.doi.org/10.1044/2020_JSLHR-19-00088" TargetMode="External"/><Relationship Id="rId40" Type="http://schemas.openxmlformats.org/officeDocument/2006/relationships/hyperlink" Target="https://shs.hal.science/halshs-02282354v1" TargetMode="External"/><Relationship Id="rId41" Type="http://schemas.openxmlformats.org/officeDocument/2006/relationships/hyperlink" Target="https://hal.science/search/index/?q=*&amp;authFullName_s=Fabrice Hirsch" TargetMode="External"/><Relationship Id="rId42" Type="http://schemas.openxmlformats.org/officeDocument/2006/relationships/hyperlink" Target="https://hal.science/search/index/?q=*&amp;authFullName_s=Ivana Didirkova" TargetMode="External"/><Relationship Id="rId43" Type="http://schemas.openxmlformats.org/officeDocument/2006/relationships/hyperlink" Target="https://hal.science/search/index/?q=*&amp;authFullName_s=Camille Fauth" TargetMode="External"/><Relationship Id="rId44" Type="http://schemas.openxmlformats.org/officeDocument/2006/relationships/hyperlink" Target="https://hal.science/hal-01485957v1" TargetMode="External"/><Relationship Id="rId45" Type="http://schemas.openxmlformats.org/officeDocument/2006/relationships/hyperlink" Target="https://hal.science/search/index/?q=*&amp;authFullName_s=Robert Espesser" TargetMode="External"/><Relationship Id="rId46" Type="http://schemas.openxmlformats.org/officeDocument/2006/relationships/hyperlink" Target="https://hal.science/search/index/?q=*&amp;authFullName_s=C&#233;line de Looze" TargetMode="External"/><Relationship Id="rId47" Type="http://schemas.openxmlformats.org/officeDocument/2006/relationships/hyperlink" Target="https://hal.science/search/index/?q=*&amp;authFullName_s=C&#233;sar Reis" TargetMode="External"/><Relationship Id="rId48" Type="http://schemas.openxmlformats.org/officeDocument/2006/relationships/hyperlink" Target="https://hal.science/hal-00202627v1" TargetMode="External"/><Relationship Id="rId49" Type="http://schemas.openxmlformats.org/officeDocument/2006/relationships/hyperlink" Target="https://hal.science/search/index/?q=*&amp;authFullName_s=Marc Sato" TargetMode="External"/><Relationship Id="rId50" Type="http://schemas.openxmlformats.org/officeDocument/2006/relationships/hyperlink" Target="https://dx.doi.org/10.1016/j.cortex.2007.08.005" TargetMode="External"/><Relationship Id="rId51" Type="http://schemas.openxmlformats.org/officeDocument/2006/relationships/hyperlink" Target="https://inria.hal.science/hal-04623078v1" TargetMode="External"/><Relationship Id="rId52" Type="http://schemas.openxmlformats.org/officeDocument/2006/relationships/hyperlink" Target="https://hal.science/search/index/?q=*&amp;authFullName_s=Malo Maisonneuve" TargetMode="External"/><Relationship Id="rId53" Type="http://schemas.openxmlformats.org/officeDocument/2006/relationships/hyperlink" Target="https://hal.science/hal-04623180v1" TargetMode="External"/><Relationship Id="rId54" Type="http://schemas.openxmlformats.org/officeDocument/2006/relationships/hyperlink" Target="https://inria.hal.science/hal-04623066v1" TargetMode="External"/><Relationship Id="rId55" Type="http://schemas.openxmlformats.org/officeDocument/2006/relationships/hyperlink" Target="https://hal.science/search/index/?q=*&amp;authFullName_s=Nicolas Fakhry" TargetMode="External"/><Relationship Id="rId56" Type="http://schemas.openxmlformats.org/officeDocument/2006/relationships/hyperlink" Target="https://inria.hal.science/hal-04623060v1" TargetMode="External"/><Relationship Id="rId57" Type="http://schemas.openxmlformats.org/officeDocument/2006/relationships/hyperlink" Target="https://hal.science/search/index/?q=*&amp;authFullName_s=Lucile Gelin" TargetMode="External"/><Relationship Id="rId58" Type="http://schemas.openxmlformats.org/officeDocument/2006/relationships/hyperlink" Target="https://hal.science/search/index/?q=*&amp;authFullName_s=Cl&#233;mence Devoucoux" TargetMode="External"/><Relationship Id="rId59" Type="http://schemas.openxmlformats.org/officeDocument/2006/relationships/hyperlink" Target="https://hal.science/search/index/?q=*&amp;authFullName_s=Camille Galant" TargetMode="External"/><Relationship Id="rId60" Type="http://schemas.openxmlformats.org/officeDocument/2006/relationships/hyperlink" Target="https://inria.hal.science/hal-04623089v1" TargetMode="External"/><Relationship Id="rId61" Type="http://schemas.openxmlformats.org/officeDocument/2006/relationships/hyperlink" Target="https://hal.science/search/index/?q=*&amp;authFullName_s=Cindy Defais" TargetMode="External"/><Relationship Id="rId62" Type="http://schemas.openxmlformats.org/officeDocument/2006/relationships/hyperlink" Target="https://hal.science/search/index/?q=*&amp;authFullName_s=Alexia Brevet" TargetMode="External"/><Relationship Id="rId63" Type="http://schemas.openxmlformats.org/officeDocument/2006/relationships/hyperlink" Target="https://hal.science/search/index/?q=*&amp;authFullName_s=Manon Jayr" TargetMode="External"/><Relationship Id="rId64" Type="http://schemas.openxmlformats.org/officeDocument/2006/relationships/hyperlink" Target="https://hal.science/hal-04435506v1" TargetMode="External"/><Relationship Id="rId65" Type="http://schemas.openxmlformats.org/officeDocument/2006/relationships/hyperlink" Target="https://hal.science/search/index/?q=*&amp;authFullName_s=Sondes Abderrazek" TargetMode="External"/><Relationship Id="rId66" Type="http://schemas.openxmlformats.org/officeDocument/2006/relationships/hyperlink" Target="https://hal.science/search/index/?q=*&amp;authFullName_s=C. Meunier" TargetMode="External"/><Relationship Id="rId67" Type="http://schemas.openxmlformats.org/officeDocument/2006/relationships/hyperlink" Target="https://hal.science/hal-03971969v1" TargetMode="External"/><Relationship Id="rId68" Type="http://schemas.openxmlformats.org/officeDocument/2006/relationships/hyperlink" Target="https://hal.science/search/index/?q=*&amp;authFullName_s=Laura Monestier" TargetMode="External"/><Relationship Id="rId69" Type="http://schemas.openxmlformats.org/officeDocument/2006/relationships/hyperlink" Target="https://dx.doi.org/10.21437/jep.2022-32" TargetMode="External"/><Relationship Id="rId70" Type="http://schemas.openxmlformats.org/officeDocument/2006/relationships/hyperlink" Target="https://hal.science/hal-03718477v1" TargetMode="External"/><Relationship Id="rId71" Type="http://schemas.openxmlformats.org/officeDocument/2006/relationships/hyperlink" Target="https://hal.science/hal-02798584v3" TargetMode="External"/><Relationship Id="rId72" Type="http://schemas.openxmlformats.org/officeDocument/2006/relationships/hyperlink" Target="https://hal.science/hal-02798549v3" TargetMode="External"/><Relationship Id="rId73" Type="http://schemas.openxmlformats.org/officeDocument/2006/relationships/hyperlink" Target="https://hal.science/hal-02611678v1" TargetMode="External"/><Relationship Id="rId74" Type="http://schemas.openxmlformats.org/officeDocument/2006/relationships/hyperlink" Target="https://hal.science/search/index/?q=*&amp;authFullName_s=A Ghio" TargetMode="External"/><Relationship Id="rId75" Type="http://schemas.openxmlformats.org/officeDocument/2006/relationships/hyperlink" Target="https://hal.science/search/index/?q=*&amp;authFullName_s=C. Fredouille" TargetMode="External"/><Relationship Id="rId76" Type="http://schemas.openxmlformats.org/officeDocument/2006/relationships/hyperlink" Target="https://hal.science/hal-02482615v2" TargetMode="External"/><Relationship Id="rId77" Type="http://schemas.openxmlformats.org/officeDocument/2006/relationships/hyperlink" Target="https://hal.science/hal-03017394v1" TargetMode="External"/><Relationship Id="rId78" Type="http://schemas.openxmlformats.org/officeDocument/2006/relationships/hyperlink" Target="https://hal.science/search/index/?q=*&amp;authFullName_s=Christine Meunier" TargetMode="External"/><Relationship Id="rId79" Type="http://schemas.openxmlformats.org/officeDocument/2006/relationships/hyperlink" Target="https://dx.doi.org/10.21437/Interspeech.2020-2239" TargetMode="External"/><Relationship Id="rId80" Type="http://schemas.openxmlformats.org/officeDocument/2006/relationships/hyperlink" Target="https://hal.science/hal-02098845v1" TargetMode="External"/><Relationship Id="rId81" Type="http://schemas.openxmlformats.org/officeDocument/2006/relationships/hyperlink" Target="https://hal.science/hal-02482566v1" TargetMode="External"/><Relationship Id="rId82" Type="http://schemas.openxmlformats.org/officeDocument/2006/relationships/hyperlink" Target="https://hal.science/search/index/?q=*&amp;authFullName_s=Leslie Belleville" TargetMode="External"/><Relationship Id="rId83" Type="http://schemas.openxmlformats.org/officeDocument/2006/relationships/hyperlink" Target="https://hal.science/hal-02281868v1" TargetMode="External"/><Relationship Id="rId84" Type="http://schemas.openxmlformats.org/officeDocument/2006/relationships/hyperlink" Target="https://hal.science/search/index/?q=*&amp;authFullName_s=Imed Laaridh" TargetMode="External"/><Relationship Id="rId85" Type="http://schemas.openxmlformats.org/officeDocument/2006/relationships/hyperlink" Target="https://hal.science/hal-01962272v1" TargetMode="External"/><Relationship Id="rId86" Type="http://schemas.openxmlformats.org/officeDocument/2006/relationships/hyperlink" Target="https://hal.science/search/index/?q=*&amp;authFullName_s=Olivier Nocaudie" TargetMode="External"/><Relationship Id="rId87" Type="http://schemas.openxmlformats.org/officeDocument/2006/relationships/hyperlink" Target="https://dx.doi.org/10.21437/jep.2018-23" TargetMode="External"/><Relationship Id="rId88" Type="http://schemas.openxmlformats.org/officeDocument/2006/relationships/hyperlink" Target="https://hal.science/hal-01770168v1" TargetMode="External"/><Relationship Id="rId89" Type="http://schemas.openxmlformats.org/officeDocument/2006/relationships/hyperlink" Target="https://hal.science/hal-01962170v1" TargetMode="External"/><Relationship Id="rId90" Type="http://schemas.openxmlformats.org/officeDocument/2006/relationships/hyperlink" Target="https://dx.doi.org/10.21437/interspeech.2018-1266" TargetMode="External"/><Relationship Id="rId91" Type="http://schemas.openxmlformats.org/officeDocument/2006/relationships/hyperlink" Target="https://hal.science/hal-01770161v2" TargetMode="External"/><Relationship Id="rId92" Type="http://schemas.openxmlformats.org/officeDocument/2006/relationships/hyperlink" Target="https://dx.doi.org/10.21437/jep.2018-33" TargetMode="External"/><Relationship Id="rId93" Type="http://schemas.openxmlformats.org/officeDocument/2006/relationships/hyperlink" Target="https://hal.science/hal-01962302v1" TargetMode="External"/><Relationship Id="rId94" Type="http://schemas.openxmlformats.org/officeDocument/2006/relationships/hyperlink" Target="https://dx.doi.org/10.21437/jep.2018-22" TargetMode="External"/><Relationship Id="rId95" Type="http://schemas.openxmlformats.org/officeDocument/2006/relationships/hyperlink" Target="https://hal.science/hal-01615016v1" TargetMode="External"/><Relationship Id="rId96" Type="http://schemas.openxmlformats.org/officeDocument/2006/relationships/hyperlink" Target="https://hal.science/hal-01616630v1" TargetMode="External"/><Relationship Id="rId97" Type="http://schemas.openxmlformats.org/officeDocument/2006/relationships/hyperlink" Target="https://hal.science/hal-01462180v1" TargetMode="External"/><Relationship Id="rId98" Type="http://schemas.openxmlformats.org/officeDocument/2006/relationships/hyperlink" Target="https://hal.science/hal-01372037v1" TargetMode="External"/><Relationship Id="rId99" Type="http://schemas.openxmlformats.org/officeDocument/2006/relationships/hyperlink" Target="https://hal.science/search/index/?q=*&amp;authFullName_s=Emilie Blanc" TargetMode="External"/><Relationship Id="rId100" Type="http://schemas.openxmlformats.org/officeDocument/2006/relationships/hyperlink" Target="https://hal.science/search/index/?q=*&amp;authFullName_s=Serge Pinto" TargetMode="External"/><Relationship Id="rId101" Type="http://schemas.openxmlformats.org/officeDocument/2006/relationships/hyperlink" Target="https://hal.science/hal-01507648v1" TargetMode="External"/><Relationship Id="rId102" Type="http://schemas.openxmlformats.org/officeDocument/2006/relationships/hyperlink" Target="https://hal.science/search/index/?q=*&amp;authFullName_s=Luciana Mendonca-Alves" TargetMode="External"/><Relationship Id="rId103" Type="http://schemas.openxmlformats.org/officeDocument/2006/relationships/hyperlink" Target="https://hal.science/hal-01507649v1" TargetMode="External"/><Relationship Id="rId104" Type="http://schemas.openxmlformats.org/officeDocument/2006/relationships/hyperlink" Target="https://hal.science/search/index/?q=*&amp;authFullName_s=Leticia Correa-Eleste" TargetMode="External"/><Relationship Id="rId105" Type="http://schemas.openxmlformats.org/officeDocument/2006/relationships/hyperlink" Target="https://hal.science/hal-01500738v1" TargetMode="External"/><Relationship Id="rId106" Type="http://schemas.openxmlformats.org/officeDocument/2006/relationships/hyperlink" Target="https://hal.science/hal-01507653v1" TargetMode="External"/><Relationship Id="rId107" Type="http://schemas.openxmlformats.org/officeDocument/2006/relationships/hyperlink" Target="https://hal.science/hal-01507650v1" TargetMode="External"/><Relationship Id="rId108" Type="http://schemas.openxmlformats.org/officeDocument/2006/relationships/hyperlink" Target="https://hal.science/hal-01510205v1" TargetMode="External"/><Relationship Id="rId109" Type="http://schemas.openxmlformats.org/officeDocument/2006/relationships/hyperlink" Target="https://hal.science/search/index/?q=*&amp;authFullName_s=Luciana Mendon&#231;a Alves" TargetMode="External"/><Relationship Id="rId110" Type="http://schemas.openxmlformats.org/officeDocument/2006/relationships/hyperlink" Target="https://hal.science/search/index/?q=*&amp;authFullName_s=Leticia Correa Celeste" TargetMode="External"/><Relationship Id="rId111" Type="http://schemas.openxmlformats.org/officeDocument/2006/relationships/hyperlink" Target="https://hal.science/hal-01614978v1" TargetMode="External"/><Relationship Id="rId112" Type="http://schemas.openxmlformats.org/officeDocument/2006/relationships/hyperlink" Target="https://hal.science/hal-01510450v1" TargetMode="External"/><Relationship Id="rId113" Type="http://schemas.openxmlformats.org/officeDocument/2006/relationships/hyperlink" Target="https://hal.science/hal-01514862v1" TargetMode="External"/><Relationship Id="rId114" Type="http://schemas.openxmlformats.org/officeDocument/2006/relationships/hyperlink" Target="https://hal.science/hal-01619599v1" TargetMode="External"/><Relationship Id="rId115" Type="http://schemas.openxmlformats.org/officeDocument/2006/relationships/hyperlink" Target="https://hal.science/search/index/?q=*&amp;authFullName_s=Angela Pinheiro" TargetMode="External"/><Relationship Id="rId116" Type="http://schemas.openxmlformats.org/officeDocument/2006/relationships/hyperlink" Target="https://hal.science/search/index/?q=*&amp;authFullName_s=Simone Capellini" TargetMode="External"/><Relationship Id="rId117" Type="http://schemas.openxmlformats.org/officeDocument/2006/relationships/hyperlink" Target="https://hal.science/hal-00449036v1" TargetMode="External"/><Relationship Id="rId118" Type="http://schemas.openxmlformats.org/officeDocument/2006/relationships/hyperlink" Target="https://hal.science/search/index/?q=*&amp;authFullName_s=Jean-Luc Schwartz" TargetMode="External"/><Relationship Id="rId119" Type="http://schemas.openxmlformats.org/officeDocument/2006/relationships/hyperlink" Target="https://hal.science/search/index/?q=*&amp;authFullName_s=Nathalie Vall&#233;e" TargetMode="External"/><Relationship Id="rId120" Type="http://schemas.openxmlformats.org/officeDocument/2006/relationships/hyperlink" Target="https://hal.science/hal-00449047v1" TargetMode="External"/><Relationship Id="rId121" Type="http://schemas.openxmlformats.org/officeDocument/2006/relationships/hyperlink" Target="https://hal.science/search/index/?q=*&amp;authFullName_s=Laura Cotte" TargetMode="External"/><Relationship Id="rId122" Type="http://schemas.openxmlformats.org/officeDocument/2006/relationships/hyperlink" Target="https://hal.science/search/index/?q=*&amp;authFullName_s=Coline Roux" TargetMode="External"/><Relationship Id="rId123" Type="http://schemas.openxmlformats.org/officeDocument/2006/relationships/hyperlink" Target="https://hal.science/hal-00343799v1" TargetMode="External"/><Relationship Id="rId124" Type="http://schemas.openxmlformats.org/officeDocument/2006/relationships/hyperlink" Target="https://hal.science/hal-00363730v1" TargetMode="External"/><Relationship Id="rId125" Type="http://schemas.openxmlformats.org/officeDocument/2006/relationships/hyperlink" Target="https://hal.science/hal-05225655v1" TargetMode="External"/><Relationship Id="rId126" Type="http://schemas.openxmlformats.org/officeDocument/2006/relationships/hyperlink" Target="https://hal.science/search/index/?q=*&amp;authFullName_s=Lilia Beladjimi" TargetMode="External"/><Relationship Id="rId127" Type="http://schemas.openxmlformats.org/officeDocument/2006/relationships/hyperlink" Target="https://hal.science/search/index/?q=*&amp;authFullName_s=Charlotte Rodier" TargetMode="External"/><Relationship Id="rId128" Type="http://schemas.openxmlformats.org/officeDocument/2006/relationships/hyperlink" Target="https://hal.science/search/index/?q=*&amp;authFullName_s=Marie Fabre" TargetMode="External"/><Relationship Id="rId129" Type="http://schemas.openxmlformats.org/officeDocument/2006/relationships/hyperlink" Target="https://hal.science/hal-05142338v1" TargetMode="External"/><Relationship Id="rId130" Type="http://schemas.openxmlformats.org/officeDocument/2006/relationships/hyperlink" Target="https://hal.science/search/index/?q=*&amp;authFullName_s=Ma&#235;lys Lei&#231;arrague" TargetMode="External"/><Relationship Id="rId131" Type="http://schemas.openxmlformats.org/officeDocument/2006/relationships/hyperlink" Target="https://hal.science/search/index/?q=*&amp;authFullName_s=Tuan Nguyen" TargetMode="External"/><Relationship Id="rId132" Type="http://schemas.openxmlformats.org/officeDocument/2006/relationships/hyperlink" Target="https://hal.science/search/index/?q=*&amp;authFullName_s=Julien Pinquier" TargetMode="External"/><Relationship Id="rId133" Type="http://schemas.openxmlformats.org/officeDocument/2006/relationships/hyperlink" Target="https://hal.science/hal-05413235v1" TargetMode="External"/><Relationship Id="rId134" Type="http://schemas.openxmlformats.org/officeDocument/2006/relationships/hyperlink" Target="https://hal.science/hal-03513329v1" TargetMode="External"/><Relationship Id="rId135" Type="http://schemas.openxmlformats.org/officeDocument/2006/relationships/hyperlink" Target="https://hal.science/hal-03229751v1" TargetMode="External"/><Relationship Id="rId136" Type="http://schemas.openxmlformats.org/officeDocument/2006/relationships/hyperlink" Target="https://hal.science/hal-03513367v1" TargetMode="External"/><Relationship Id="rId137" Type="http://schemas.openxmlformats.org/officeDocument/2006/relationships/hyperlink" Target="https://hal.science/hal-01480816v1" TargetMode="External"/><Relationship Id="rId138" Type="http://schemas.openxmlformats.org/officeDocument/2006/relationships/hyperlink" Target="https://hal.science/search/index/?q=*&amp;authFullName_s=Leticia Correa-Celest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Lalain</dc:title>
  <dc:description>CV</dc:description>
  <dc:subject/>
  <cp:keywords/>
  <cp:category/>
  <cp:lastModifiedBy/>
  <dcterms:created xsi:type="dcterms:W3CDTF">2026-03-07T06:31:08+01:00</dcterms:created>
  <dcterms:modified xsi:type="dcterms:W3CDTF">2026-03-07T06:31:08+01:00</dcterms:modified>
</cp:coreProperties>
</file>

<file path=docProps/custom.xml><?xml version="1.0" encoding="utf-8"?>
<Properties xmlns="http://schemas.openxmlformats.org/officeDocument/2006/custom-properties" xmlns:vt="http://schemas.openxmlformats.org/officeDocument/2006/docPropsVTypes"/>
</file>