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PERRONNET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océanienne, médiatrice pour questionner l’éducation interculturelle et l’enseignement inclusif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⟨10.4000/11uay⟩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plurielles dans l’École calédonienne : définitions de soi de la part d’enfants de la Grande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pp.163-180.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⟨10.4000/jso.15620⟩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Claudine Jacques Ce ne sont que des histoires d'amour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librairie : Revue des littératures du Sud - Littérature de Nouvelle-Calédonie</w:t>
            </w:r>
            <w:r>
              <w:rPr/>
              <w:t xml:space="preserve">, 1998, 134, pp.174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philosophique à partir d’une littérature de jeunesse océanienne métissée : une pratique pertinente pour penser et vivre l’interculturalité à l’école calédonienne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 PHILéACT</w:t>
            </w:r>
            <w:r>
              <w:rPr/>
              <w:t xml:space="preserve">, INSPE de la Polynésie française, Sep 2024, Papeete (Tahiti),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enjeux et effets de la pratique philosophique dans la formation des enseignant.es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Trassart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Malet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Scotty Houdayer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journées scientifiques</w:t>
            </w:r>
            <w:r>
              <w:rPr/>
              <w:t xml:space="preserve">, Nantes Université,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philosophique à l’école primaire à partir d’une littérature de jeunesse océanienne métissée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LIRE</w:t>
            </w:r>
            <w:r>
              <w:rPr/>
              <w:t xml:space="preserve">, Laboratoire interdisciplinaire de recherche en éducation, Sep 2022, Nouméa (98800) - Nouvelle-Calédonie,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enseignant.e.s dans la mise en place d’une pratique innovante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JRE-RIICLAS 2022</w:t>
            </w:r>
            <w:r>
              <w:rPr/>
              <w:t xml:space="preserve">, Université de la Polynésie française, Nov 2022, Tahiti,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hal-05375605v1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2454v1" TargetMode="External"/><Relationship Id="rId8" Type="http://schemas.openxmlformats.org/officeDocument/2006/relationships/hyperlink" Target="https://hal.science/search/index/?q=*&amp;authFullName_s=Muriel Perronnet" TargetMode="External"/><Relationship Id="rId9" Type="http://schemas.openxmlformats.org/officeDocument/2006/relationships/hyperlink" Target="https://hal.science/search/index/?q=*&amp;authFullName_s=Edwige Chirouter" TargetMode="External"/><Relationship Id="rId10" Type="http://schemas.openxmlformats.org/officeDocument/2006/relationships/hyperlink" Target="https://hal.science/search/index/?q=*&amp;authFullName_s=S&#233;verine Ferri&#232;re" TargetMode="External"/><Relationship Id="rId11" Type="http://schemas.openxmlformats.org/officeDocument/2006/relationships/hyperlink" Target="https://dx.doi.org/10.4000/11uay" TargetMode="External"/><Relationship Id="rId12" Type="http://schemas.openxmlformats.org/officeDocument/2006/relationships/hyperlink" Target="https://unc.hal.science/hal-04469809v1" TargetMode="External"/><Relationship Id="rId13" Type="http://schemas.openxmlformats.org/officeDocument/2006/relationships/hyperlink" Target="https://hal.science/search/index/?q=*&amp;authFullName_s=Guillaume Wattelez" TargetMode="External"/><Relationship Id="rId14" Type="http://schemas.openxmlformats.org/officeDocument/2006/relationships/hyperlink" Target="https://hal.science/search/index/?q=*&amp;authFullName_s=Yolande Cavaloc" TargetMode="External"/><Relationship Id="rId15" Type="http://schemas.openxmlformats.org/officeDocument/2006/relationships/hyperlink" Target="https://dx.doi.org/10.4000/jso.15620" TargetMode="External"/><Relationship Id="rId16" Type="http://schemas.openxmlformats.org/officeDocument/2006/relationships/hyperlink" Target="https://hal.science/hal-05375597v1" TargetMode="External"/><Relationship Id="rId17" Type="http://schemas.openxmlformats.org/officeDocument/2006/relationships/hyperlink" Target="https://hal.science/hal-05399504v1" TargetMode="External"/><Relationship Id="rId18" Type="http://schemas.openxmlformats.org/officeDocument/2006/relationships/hyperlink" Target="https://hal.science/hal-05399495v1" TargetMode="External"/><Relationship Id="rId19" Type="http://schemas.openxmlformats.org/officeDocument/2006/relationships/hyperlink" Target="https://hal.science/search/index/?q=*&amp;authFullName_s=Olivier Blond-Rzewuski" TargetMode="External"/><Relationship Id="rId20" Type="http://schemas.openxmlformats.org/officeDocument/2006/relationships/hyperlink" Target="https://hal.science/search/index/?q=*&amp;authFullName_s=V&#233;ronique Trassart" TargetMode="External"/><Relationship Id="rId21" Type="http://schemas.openxmlformats.org/officeDocument/2006/relationships/hyperlink" Target="https://hal.science/search/index/?q=*&amp;authFullName_s=Christelle Malet" TargetMode="External"/><Relationship Id="rId22" Type="http://schemas.openxmlformats.org/officeDocument/2006/relationships/hyperlink" Target="https://hal.science/search/index/?q=*&amp;authFullName_s=Scotty Houdayer" TargetMode="External"/><Relationship Id="rId23" Type="http://schemas.openxmlformats.org/officeDocument/2006/relationships/hyperlink" Target="https://hal.science/hal-05399485v1" TargetMode="External"/><Relationship Id="rId24" Type="http://schemas.openxmlformats.org/officeDocument/2006/relationships/hyperlink" Target="https://hal.science/hal-0537560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PERRONNET</dc:title>
  <dc:description>CV</dc:description>
  <dc:subject/>
  <cp:keywords/>
  <cp:category/>
  <cp:lastModifiedBy/>
  <dcterms:created xsi:type="dcterms:W3CDTF">2026-03-30T08:24:28+02:00</dcterms:created>
  <dcterms:modified xsi:type="dcterms:W3CDTF">2026-03-30T08:24:28+02:00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