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Mustapha BENBARKA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modèles génératifs dans un contexte few-shot ciblant la reconnaissance des entités nommées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Mustapha Benbarka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EvalLLM2024 - Atelier sur l'évaluation des modèles génératifs (LLM) et challence d'extraction d'information few-shot</w:t>
            </w:r>
            <w:r>
              <w:rPr/>
              <w:t xml:space="preserve">, Institut des sciences informatiques et de leurs interactions - CNRS Sciences informatiques [INS2I-CNRS],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hal-04678386v2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8386v2" TargetMode="External"/><Relationship Id="rId8" Type="http://schemas.openxmlformats.org/officeDocument/2006/relationships/hyperlink" Target="https://hal.science/search/index/?q=*&amp;authFullName_s=Mustapha Benbarka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Mustapha BENBARKA</dc:title>
  <dc:description>CV</dc:description>
  <dc:subject/>
  <cp:keywords/>
  <cp:category/>
  <cp:lastModifiedBy/>
  <dcterms:created xsi:type="dcterms:W3CDTF">2026-03-19T18:09:05+01:00</dcterms:created>
  <dcterms:modified xsi:type="dcterms:W3CDTF">2026-03-19T18:09:05+01:00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