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Mylène Hernandez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mylene-hernandez</w:t>
        </w:r>
      </w:hyperlink>
    </w:p>
    <w:p>
      <w:pPr>
        <w:numPr>
          <w:ilvl w:val="0"/>
          <w:numId w:val="1"/>
        </w:numPr>
      </w:pPr>
      <w:r>
        <w:rPr/>
        <w:t xml:space="preserve"> ORCID : </w:t>
      </w:r>
      <w:hyperlink r:id="rId8" w:history="1">
        <w:r>
          <w:rPr>
            <w:color w:val="#410a8c"/>
            <w:u w:val="single"/>
          </w:rPr>
          <w:t xml:space="preserve">0000-0001-7877-6683</w:t>
        </w:r>
      </w:hyperlink>
    </w:p>
    <w:p>
      <w:pPr>
        <w:numPr>
          <w:ilvl w:val="0"/>
          <w:numId w:val="1"/>
        </w:numPr>
      </w:pPr>
      <w:r>
        <w:rPr/>
        <w:t xml:space="preserve"> IdRef : </w:t>
      </w:r>
      <w:hyperlink r:id="rId9" w:history="1">
        <w:r>
          <w:rPr>
            <w:color w:val="#410a8c"/>
            <w:u w:val="single"/>
          </w:rPr>
          <w:t xml:space="preserve">230175619</w:t>
        </w:r>
      </w:hyperlink>
    </w:p>
    <w:p>
      <w:pPr>
        <w:spacing w:before="600"/>
      </w:pPr>
    </w:p>
    <w:p>
      <w:pPr>
        <w:pStyle w:val="Heading2"/>
      </w:pPr>
      <w:r>
        <w:rPr>
          <w:color w:val="1e198e"/>
          <w:b w:val="1"/>
          <w:bCs w:val="1"/>
        </w:rPr>
        <w:t xml:space="preserve">Présentation</w:t>
      </w:r>
    </w:p>
    <w:p>
      <w:pPr>
        <w:spacing w:after="100"/>
      </w:pPr>
    </w:p>
    <w:p>
      <w:pPr/>
      <w:r>
        <w:rPr/>
        <w:t xml:space="preserve">Mylène Hernandez est docteure en anthropologie. Diplômée de l’École des Hautes Études en Sciences Sociales, ses recherches se concentrent sur la germanité, soit les rapports sœurs-frères, dans la France contemporaine. Après avoir soutenu une thèse traitant de l’obligation morale entre germains, fondée sur une enquête ethnographique auprès de sœurs et frères de personnes présentant des troubles du spectre autistique, Mylène Hernandez poursuit aujourd’hui sa réflexion en diversifiant ses ancrages empiriques. Dans le cadre du programme ORIGINES, rattachée au Centre Norbert Elias, elle s’attache à saisir la germanité au prisme de l’expérience adoptive, plus particulièrement des quêtes d’origines de personnes adoptées, des questionnements aux recherches pratiques qu’elles suscitent.</w:t>
      </w:r>
    </w:p>
    <w:p>
      <w:pPr/>
      <w:r>
        <w:rPr/>
        <w:t xml:space="preserve">**Champs**</w:t>
      </w:r>
    </w:p>
    <w:p>
      <w:pPr/>
      <w:r>
        <w:rPr/>
        <w:t xml:space="preserve">•Parenté, Genre, Enfance, Socialisation</w:t>
      </w:r>
    </w:p>
    <w:p>
      <w:pPr/>
      <w:r>
        <w:rPr/>
        <w:t xml:space="preserve">•Handicap, Adoption, Orphelinage</w:t>
      </w:r>
    </w:p>
    <w:p>
      <w:pPr/>
      <w:r>
        <w:rPr/>
        <w:t xml:space="preserve">•Récit de soi, Subjectivité</w:t>
      </w:r>
    </w:p>
    <w:p>
      <w:pPr/>
      <w:r>
        <w:rPr/>
        <w:t xml:space="preserve">    **Spécialités**</w:t>
      </w:r>
    </w:p>
    <w:p>
      <w:pPr/>
      <w:r>
        <w:rPr/>
        <w:t xml:space="preserve">•Anthropologie des parentés pratiques dans la France contemporaine</w:t>
      </w:r>
    </w:p>
    <w:p>
      <w:pPr/>
      <w:r>
        <w:rPr/>
        <w:t xml:space="preserve">•Anthropologie de la germanité</w:t>
      </w:r>
    </w:p>
    <w:p>
      <w:pPr/>
      <w:r>
        <w:rPr/>
        <w:t xml:space="preserve">•Socio-anthropologie morale de la germanité</w:t>
      </w:r>
    </w:p>
    <w:p>
      <w:pPr/>
      <w:r>
        <w:rPr/>
        <w:t xml:space="preserve">•Socio-anthropologie des conceptions juridiques et biogénétiques de la germanité</w:t>
      </w:r>
    </w:p>
    <w:p>
      <w:pPr/>
      <w:r>
        <w:rPr/>
        <w:t xml:space="preserve">•Socio-anthropologie du traitement social de l’autisme en France</w:t>
      </w:r>
    </w:p>
    <w:p>
      <w:pPr/>
      <w:r>
        <w:rPr/>
        <w:t xml:space="preserve">•Anthropologie des vulnérabilités et des solidarités familiales</w:t>
      </w:r>
    </w:p>
    <w:p>
      <w:pPr/>
      <w:r>
        <w:rPr/>
        <w:t xml:space="preserve">•Anthropologie de l’adoption et des transferts transnationaux d’enfants</w:t>
      </w:r>
    </w:p>
    <w:p>
      <w:pPr/>
      <w:r>
        <w:rPr/>
        <w:t xml:space="preserve">•Méthodologie et épistémologie de l’ethnographie réflexive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germanité au prisme des troubles autistiques</w:t>
              </w:r>
            </w:hyperlink>
          </w:p>
          <w:p>
            <w:pPr/>
            <w:hyperlink r:id="rId11" w:history="1">
              <w:r>
                <w:rPr>
                  <w:color w:val="#410a8c"/>
                  <w:u w:val="single"/>
                </w:rPr>
                <w:t xml:space="preserve">Mylène Hernandez</w:t>
              </w:r>
            </w:hyperlink>
          </w:p>
          <w:p>
            <w:pPr/>
            <w:r>
              <w:rPr/>
              <w:t xml:space="preserve">Anthropologie sociale et ethnologie. EHESS - Paris, 2017. Français. </w:t>
            </w:r>
            <w:hyperlink r:id="rId12" w:history="1">
              <w:r>
                <w:rPr>
                  <w:color w:val="#410a8c"/>
                  <w:u w:val="single"/>
                </w:rPr>
                <w:t xml:space="preserve">⟨NNT : 2017EHES0140⟩</w:t>
              </w:r>
            </w:hyperlink>
          </w:p>
          <w:p>
            <w:pPr/>
            <w:r>
              <w:rPr/>
              <w:t xml:space="preserve">Thèse</w:t>
            </w:r>
          </w:p>
          <w:p>
            <w:pPr/>
            <w:hyperlink r:id="rId10" w:history="1">
              <w:r>
                <w:rPr>
                  <w:color w:val="#410a8c"/>
                  <w:u w:val="single"/>
                </w:rPr>
                <w:t xml:space="preserve">tel-01992699v1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Investigating irregular adoption as an anthropologist: doubts, method, limits and prospects</w:t>
              </w:r>
            </w:hyperlink>
          </w:p>
          <w:p>
            <w:pPr/>
            <w:hyperlink r:id="rId11" w:history="1">
              <w:r>
                <w:rPr>
                  <w:color w:val="#410a8c"/>
                  <w:u w:val="single"/>
                </w:rPr>
                <w:t xml:space="preserve">Mylène Hernandez</w:t>
              </w:r>
            </w:hyperlink>
          </w:p>
          <w:p>
            <w:pPr/>
            <w:r>
              <w:rPr>
                <w:i w:val="1"/>
                <w:iCs w:val="1"/>
              </w:rPr>
              <w:t xml:space="preserve">Workshop on illicit intercountry adoption</w:t>
            </w:r>
            <w:r>
              <w:rPr/>
              <w:t xml:space="preserve">, Université d’Angers, Jun 2023, Angers (FR), France</w:t>
            </w:r>
          </w:p>
          <w:p>
            <w:pPr/>
            <w:r>
              <w:rPr/>
              <w:t xml:space="preserve">Communication dans un congrès</w:t>
            </w:r>
          </w:p>
          <w:p>
            <w:pPr/>
            <w:hyperlink r:id="rId13" w:history="1">
              <w:r>
                <w:rPr>
                  <w:color w:val="#410a8c"/>
                  <w:u w:val="single"/>
                </w:rPr>
                <w:t xml:space="preserve">hal-04198099v1</w:t>
              </w:r>
            </w:hyperlink>
          </w:p>
        </w:tc>
      </w:tr>
      <w:tr>
        <w:trPr/>
        <w:tc>
          <w:tcPr>
            <w:noWrap/>
          </w:tcPr>
          <w:p>
            <w:pPr>
              <w:spacing w:after="200"/>
            </w:pPr>
            <w:hyperlink r:id="rId14" w:history="1">
              <w:r>
                <w:rPr>
                  <w:color w:val="1e198e"/>
                  <w:b w:val="1"/>
                  <w:bCs w:val="1"/>
                  <w:u w:val="single"/>
                </w:rPr>
                <w:t xml:space="preserve">Frères et sœurs d’origines ? Imaginaires, discours, liens pratiques</w:t>
              </w:r>
            </w:hyperlink>
          </w:p>
          <w:p>
            <w:pPr/>
            <w:hyperlink r:id="rId11" w:history="1">
              <w:r>
                <w:rPr>
                  <w:color w:val="#410a8c"/>
                  <w:u w:val="single"/>
                </w:rPr>
                <w:t xml:space="preserve">Mylène Hernandez</w:t>
              </w:r>
            </w:hyperlink>
          </w:p>
          <w:p>
            <w:pPr/>
            <w:r>
              <w:rPr>
                <w:i w:val="1"/>
                <w:iCs w:val="1"/>
              </w:rPr>
              <w:t xml:space="preserve">Colloque : « Un siècle d’adoption des enfants en France (1923-2023)</w:t>
            </w:r>
            <w:r>
              <w:rPr/>
              <w:t xml:space="preserve">, Université d’Angers, Jun 2023, Angers (FR), France</w:t>
            </w:r>
          </w:p>
          <w:p>
            <w:pPr/>
            <w:r>
              <w:rPr/>
              <w:t xml:space="preserve">Communication dans un congrès</w:t>
            </w:r>
          </w:p>
          <w:p>
            <w:pPr/>
            <w:hyperlink r:id="rId14" w:history="1">
              <w:r>
                <w:rPr>
                  <w:color w:val="#410a8c"/>
                  <w:u w:val="single"/>
                </w:rPr>
                <w:t xml:space="preserve">hal-04198095v1</w:t>
              </w:r>
            </w:hyperlink>
          </w:p>
        </w:tc>
      </w:tr>
      <w:tr>
        <w:trPr/>
        <w:tc>
          <w:tcPr>
            <w:noWrap/>
          </w:tcPr>
          <w:p>
            <w:pPr>
              <w:spacing w:after="200"/>
            </w:pPr>
            <w:hyperlink r:id="rId15" w:history="1">
              <w:r>
                <w:rPr>
                  <w:color w:val="1e198e"/>
                  <w:b w:val="1"/>
                  <w:bCs w:val="1"/>
                  <w:u w:val="single"/>
                </w:rPr>
                <w:t xml:space="preserve">Liberté, égalité, germanité. Quand l’anthropologue s’intéresse aux tensions qui structurent les rapports sœur-frère</w:t>
              </w:r>
            </w:hyperlink>
          </w:p>
          <w:p>
            <w:pPr/>
            <w:hyperlink r:id="rId11" w:history="1">
              <w:r>
                <w:rPr>
                  <w:color w:val="#410a8c"/>
                  <w:u w:val="single"/>
                </w:rPr>
                <w:t xml:space="preserve">Mylène Hernandez</w:t>
              </w:r>
            </w:hyperlink>
          </w:p>
          <w:p>
            <w:pPr/>
            <w:r>
              <w:rPr>
                <w:i w:val="1"/>
                <w:iCs w:val="1"/>
              </w:rPr>
              <w:t xml:space="preserve">D.E.S.U. « L’enfant malade, pour une alliance de soins »</w:t>
            </w:r>
            <w:r>
              <w:rPr/>
              <w:t xml:space="preserve">, Hôpital Sainte-Marguerite, Service de Psychiatrie Infanto-Juvénile, Feb 2021, Marseille, France</w:t>
            </w:r>
          </w:p>
          <w:p>
            <w:pPr/>
            <w:r>
              <w:rPr/>
              <w:t xml:space="preserve">Communication dans un congrès</w:t>
            </w:r>
          </w:p>
          <w:p>
            <w:pPr/>
            <w:hyperlink r:id="rId15" w:history="1">
              <w:r>
                <w:rPr>
                  <w:color w:val="#410a8c"/>
                  <w:u w:val="single"/>
                </w:rPr>
                <w:t xml:space="preserve">hal-03533236v1</w:t>
              </w:r>
            </w:hyperlink>
          </w:p>
        </w:tc>
      </w:tr>
      <w:tr>
        <w:trPr/>
        <w:tc>
          <w:tcPr>
            <w:noWrap/>
          </w:tcPr>
          <w:p>
            <w:pPr>
              <w:spacing w:after="200"/>
            </w:pPr>
            <w:hyperlink r:id="rId16" w:history="1">
              <w:r>
                <w:rPr>
                  <w:color w:val="1e198e"/>
                  <w:b w:val="1"/>
                  <w:bCs w:val="1"/>
                  <w:u w:val="single"/>
                </w:rPr>
                <w:t xml:space="preserve">À l’épreuve de l’indigène en soi. Récit d’une enquête en terrain familier</w:t>
              </w:r>
            </w:hyperlink>
          </w:p>
          <w:p>
            <w:pPr/>
            <w:hyperlink r:id="rId11" w:history="1">
              <w:r>
                <w:rPr>
                  <w:color w:val="#410a8c"/>
                  <w:u w:val="single"/>
                </w:rPr>
                <w:t xml:space="preserve">Mylène Hernandez</w:t>
              </w:r>
            </w:hyperlink>
          </w:p>
          <w:p>
            <w:pPr/>
            <w:r>
              <w:rPr>
                <w:i w:val="1"/>
                <w:iCs w:val="1"/>
              </w:rPr>
              <w:t xml:space="preserve">Les chercheur.e.s face au(x) terrain(s) : Être mis.es à l’épreuve, éprouver et faire ses preuves</w:t>
            </w:r>
            <w:r>
              <w:rPr/>
              <w:t xml:space="preserve">, DySoLab (Laboratoire des Dynamiques Sociales EA 7476); Université de Rouen, Apr 2021, Rouen, France</w:t>
            </w:r>
          </w:p>
          <w:p>
            <w:pPr/>
            <w:r>
              <w:rPr/>
              <w:t xml:space="preserve">Communication dans un congrès</w:t>
            </w:r>
          </w:p>
          <w:p>
            <w:pPr/>
            <w:hyperlink r:id="rId16" w:history="1">
              <w:r>
                <w:rPr>
                  <w:color w:val="#410a8c"/>
                  <w:u w:val="single"/>
                </w:rPr>
                <w:t xml:space="preserve">hal-03532423v1</w:t>
              </w:r>
            </w:hyperlink>
          </w:p>
        </w:tc>
      </w:tr>
      <w:tr>
        <w:trPr/>
        <w:tc>
          <w:tcPr>
            <w:noWrap/>
          </w:tcPr>
          <w:p>
            <w:pPr>
              <w:spacing w:after="200"/>
            </w:pPr>
            <w:hyperlink r:id="rId17" w:history="1">
              <w:r>
                <w:rPr>
                  <w:color w:val="1e198e"/>
                  <w:b w:val="1"/>
                  <w:bCs w:val="1"/>
                  <w:u w:val="single"/>
                </w:rPr>
                <w:t xml:space="preserve">Parentés illisibles, adoptions irrégulières. Quatre histoires d’adopté·es d’origine roumaine</w:t>
              </w:r>
            </w:hyperlink>
          </w:p>
          <w:p>
            <w:pPr/>
            <w:hyperlink r:id="rId11" w:history="1">
              <w:r>
                <w:rPr>
                  <w:color w:val="#410a8c"/>
                  <w:u w:val="single"/>
                </w:rPr>
                <w:t xml:space="preserve">Mylène Hernandez</w:t>
              </w:r>
            </w:hyperlink>
          </w:p>
          <w:p>
            <w:pPr/>
            <w:r>
              <w:rPr>
                <w:i w:val="1"/>
                <w:iCs w:val="1"/>
              </w:rPr>
              <w:t xml:space="preserve">Séminaire « Le sens des origines : appartenances, affiliations, relations »</w:t>
            </w:r>
            <w:r>
              <w:rPr/>
              <w:t xml:space="preserve">, Centre Norbert Élias; EHESS, Apr 2021, Marseille, France</w:t>
            </w:r>
          </w:p>
          <w:p>
            <w:pPr/>
            <w:r>
              <w:rPr/>
              <w:t xml:space="preserve">Communication dans un congrès</w:t>
            </w:r>
          </w:p>
          <w:p>
            <w:pPr/>
            <w:hyperlink r:id="rId17" w:history="1">
              <w:r>
                <w:rPr>
                  <w:color w:val="#410a8c"/>
                  <w:u w:val="single"/>
                </w:rPr>
                <w:t xml:space="preserve">hal-03533226v1</w:t>
              </w:r>
            </w:hyperlink>
          </w:p>
        </w:tc>
      </w:tr>
      <w:tr>
        <w:trPr/>
        <w:tc>
          <w:tcPr>
            <w:noWrap/>
          </w:tcPr>
          <w:p>
            <w:pPr>
              <w:spacing w:after="200"/>
            </w:pPr>
            <w:hyperlink r:id="rId18" w:history="1">
              <w:r>
                <w:rPr>
                  <w:color w:val="1e198e"/>
                  <w:b w:val="1"/>
                  <w:bCs w:val="1"/>
                  <w:u w:val="single"/>
                </w:rPr>
                <w:t xml:space="preserve">Making sense of an irregular adoption. Subjective trajectories of adoptees born 2021 in Romania in the 1980s and 1990s</w:t>
              </w:r>
            </w:hyperlink>
          </w:p>
          <w:p>
            <w:pPr/>
            <w:hyperlink r:id="rId11" w:history="1">
              <w:r>
                <w:rPr>
                  <w:color w:val="#410a8c"/>
                  <w:u w:val="single"/>
                </w:rPr>
                <w:t xml:space="preserve">Mylène Hernandez</w:t>
              </w:r>
            </w:hyperlink>
          </w:p>
          <w:p>
            <w:pPr/>
            <w:r>
              <w:rPr>
                <w:i w:val="1"/>
                <w:iCs w:val="1"/>
              </w:rPr>
              <w:t xml:space="preserve">Journées d'étude internationales, Enfants adoptés, enfants placés : que sont-ils devenus ?</w:t>
            </w:r>
            <w:r>
              <w:rPr/>
              <w:t xml:space="preserve">, Laboratoire de Psychologie Clinique, de Psychopathologie et de Psychanalyse (LPCPP EA3278); Aix-Marseille Université; Centre méditerranéen de sociologie, de science politique et d'histoire, Mesopolhis UMR 7064, Nov 2021, Aix-en-Provence, France</w:t>
            </w:r>
          </w:p>
          <w:p>
            <w:pPr/>
            <w:r>
              <w:rPr/>
              <w:t xml:space="preserve">Communication dans un congrès</w:t>
            </w:r>
          </w:p>
          <w:p>
            <w:pPr/>
            <w:hyperlink r:id="rId18" w:history="1">
              <w:r>
                <w:rPr>
                  <w:color w:val="#410a8c"/>
                  <w:u w:val="single"/>
                </w:rPr>
                <w:t xml:space="preserve">hal-03531803v1</w:t>
              </w:r>
            </w:hyperlink>
          </w:p>
        </w:tc>
      </w:tr>
      <w:tr>
        <w:trPr/>
        <w:tc>
          <w:tcPr>
            <w:noWrap/>
          </w:tcPr>
          <w:p>
            <w:pPr>
              <w:spacing w:after="200"/>
            </w:pPr>
            <w:hyperlink r:id="rId19" w:history="1">
              <w:r>
                <w:rPr>
                  <w:color w:val="1e198e"/>
                  <w:b w:val="1"/>
                  <w:bCs w:val="1"/>
                  <w:u w:val="single"/>
                </w:rPr>
                <w:t xml:space="preserve">Quêtes d’adopté·es, récits d’origines : retour sur enquête(s)</w:t>
              </w:r>
            </w:hyperlink>
          </w:p>
          <w:p>
            <w:pPr/>
            <w:hyperlink r:id="rId11" w:history="1">
              <w:r>
                <w:rPr>
                  <w:color w:val="#410a8c"/>
                  <w:u w:val="single"/>
                </w:rPr>
                <w:t xml:space="preserve">Mylène Hernandez</w:t>
              </w:r>
            </w:hyperlink>
          </w:p>
          <w:p>
            <w:pPr/>
            <w:r>
              <w:rPr>
                <w:i w:val="1"/>
                <w:iCs w:val="1"/>
              </w:rPr>
              <w:t xml:space="preserve">Séminaire interne du Centre Norbert Élias</w:t>
            </w:r>
            <w:r>
              <w:rPr/>
              <w:t xml:space="preserve">, Jun 2021, Marseille, France</w:t>
            </w:r>
          </w:p>
          <w:p>
            <w:pPr/>
            <w:r>
              <w:rPr/>
              <w:t xml:space="preserve">Communication dans un congrès</w:t>
            </w:r>
          </w:p>
          <w:p>
            <w:pPr/>
            <w:hyperlink r:id="rId19" w:history="1">
              <w:r>
                <w:rPr>
                  <w:color w:val="#410a8c"/>
                  <w:u w:val="single"/>
                </w:rPr>
                <w:t xml:space="preserve">hal-03533119v1</w:t>
              </w:r>
            </w:hyperlink>
          </w:p>
        </w:tc>
      </w:tr>
      <w:tr>
        <w:trPr/>
        <w:tc>
          <w:tcPr>
            <w:noWrap/>
          </w:tcPr>
          <w:p>
            <w:pPr>
              <w:spacing w:after="200"/>
            </w:pPr>
            <w:hyperlink r:id="rId20" w:history="1">
              <w:r>
                <w:rPr>
                  <w:color w:val="1e198e"/>
                  <w:b w:val="1"/>
                  <w:bCs w:val="1"/>
                  <w:u w:val="single"/>
                </w:rPr>
                <w:t xml:space="preserve">Se rassaisir de l’inconnu·e. Histoires d’adoptions, crises d’intelligibilité</w:t>
              </w:r>
            </w:hyperlink>
          </w:p>
          <w:p>
            <w:pPr/>
            <w:hyperlink r:id="rId11" w:history="1">
              <w:r>
                <w:rPr>
                  <w:color w:val="#410a8c"/>
                  <w:u w:val="single"/>
                </w:rPr>
                <w:t xml:space="preserve">Mylène Hernandez</w:t>
              </w:r>
            </w:hyperlink>
          </w:p>
          <w:p>
            <w:pPr/>
            <w:r>
              <w:rPr>
                <w:i w:val="1"/>
                <w:iCs w:val="1"/>
              </w:rPr>
              <w:t xml:space="preserve">Colloque de Cerisy, « Bébé Sapiens, nœud de crise ? »</w:t>
            </w:r>
            <w:r>
              <w:rPr/>
              <w:t xml:space="preserve">, Les Colloques de Cerisy, Sep 2021, Cerisy, France</w:t>
            </w:r>
          </w:p>
          <w:p>
            <w:pPr/>
            <w:r>
              <w:rPr/>
              <w:t xml:space="preserve">Communication dans un congrès</w:t>
            </w:r>
          </w:p>
          <w:p>
            <w:pPr/>
            <w:hyperlink r:id="rId20" w:history="1">
              <w:r>
                <w:rPr>
                  <w:color w:val="#410a8c"/>
                  <w:u w:val="single"/>
                </w:rPr>
                <w:t xml:space="preserve">hal-03532378v1</w:t>
              </w:r>
            </w:hyperlink>
          </w:p>
        </w:tc>
      </w:tr>
      <w:tr>
        <w:trPr/>
        <w:tc>
          <w:tcPr>
            <w:noWrap/>
          </w:tcPr>
          <w:p>
            <w:pPr>
              <w:spacing w:after="200"/>
            </w:pPr>
            <w:hyperlink r:id="rId21" w:history="1">
              <w:r>
                <w:rPr>
                  <w:color w:val="1e198e"/>
                  <w:b w:val="1"/>
                  <w:bCs w:val="1"/>
                  <w:u w:val="single"/>
                </w:rPr>
                <w:t xml:space="preserve">La vulnérabilité comme matière à penser</w:t>
              </w:r>
            </w:hyperlink>
          </w:p>
          <w:p>
            <w:pPr/>
            <w:hyperlink r:id="rId11" w:history="1">
              <w:r>
                <w:rPr>
                  <w:color w:val="#410a8c"/>
                  <w:u w:val="single"/>
                </w:rPr>
                <w:t xml:space="preserve">Mylène Hernandez</w:t>
              </w:r>
            </w:hyperlink>
            <w:r>
              <w:rPr/>
              <w:t xml:space="preserve">,</w:t>
            </w:r>
            <w:hyperlink r:id="rId22" w:history="1">
              <w:r>
                <w:rPr>
                  <w:color w:val="#410a8c"/>
                  <w:u w:val="single"/>
                </w:rPr>
                <w:t xml:space="preserve">Mélanie Gourarier</w:t>
              </w:r>
            </w:hyperlink>
            <w:r>
              <w:rPr/>
              <w:t xml:space="preserve">,</w:t>
            </w:r>
            <w:hyperlink r:id="rId23" w:history="1">
              <w:r>
                <w:rPr>
                  <w:color w:val="#410a8c"/>
                  <w:u w:val="single"/>
                </w:rPr>
                <w:t xml:space="preserve">Natacha Collomb</w:t>
              </w:r>
            </w:hyperlink>
          </w:p>
          <w:p>
            <w:pPr/>
            <w:r>
              <w:rPr>
                <w:i w:val="1"/>
                <w:iCs w:val="1"/>
              </w:rPr>
              <w:t xml:space="preserve">Les Ateliers du Laboratoire d’études sur le genre et la sexualité (LEGS), Atelier Pannes &amp; Réparations #1</w:t>
            </w:r>
            <w:r>
              <w:rPr/>
              <w:t xml:space="preserve">, Laboratoire d’études sur le genre et la sexualité (LEGS); Centre Norbert Élias, Nov 2021, Porquerolles, France</w:t>
            </w:r>
          </w:p>
          <w:p>
            <w:pPr/>
            <w:r>
              <w:rPr/>
              <w:t xml:space="preserve">Communication dans un congrès</w:t>
            </w:r>
          </w:p>
          <w:p>
            <w:pPr/>
            <w:hyperlink r:id="rId21" w:history="1">
              <w:r>
                <w:rPr>
                  <w:color w:val="#410a8c"/>
                  <w:u w:val="single"/>
                </w:rPr>
                <w:t xml:space="preserve">hal-03533106v1</w:t>
              </w:r>
            </w:hyperlink>
          </w:p>
        </w:tc>
      </w:tr>
      <w:tr>
        <w:trPr/>
        <w:tc>
          <w:tcPr>
            <w:noWrap/>
          </w:tcPr>
          <w:p>
            <w:pPr>
              <w:spacing w:after="200"/>
            </w:pPr>
            <w:hyperlink r:id="rId24" w:history="1">
              <w:r>
                <w:rPr>
                  <w:color w:val="1e198e"/>
                  <w:b w:val="1"/>
                  <w:bCs w:val="1"/>
                  <w:u w:val="single"/>
                </w:rPr>
                <w:t xml:space="preserve">[invitée] « A relação entre irmãos através do prisma dos distúrbios autistas. Quando irmãos e irmãs ajudam”</w:t>
              </w:r>
            </w:hyperlink>
          </w:p>
          <w:p>
            <w:pPr/>
            <w:hyperlink r:id="rId11" w:history="1">
              <w:r>
                <w:rPr>
                  <w:color w:val="#410a8c"/>
                  <w:u w:val="single"/>
                </w:rPr>
                <w:t xml:space="preserve">Mylène Hernandez</w:t>
              </w:r>
            </w:hyperlink>
          </w:p>
          <w:p>
            <w:pPr/>
            <w:r>
              <w:rPr>
                <w:i w:val="1"/>
                <w:iCs w:val="1"/>
              </w:rPr>
              <w:t xml:space="preserve">Seminário ‘(Con)Vivendo com Deficiências. Saberes situados’, Mesa ‘Família e Políticas do Cuidado’</w:t>
            </w:r>
            <w:r>
              <w:rPr/>
              <w:t xml:space="preserve">, Grupo de Estudos Antropologia e Deficiência (GEAD); Programa de Pós-Graduação em Antropologia Social (PPGAS/UFRGS); University College London (UCL); The British Academy; Universidade Federal do Rio Grande do Sul (UFRGS), Mar 2020, Porto Alegre, Brazil</w:t>
            </w:r>
          </w:p>
          <w:p>
            <w:pPr/>
            <w:r>
              <w:rPr/>
              <w:t xml:space="preserve">Communication dans un congrès</w:t>
            </w:r>
          </w:p>
          <w:p>
            <w:pPr/>
            <w:hyperlink r:id="rId24" w:history="1">
              <w:r>
                <w:rPr>
                  <w:color w:val="#410a8c"/>
                  <w:u w:val="single"/>
                </w:rPr>
                <w:t xml:space="preserve">hal-03533316v1</w:t>
              </w:r>
            </w:hyperlink>
          </w:p>
        </w:tc>
      </w:tr>
      <w:tr>
        <w:trPr/>
        <w:tc>
          <w:tcPr>
            <w:noWrap/>
          </w:tcPr>
          <w:p>
            <w:pPr>
              <w:spacing w:after="200"/>
            </w:pPr>
            <w:hyperlink r:id="rId25" w:history="1">
              <w:r>
                <w:rPr>
                  <w:color w:val="1e198e"/>
                  <w:b w:val="1"/>
                  <w:bCs w:val="1"/>
                  <w:u w:val="single"/>
                </w:rPr>
                <w:t xml:space="preserve">‘Members of one another’. On the feeling of some adoptees to be closely related to their siblings by birth</w:t>
              </w:r>
            </w:hyperlink>
          </w:p>
          <w:p>
            <w:pPr/>
            <w:hyperlink r:id="rId11" w:history="1">
              <w:r>
                <w:rPr>
                  <w:color w:val="#410a8c"/>
                  <w:u w:val="single"/>
                </w:rPr>
                <w:t xml:space="preserve">Mylène Hernandez</w:t>
              </w:r>
            </w:hyperlink>
          </w:p>
          <w:p>
            <w:pPr/>
            <w:r>
              <w:rPr>
                <w:i w:val="1"/>
                <w:iCs w:val="1"/>
              </w:rPr>
              <w:t xml:space="preserve">7th International Conference on Adoption Research, ICAR7</w:t>
            </w:r>
            <w:r>
              <w:rPr/>
              <w:t xml:space="preserve">, Centro di Ateneo, Studi e Ricerche sulla Famiglia; Università Cattolica del Sacro Cuore, Jul 2020, Milan, France</w:t>
            </w:r>
          </w:p>
          <w:p>
            <w:pPr/>
            <w:r>
              <w:rPr/>
              <w:t xml:space="preserve">Communication dans un congrès</w:t>
            </w:r>
          </w:p>
          <w:p>
            <w:pPr/>
            <w:hyperlink r:id="rId25" w:history="1">
              <w:r>
                <w:rPr>
                  <w:color w:val="#410a8c"/>
                  <w:u w:val="single"/>
                </w:rPr>
                <w:t xml:space="preserve">hal-03532506v1</w:t>
              </w:r>
            </w:hyperlink>
          </w:p>
        </w:tc>
      </w:tr>
      <w:tr>
        <w:trPr/>
        <w:tc>
          <w:tcPr>
            <w:noWrap/>
          </w:tcPr>
          <w:p>
            <w:pPr>
              <w:spacing w:after="200"/>
            </w:pPr>
            <w:hyperlink r:id="rId26" w:history="1">
              <w:r>
                <w:rPr>
                  <w:color w:val="1e198e"/>
                  <w:b w:val="1"/>
                  <w:bCs w:val="1"/>
                  <w:u w:val="single"/>
                </w:rPr>
                <w:t xml:space="preserve">Lucie ou l’ordinaire d’une agression sexuelle dans le très jeune âge</w:t>
              </w:r>
            </w:hyperlink>
          </w:p>
          <w:p>
            <w:pPr/>
            <w:hyperlink r:id="rId11" w:history="1">
              <w:r>
                <w:rPr>
                  <w:color w:val="#410a8c"/>
                  <w:u w:val="single"/>
                </w:rPr>
                <w:t xml:space="preserve">Mylène Hernandez</w:t>
              </w:r>
            </w:hyperlink>
          </w:p>
          <w:p>
            <w:pPr/>
            <w:r>
              <w:rPr>
                <w:i w:val="1"/>
                <w:iCs w:val="1"/>
              </w:rPr>
              <w:t xml:space="preserve">XIVème colloque international de périnatalité, « Temp(o)s et rythmes en périnatalité », Symposium « Violences sexuelles sur le tout petit enfant : regards croisés entre l’histoire, la justice et la santé »</w:t>
            </w:r>
            <w:r>
              <w:rPr/>
              <w:t xml:space="preserve">, Association pour la Recherche et l'(In)formation en Périnatalité, Nov 2020, Avignon, France</w:t>
            </w:r>
          </w:p>
          <w:p>
            <w:pPr/>
            <w:r>
              <w:rPr/>
              <w:t xml:space="preserve">Communication dans un congrès</w:t>
            </w:r>
          </w:p>
          <w:p>
            <w:pPr/>
            <w:hyperlink r:id="rId26" w:history="1">
              <w:r>
                <w:rPr>
                  <w:color w:val="#410a8c"/>
                  <w:u w:val="single"/>
                </w:rPr>
                <w:t xml:space="preserve">hal-03532442v1</w:t>
              </w:r>
            </w:hyperlink>
          </w:p>
        </w:tc>
      </w:tr>
      <w:tr>
        <w:trPr/>
        <w:tc>
          <w:tcPr>
            <w:noWrap/>
          </w:tcPr>
          <w:p>
            <w:pPr>
              <w:spacing w:after="200"/>
            </w:pPr>
            <w:hyperlink r:id="rId27" w:history="1">
              <w:r>
                <w:rPr>
                  <w:color w:val="1e198e"/>
                  <w:b w:val="1"/>
                  <w:bCs w:val="1"/>
                  <w:u w:val="single"/>
                </w:rPr>
                <w:t xml:space="preserve">Chercher ses origines, trouver des sœurs et frères</w:t>
              </w:r>
            </w:hyperlink>
          </w:p>
          <w:p>
            <w:pPr/>
            <w:hyperlink r:id="rId11" w:history="1">
              <w:r>
                <w:rPr>
                  <w:color w:val="#410a8c"/>
                  <w:u w:val="single"/>
                </w:rPr>
                <w:t xml:space="preserve">Mylène Hernandez</w:t>
              </w:r>
            </w:hyperlink>
          </w:p>
          <w:p>
            <w:pPr/>
            <w:r>
              <w:rPr>
                <w:i w:val="1"/>
                <w:iCs w:val="1"/>
              </w:rPr>
              <w:t xml:space="preserve">87e Congrès ACFAS, Colloque 631, Penser les origines dans les familles contemporaines : comparaison France-Québec et perspectives internationales</w:t>
            </w:r>
            <w:r>
              <w:rPr/>
              <w:t xml:space="preserve">, ACFAS; Université du Québec en Outaouais, May 2019, Gatineau (Canada), Canada</w:t>
            </w:r>
          </w:p>
          <w:p>
            <w:pPr/>
            <w:r>
              <w:rPr/>
              <w:t xml:space="preserve">Communication dans un congrès</w:t>
            </w:r>
          </w:p>
          <w:p>
            <w:pPr/>
            <w:hyperlink r:id="rId27" w:history="1">
              <w:r>
                <w:rPr>
                  <w:color w:val="#410a8c"/>
                  <w:u w:val="single"/>
                </w:rPr>
                <w:t xml:space="preserve">hal-03532945v1</w:t>
              </w:r>
            </w:hyperlink>
          </w:p>
        </w:tc>
      </w:tr>
      <w:tr>
        <w:trPr/>
        <w:tc>
          <w:tcPr>
            <w:noWrap/>
          </w:tcPr>
          <w:p>
            <w:pPr>
              <w:spacing w:after="200"/>
            </w:pPr>
            <w:hyperlink r:id="rId28" w:history="1">
              <w:r>
                <w:rPr>
                  <w:color w:val="1e198e"/>
                  <w:b w:val="1"/>
                  <w:bCs w:val="1"/>
                  <w:u w:val="single"/>
                </w:rPr>
                <w:t xml:space="preserve">Bonding with sisters and brothers by birth: ethnography of a tenuous link</w:t>
              </w:r>
            </w:hyperlink>
          </w:p>
          <w:p>
            <w:pPr/>
            <w:hyperlink r:id="rId11" w:history="1">
              <w:r>
                <w:rPr>
                  <w:color w:val="#410a8c"/>
                  <w:u w:val="single"/>
                </w:rPr>
                <w:t xml:space="preserve">Mylène Hernandez</w:t>
              </w:r>
            </w:hyperlink>
          </w:p>
          <w:p>
            <w:pPr/>
            <w:r>
              <w:rPr>
                <w:i w:val="1"/>
                <w:iCs w:val="1"/>
              </w:rPr>
              <w:t xml:space="preserve">XI AFIN International Conference, Towards reproductive (in)justice ? Mobilities, technologies, labourings &amp; decisions</w:t>
            </w:r>
            <w:r>
              <w:rPr/>
              <w:t xml:space="preserve">, AFIN; University of Granada, Sep 2019, Granada (Spain), France</w:t>
            </w:r>
          </w:p>
          <w:p>
            <w:pPr/>
            <w:r>
              <w:rPr/>
              <w:t xml:space="preserve">Communication dans un congrès</w:t>
            </w:r>
          </w:p>
          <w:p>
            <w:pPr/>
            <w:hyperlink r:id="rId28" w:history="1">
              <w:r>
                <w:rPr>
                  <w:color w:val="#410a8c"/>
                  <w:u w:val="single"/>
                </w:rPr>
                <w:t xml:space="preserve">hal-03532914v1</w:t>
              </w:r>
            </w:hyperlink>
          </w:p>
        </w:tc>
      </w:tr>
      <w:tr>
        <w:trPr/>
        <w:tc>
          <w:tcPr>
            <w:noWrap/>
          </w:tcPr>
          <w:p>
            <w:pPr>
              <w:spacing w:after="200"/>
            </w:pPr>
            <w:hyperlink r:id="rId29" w:history="1">
              <w:r>
                <w:rPr>
                  <w:color w:val="1e198e"/>
                  <w:b w:val="1"/>
                  <w:bCs w:val="1"/>
                  <w:u w:val="single"/>
                </w:rPr>
                <w:t xml:space="preserve">La germanité : non-objet des sciences sociales ?</w:t>
              </w:r>
            </w:hyperlink>
          </w:p>
          <w:p>
            <w:pPr/>
            <w:hyperlink r:id="rId11" w:history="1">
              <w:r>
                <w:rPr>
                  <w:color w:val="#410a8c"/>
                  <w:u w:val="single"/>
                </w:rPr>
                <w:t xml:space="preserve">Mylène Hernandez</w:t>
              </w:r>
            </w:hyperlink>
          </w:p>
          <w:p>
            <w:pPr/>
            <w:r>
              <w:rPr>
                <w:i w:val="1"/>
                <w:iCs w:val="1"/>
              </w:rPr>
              <w:t xml:space="preserve">La famille, objet d’enquêtes</w:t>
            </w:r>
            <w:r>
              <w:rPr/>
              <w:t xml:space="preserve">, INED; CURAPP; Université de Picardie Jules Verne, Sep 2018, Amiens, France</w:t>
            </w:r>
          </w:p>
          <w:p>
            <w:pPr/>
            <w:r>
              <w:rPr/>
              <w:t xml:space="preserve">Communication dans un congrès</w:t>
            </w:r>
          </w:p>
          <w:p>
            <w:pPr/>
            <w:hyperlink r:id="rId29" w:history="1">
              <w:r>
                <w:rPr>
                  <w:color w:val="#410a8c"/>
                  <w:u w:val="single"/>
                </w:rPr>
                <w:t xml:space="preserve">hal-03533002v1</w:t>
              </w:r>
            </w:hyperlink>
          </w:p>
        </w:tc>
      </w:tr>
      <w:tr>
        <w:trPr/>
        <w:tc>
          <w:tcPr>
            <w:noWrap/>
          </w:tcPr>
          <w:p>
            <w:pPr>
              <w:spacing w:after="200"/>
            </w:pPr>
            <w:hyperlink r:id="rId30" w:history="1">
              <w:r>
                <w:rPr>
                  <w:color w:val="1e198e"/>
                  <w:b w:val="1"/>
                  <w:bCs w:val="1"/>
                  <w:u w:val="single"/>
                </w:rPr>
                <w:t xml:space="preserve">Conférence-débat autour du film « La sociologue et l’ourson » de Mathias Théry et Étienne Chaillou</w:t>
              </w:r>
            </w:hyperlink>
          </w:p>
          <w:p>
            <w:pPr/>
            <w:hyperlink r:id="rId11" w:history="1">
              <w:r>
                <w:rPr>
                  <w:color w:val="#410a8c"/>
                  <w:u w:val="single"/>
                </w:rPr>
                <w:t xml:space="preserve">Mylène Hernandez</w:t>
              </w:r>
            </w:hyperlink>
          </w:p>
          <w:p>
            <w:pPr/>
            <w:r>
              <w:rPr>
                <w:i w:val="1"/>
                <w:iCs w:val="1"/>
              </w:rPr>
              <w:t xml:space="preserve">Ciné-débat « La sociologue et l’ourson » de Mathias Théry et Étienne Chaillou</w:t>
            </w:r>
            <w:r>
              <w:rPr/>
              <w:t xml:space="preserve">, Planning Familial 81; CGR Le Lido, Castres (81), Mar 2017, Castres, France</w:t>
            </w:r>
          </w:p>
          <w:p>
            <w:pPr/>
            <w:r>
              <w:rPr/>
              <w:t xml:space="preserve">Communication dans un congrès</w:t>
            </w:r>
          </w:p>
          <w:p>
            <w:pPr/>
            <w:hyperlink r:id="rId30" w:history="1">
              <w:r>
                <w:rPr>
                  <w:color w:val="#410a8c"/>
                  <w:u w:val="single"/>
                </w:rPr>
                <w:t xml:space="preserve">hal-03533385v1</w:t>
              </w:r>
            </w:hyperlink>
          </w:p>
        </w:tc>
      </w:tr>
      <w:tr>
        <w:trPr/>
        <w:tc>
          <w:tcPr>
            <w:noWrap/>
          </w:tcPr>
          <w:p>
            <w:pPr>
              <w:spacing w:after="200"/>
            </w:pPr>
            <w:hyperlink r:id="rId31" w:history="1">
              <w:r>
                <w:rPr>
                  <w:color w:val="1e198e"/>
                  <w:b w:val="1"/>
                  <w:bCs w:val="1"/>
                  <w:u w:val="single"/>
                </w:rPr>
                <w:t xml:space="preserve">Que ‘vaut’ un enfant aujourd’hui lorsque le projet familial est remis en question par le couple parental qui en était à l’origine ?</w:t>
              </w:r>
            </w:hyperlink>
          </w:p>
          <w:p>
            <w:pPr/>
            <w:hyperlink r:id="rId11" w:history="1">
              <w:r>
                <w:rPr>
                  <w:color w:val="#410a8c"/>
                  <w:u w:val="single"/>
                </w:rPr>
                <w:t xml:space="preserve">Mylène Hernandez</w:t>
              </w:r>
            </w:hyperlink>
          </w:p>
          <w:p>
            <w:pPr/>
            <w:r>
              <w:rPr>
                <w:i w:val="1"/>
                <w:iCs w:val="1"/>
              </w:rPr>
              <w:t xml:space="preserve">Journée organisée par l’Espace Médiation Famille 82, La place de l’enfant dans la séparation</w:t>
            </w:r>
            <w:r>
              <w:rPr/>
              <w:t xml:space="preserve">, Espace Médiation Famille 82, Nov 2017, Montauban, France</w:t>
            </w:r>
          </w:p>
          <w:p>
            <w:pPr/>
            <w:r>
              <w:rPr/>
              <w:t xml:space="preserve">Communication dans un congrès</w:t>
            </w:r>
          </w:p>
          <w:p>
            <w:pPr/>
            <w:hyperlink r:id="rId31" w:history="1">
              <w:r>
                <w:rPr>
                  <w:color w:val="#410a8c"/>
                  <w:u w:val="single"/>
                </w:rPr>
                <w:t xml:space="preserve">hal-03533371v1</w:t>
              </w:r>
            </w:hyperlink>
          </w:p>
        </w:tc>
      </w:tr>
      <w:tr>
        <w:trPr/>
        <w:tc>
          <w:tcPr>
            <w:noWrap/>
          </w:tcPr>
          <w:p>
            <w:pPr>
              <w:spacing w:after="200"/>
            </w:pPr>
            <w:hyperlink r:id="rId32" w:history="1">
              <w:r>
                <w:rPr>
                  <w:color w:val="1e198e"/>
                  <w:b w:val="1"/>
                  <w:bCs w:val="1"/>
                  <w:u w:val="single"/>
                </w:rPr>
                <w:t xml:space="preserve">Troubles du spectre autistique et parenté : un retour sur les composantes de la germanité (consubstantialité, lien juridique et quotidien partagé)</w:t>
              </w:r>
            </w:hyperlink>
          </w:p>
          <w:p>
            <w:pPr/>
            <w:hyperlink r:id="rId11" w:history="1">
              <w:r>
                <w:rPr>
                  <w:color w:val="#410a8c"/>
                  <w:u w:val="single"/>
                </w:rPr>
                <w:t xml:space="preserve">Mylène Hernandez</w:t>
              </w:r>
            </w:hyperlink>
          </w:p>
          <w:p>
            <w:pPr/>
            <w:r>
              <w:rPr>
                <w:i w:val="1"/>
                <w:iCs w:val="1"/>
              </w:rPr>
              <w:t xml:space="preserve">Séminaire Genre et parenté</w:t>
            </w:r>
            <w:r>
              <w:rPr/>
              <w:t xml:space="preserve">, LISST-CAS, May 2016, Toulouse, France</w:t>
            </w:r>
          </w:p>
          <w:p>
            <w:pPr/>
            <w:r>
              <w:rPr/>
              <w:t xml:space="preserve">Communication dans un congrès</w:t>
            </w:r>
          </w:p>
          <w:p>
            <w:pPr/>
            <w:hyperlink r:id="rId32" w:history="1">
              <w:r>
                <w:rPr>
                  <w:color w:val="#410a8c"/>
                  <w:u w:val="single"/>
                </w:rPr>
                <w:t xml:space="preserve">hal-03533350v1</w:t>
              </w:r>
            </w:hyperlink>
          </w:p>
        </w:tc>
      </w:tr>
      <w:tr>
        <w:trPr/>
        <w:tc>
          <w:tcPr>
            <w:noWrap/>
          </w:tcPr>
          <w:p>
            <w:pPr>
              <w:spacing w:after="200"/>
            </w:pPr>
            <w:hyperlink r:id="rId33" w:history="1">
              <w:r>
                <w:rPr>
                  <w:color w:val="1e198e"/>
                  <w:b w:val="1"/>
                  <w:bCs w:val="1"/>
                  <w:u w:val="single"/>
                </w:rPr>
                <w:t xml:space="preserve">Le lien fraternel au prisme de l’autisme : entre souci de soi et souci de l’autre</w:t>
              </w:r>
            </w:hyperlink>
          </w:p>
          <w:p>
            <w:pPr/>
            <w:hyperlink r:id="rId11" w:history="1">
              <w:r>
                <w:rPr>
                  <w:color w:val="#410a8c"/>
                  <w:u w:val="single"/>
                </w:rPr>
                <w:t xml:space="preserve">Mylène Hernandez</w:t>
              </w:r>
            </w:hyperlink>
          </w:p>
          <w:p>
            <w:pPr/>
            <w:r>
              <w:rPr>
                <w:i w:val="1"/>
                <w:iCs w:val="1"/>
              </w:rPr>
              <w:t xml:space="preserve">Journée des doctorants du LISST-CAS</w:t>
            </w:r>
            <w:r>
              <w:rPr/>
              <w:t xml:space="preserve">, LISST-CAS, Apr 2014, Toulouse, France</w:t>
            </w:r>
          </w:p>
          <w:p>
            <w:pPr/>
            <w:r>
              <w:rPr/>
              <w:t xml:space="preserve">Communication dans un congrès</w:t>
            </w:r>
          </w:p>
          <w:p>
            <w:pPr/>
            <w:hyperlink r:id="rId33" w:history="1">
              <w:r>
                <w:rPr>
                  <w:color w:val="#410a8c"/>
                  <w:u w:val="single"/>
                </w:rPr>
                <w:t xml:space="preserve">hal-03533360v1</w:t>
              </w:r>
            </w:hyperlink>
          </w:p>
        </w:tc>
      </w:tr>
      <w:tr>
        <w:trPr/>
        <w:tc>
          <w:tcPr>
            <w:noWrap/>
          </w:tcPr>
          <w:p>
            <w:pPr>
              <w:spacing w:after="200"/>
            </w:pPr>
            <w:hyperlink r:id="rId34" w:history="1">
              <w:r>
                <w:rPr>
                  <w:color w:val="1e198e"/>
                  <w:b w:val="1"/>
                  <w:bCs w:val="1"/>
                  <w:u w:val="single"/>
                </w:rPr>
                <w:t xml:space="preserve">Obligations et sentiments d’obligation dans une fratrie concernée par l’autisme. Réflexions préliminaires</w:t>
              </w:r>
            </w:hyperlink>
          </w:p>
          <w:p>
            <w:pPr/>
            <w:hyperlink r:id="rId11" w:history="1">
              <w:r>
                <w:rPr>
                  <w:color w:val="#410a8c"/>
                  <w:u w:val="single"/>
                </w:rPr>
                <w:t xml:space="preserve">Mylène Hernandez</w:t>
              </w:r>
            </w:hyperlink>
          </w:p>
          <w:p>
            <w:pPr/>
            <w:r>
              <w:rPr>
                <w:i w:val="1"/>
                <w:iCs w:val="1"/>
              </w:rPr>
              <w:t xml:space="preserve">Colloque « Famille, Handicap et Culture », 7ème Séminaire International Interuniversitaire sur la Clinique du Handicap</w:t>
            </w:r>
            <w:r>
              <w:rPr/>
              <w:t xml:space="preserve">, Siicla, Séminaire International Interuniversitaire sur la Clinique du Handicap, Dec 2012, Rouen, France</w:t>
            </w:r>
          </w:p>
          <w:p>
            <w:pPr/>
            <w:r>
              <w:rPr/>
              <w:t xml:space="preserve">Communication dans un congrès</w:t>
            </w:r>
          </w:p>
          <w:p>
            <w:pPr/>
            <w:hyperlink r:id="rId34" w:history="1">
              <w:r>
                <w:rPr>
                  <w:color w:val="#410a8c"/>
                  <w:u w:val="single"/>
                </w:rPr>
                <w:t xml:space="preserve">hal-03533026v1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Making sense of an irregular adoption. Subjective trajectories of four French adoptees born in Romania in the 1980s and 1990s</w:t>
              </w:r>
            </w:hyperlink>
          </w:p>
          <w:p>
            <w:pPr/>
            <w:hyperlink r:id="rId11" w:history="1">
              <w:r>
                <w:rPr>
                  <w:color w:val="#410a8c"/>
                  <w:u w:val="single"/>
                </w:rPr>
                <w:t xml:space="preserve">Mylène Hernandez</w:t>
              </w:r>
            </w:hyperlink>
          </w:p>
          <w:p>
            <w:pPr/>
            <w:r>
              <w:rPr>
                <w:i w:val="1"/>
                <w:iCs w:val="1"/>
              </w:rPr>
              <w:t xml:space="preserve">Childhood</w:t>
            </w:r>
            <w:r>
              <w:rPr/>
              <w:t xml:space="preserve">, 2022, pp.090756822210824. </w:t>
            </w:r>
            <w:hyperlink r:id="rId36" w:history="1">
              <w:r>
                <w:rPr>
                  <w:color w:val="#410a8c"/>
                  <w:u w:val="single"/>
                </w:rPr>
                <w:t xml:space="preserve">⟨10.1177/09075682221082402⟩</w:t>
              </w:r>
            </w:hyperlink>
          </w:p>
          <w:p>
            <w:pPr/>
            <w:r>
              <w:rPr/>
              <w:t xml:space="preserve">Article dans une revue</w:t>
            </w:r>
          </w:p>
          <w:p>
            <w:pPr/>
            <w:hyperlink r:id="rId35" w:history="1">
              <w:r>
                <w:rPr>
                  <w:color w:val="#410a8c"/>
                  <w:u w:val="single"/>
                </w:rPr>
                <w:t xml:space="preserve">hal-03622600v1</w:t>
              </w:r>
            </w:hyperlink>
          </w:p>
        </w:tc>
      </w:tr>
      <w:tr>
        <w:trPr/>
        <w:tc>
          <w:tcPr>
            <w:noWrap/>
          </w:tcPr>
          <w:p>
            <w:pPr>
              <w:spacing w:after="200"/>
            </w:pPr>
            <w:hyperlink r:id="rId37" w:history="1">
              <w:r>
                <w:rPr>
                  <w:color w:val="1e198e"/>
                  <w:b w:val="1"/>
                  <w:bCs w:val="1"/>
                  <w:u w:val="single"/>
                </w:rPr>
                <w:t xml:space="preserve">État civil et transidentité</w:t>
              </w:r>
            </w:hyperlink>
          </w:p>
          <w:p>
            <w:pPr/>
            <w:hyperlink r:id="rId38" w:history="1">
              <w:r>
                <w:rPr>
                  <w:color w:val="#410a8c"/>
                  <w:u w:val="single"/>
                </w:rPr>
                <w:t xml:space="preserve">Laurence Hérault</w:t>
              </w:r>
            </w:hyperlink>
            <w:r>
              <w:rPr/>
              <w:t xml:space="preserve">,</w:t>
            </w:r>
            <w:hyperlink r:id="rId39" w:history="1">
              <w:r>
                <w:rPr>
                  <w:color w:val="#410a8c"/>
                  <w:u w:val="single"/>
                </w:rPr>
                <w:t xml:space="preserve">Jérôme Courduriès</w:t>
              </w:r>
            </w:hyperlink>
            <w:r>
              <w:rPr/>
              <w:t xml:space="preserve">,</w:t>
            </w:r>
            <w:hyperlink r:id="rId40" w:history="1">
              <w:r>
                <w:rPr>
                  <w:color w:val="#410a8c"/>
                  <w:u w:val="single"/>
                </w:rPr>
                <w:t xml:space="preserve">Christine Dourlens</w:t>
              </w:r>
            </w:hyperlink>
            <w:r>
              <w:rPr/>
              <w:t xml:space="preserve">,</w:t>
            </w:r>
            <w:hyperlink r:id="rId41" w:history="1">
              <w:r>
                <w:rPr>
                  <w:color w:val="#410a8c"/>
                  <w:u w:val="single"/>
                </w:rPr>
                <w:t xml:space="preserve">Nicole Gallus</w:t>
              </w:r>
            </w:hyperlink>
            <w:r>
              <w:rPr/>
              <w:t xml:space="preserve">,</w:t>
            </w:r>
            <w:hyperlink r:id="rId42" w:history="1">
              <w:r>
                <w:rPr>
                  <w:color w:val="#410a8c"/>
                  <w:u w:val="single"/>
                </w:rPr>
                <w:t xml:space="preserve">Michelle Giroux</w:t>
              </w:r>
            </w:hyperlink>
            <w:r>
              <w:rPr/>
              <w:t xml:space="preserve">et al.</w:t>
            </w:r>
          </w:p>
          <w:p>
            <w:pPr/>
            <w:r>
              <w:rPr>
                <w:i w:val="1"/>
                <w:iCs w:val="1"/>
              </w:rPr>
              <w:t xml:space="preserve">Actu Recherche</w:t>
            </w:r>
            <w:r>
              <w:rPr/>
              <w:t xml:space="preserve">, 2021, 10, pp.8</w:t>
            </w:r>
          </w:p>
          <w:p>
            <w:pPr/>
            <w:r>
              <w:rPr/>
              <w:t xml:space="preserve">Article dans une revue</w:t>
            </w:r>
            <w:r>
              <w:rPr/>
              <w:t xml:space="preserve"> (article de synthèse)</w:t>
            </w:r>
          </w:p>
          <w:p>
            <w:pPr/>
            <w:hyperlink r:id="rId37" w:history="1">
              <w:r>
                <w:rPr>
                  <w:color w:val="#410a8c"/>
                  <w:u w:val="single"/>
                </w:rPr>
                <w:t xml:space="preserve">hal-05206733v1</w:t>
              </w:r>
            </w:hyperlink>
          </w:p>
        </w:tc>
      </w:tr>
      <w:tr>
        <w:trPr/>
        <w:tc>
          <w:tcPr>
            <w:noWrap/>
          </w:tcPr>
          <w:p>
            <w:pPr>
              <w:spacing w:after="200"/>
            </w:pPr>
            <w:hyperlink r:id="rId43" w:history="1">
              <w:r>
                <w:rPr>
                  <w:color w:val="1e198e"/>
                  <w:b w:val="1"/>
                  <w:bCs w:val="1"/>
                  <w:u w:val="single"/>
                </w:rPr>
                <w:t xml:space="preserve">[recension] Hélène Buisson-Fenet, Un sexe problématique. L’église et l’homosexualité masculine en France (1971-2000), Presses Universitaires de Vincennes, Culture et Société, 2004</w:t>
              </w:r>
            </w:hyperlink>
          </w:p>
          <w:p>
            <w:pPr/>
            <w:hyperlink r:id="rId11" w:history="1">
              <w:r>
                <w:rPr>
                  <w:color w:val="#410a8c"/>
                  <w:u w:val="single"/>
                </w:rPr>
                <w:t xml:space="preserve">Mylène Hernandez</w:t>
              </w:r>
            </w:hyperlink>
          </w:p>
          <w:p>
            <w:pPr/>
            <w:r>
              <w:rPr>
                <w:i w:val="1"/>
                <w:iCs w:val="1"/>
              </w:rPr>
              <w:t xml:space="preserve">Anthropologie et sociétés</w:t>
            </w:r>
            <w:r>
              <w:rPr/>
              <w:t xml:space="preserve">, 2009, pp.Volume 33</w:t>
            </w:r>
          </w:p>
          <w:p>
            <w:pPr/>
            <w:r>
              <w:rPr/>
              <w:t xml:space="preserve">Article dans une revue</w:t>
            </w:r>
            <w:r>
              <w:rPr/>
              <w:t xml:space="preserve"> (compte-rendu de lecture)</w:t>
            </w:r>
          </w:p>
          <w:p>
            <w:pPr/>
            <w:hyperlink r:id="rId43" w:history="1">
              <w:r>
                <w:rPr>
                  <w:color w:val="#410a8c"/>
                  <w:u w:val="single"/>
                </w:rPr>
                <w:t xml:space="preserve">hal-03531774v1</w:t>
              </w:r>
            </w:hyperlink>
          </w:p>
        </w:tc>
      </w:tr>
      <w:tr>
        <w:trPr/>
        <w:tc>
          <w:tcPr>
            <w:noWrap/>
          </w:tcPr>
          <w:p>
            <w:pPr>
              <w:spacing w:after="200"/>
            </w:pPr>
            <w:hyperlink r:id="rId44" w:history="1">
              <w:r>
                <w:rPr>
                  <w:color w:val="1e198e"/>
                  <w:b w:val="1"/>
                  <w:bCs w:val="1"/>
                  <w:u w:val="single"/>
                </w:rPr>
                <w:t xml:space="preserve">[recension] Éric Gagnon, Les promesses du silence. Essai sur la parole, Montréal, Liber, 2006</w:t>
              </w:r>
            </w:hyperlink>
          </w:p>
          <w:p>
            <w:pPr/>
            <w:hyperlink r:id="rId11" w:history="1">
              <w:r>
                <w:rPr>
                  <w:color w:val="#410a8c"/>
                  <w:u w:val="single"/>
                </w:rPr>
                <w:t xml:space="preserve">Mylène Hernandez</w:t>
              </w:r>
            </w:hyperlink>
          </w:p>
          <w:p>
            <w:pPr/>
            <w:r>
              <w:rPr>
                <w:i w:val="1"/>
                <w:iCs w:val="1"/>
              </w:rPr>
              <w:t xml:space="preserve">Anthropologie et sociétés</w:t>
            </w:r>
            <w:r>
              <w:rPr/>
              <w:t xml:space="preserve">, 2007, Volume 31, Numéro 1, p. 216-218. </w:t>
            </w:r>
            <w:hyperlink r:id="rId45" w:history="1">
              <w:r>
                <w:rPr>
                  <w:color w:val="#410a8c"/>
                  <w:u w:val="single"/>
                </w:rPr>
                <w:t xml:space="preserve">⟨10.7202/015991ar⟩</w:t>
              </w:r>
            </w:hyperlink>
          </w:p>
          <w:p>
            <w:pPr/>
            <w:r>
              <w:rPr/>
              <w:t xml:space="preserve">Article dans une revue</w:t>
            </w:r>
            <w:r>
              <w:rPr/>
              <w:t xml:space="preserve"> (compte-rendu de lecture)</w:t>
            </w:r>
          </w:p>
          <w:p>
            <w:pPr/>
            <w:hyperlink r:id="rId44" w:history="1">
              <w:r>
                <w:rPr>
                  <w:color w:val="#410a8c"/>
                  <w:u w:val="single"/>
                </w:rPr>
                <w:t xml:space="preserve">hal-03533410v1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État civil de demain et transidentité</w:t>
              </w:r>
            </w:hyperlink>
          </w:p>
          <w:p>
            <w:pPr/>
            <w:hyperlink r:id="rId38" w:history="1">
              <w:r>
                <w:rPr>
                  <w:color w:val="#410a8c"/>
                  <w:u w:val="single"/>
                </w:rPr>
                <w:t xml:space="preserve">Laurence Hérault</w:t>
              </w:r>
            </w:hyperlink>
            <w:r>
              <w:rPr/>
              <w:t xml:space="preserve">,</w:t>
            </w:r>
            <w:hyperlink r:id="rId39" w:history="1">
              <w:r>
                <w:rPr>
                  <w:color w:val="#410a8c"/>
                  <w:u w:val="single"/>
                </w:rPr>
                <w:t xml:space="preserve">Jérôme Courduriès</w:t>
              </w:r>
            </w:hyperlink>
            <w:r>
              <w:rPr/>
              <w:t xml:space="preserve">,</w:t>
            </w:r>
            <w:hyperlink r:id="rId40" w:history="1">
              <w:r>
                <w:rPr>
                  <w:color w:val="#410a8c"/>
                  <w:u w:val="single"/>
                </w:rPr>
                <w:t xml:space="preserve">Christine Dourlens</w:t>
              </w:r>
            </w:hyperlink>
            <w:r>
              <w:rPr/>
              <w:t xml:space="preserve">,</w:t>
            </w:r>
            <w:hyperlink r:id="rId41" w:history="1">
              <w:r>
                <w:rPr>
                  <w:color w:val="#410a8c"/>
                  <w:u w:val="single"/>
                </w:rPr>
                <w:t xml:space="preserve">Nicole Gallus</w:t>
              </w:r>
            </w:hyperlink>
            <w:r>
              <w:rPr/>
              <w:t xml:space="preserve">,</w:t>
            </w:r>
            <w:hyperlink r:id="rId42" w:history="1">
              <w:r>
                <w:rPr>
                  <w:color w:val="#410a8c"/>
                  <w:u w:val="single"/>
                </w:rPr>
                <w:t xml:space="preserve">Michelle Giroux</w:t>
              </w:r>
            </w:hyperlink>
            <w:r>
              <w:rPr/>
              <w:t xml:space="preserve">et al.</w:t>
            </w:r>
          </w:p>
          <w:p>
            <w:pPr/>
            <w:r>
              <w:rPr/>
              <w:t xml:space="preserve">[Rapport de recherche] 15.24, Mission de recherche Droit &amp; Justice. 2018, pp.279</w:t>
            </w:r>
          </w:p>
          <w:p>
            <w:pPr/>
            <w:r>
              <w:rPr/>
              <w:t xml:space="preserve">Rapport</w:t>
            </w:r>
            <w:r>
              <w:rPr/>
              <w:t xml:space="preserve"> (rapport de recherche)</w:t>
            </w:r>
          </w:p>
          <w:p>
            <w:pPr/>
            <w:hyperlink r:id="rId46" w:history="1">
              <w:r>
                <w:rPr>
                  <w:color w:val="#410a8c"/>
                  <w:u w:val="single"/>
                </w:rPr>
                <w:t xml:space="preserve">hal-02054506v1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Perspectives on dependance and solidarity between siblings: preliminary data from an anthropological research on siblings concerned with autism</w:t>
              </w:r>
            </w:hyperlink>
          </w:p>
          <w:p>
            <w:pPr/>
            <w:hyperlink r:id="rId11" w:history="1">
              <w:r>
                <w:rPr>
                  <w:color w:val="#410a8c"/>
                  <w:u w:val="single"/>
                </w:rPr>
                <w:t xml:space="preserve">Mylène Hernandez</w:t>
              </w:r>
            </w:hyperlink>
          </w:p>
          <w:p>
            <w:pPr/>
            <w:r>
              <w:rPr>
                <w:i w:val="1"/>
                <w:iCs w:val="1"/>
              </w:rPr>
              <w:t xml:space="preserve">20ème congrès mondial de l’International association of child and adolescent psychiatry and allied professions</w:t>
            </w:r>
            <w:r>
              <w:rPr/>
              <w:t xml:space="preserve">, Jul 2012, Paris, France. </w:t>
            </w:r>
          </w:p>
          <w:p>
            <w:pPr/>
            <w:r>
              <w:rPr/>
              <w:t xml:space="preserve">Poster de conférence</w:t>
            </w:r>
          </w:p>
          <w:p>
            <w:pPr/>
            <w:hyperlink r:id="rId47" w:history="1">
              <w:r>
                <w:rPr>
                  <w:color w:val="#410a8c"/>
                  <w:u w:val="single"/>
                </w:rPr>
                <w:t xml:space="preserve">hal-03533047v1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Sciences des bébés : enjeux, histoires, méthodes, épistémologies</w:t>
              </w:r>
            </w:hyperlink>
          </w:p>
          <w:p>
            <w:pPr/>
            <w:hyperlink r:id="rId23" w:history="1">
              <w:r>
                <w:rPr>
                  <w:color w:val="#410a8c"/>
                  <w:u w:val="single"/>
                </w:rPr>
                <w:t xml:space="preserve">Natacha Collomb</w:t>
              </w:r>
            </w:hyperlink>
            <w:r>
              <w:rPr/>
              <w:t xml:space="preserve">,</w:t>
            </w:r>
            <w:hyperlink r:id="rId49" w:history="1">
              <w:r>
                <w:rPr>
                  <w:color w:val="#410a8c"/>
                  <w:u w:val="single"/>
                </w:rPr>
                <w:t xml:space="preserve">Anne-Sophie Giraud</w:t>
              </w:r>
            </w:hyperlink>
            <w:r>
              <w:rPr/>
              <w:t xml:space="preserve">,</w:t>
            </w:r>
            <w:hyperlink r:id="rId11" w:history="1">
              <w:r>
                <w:rPr>
                  <w:color w:val="#410a8c"/>
                  <w:u w:val="single"/>
                </w:rPr>
                <w:t xml:space="preserve">Mylène Hernandez</w:t>
              </w:r>
            </w:hyperlink>
          </w:p>
          <w:p>
            <w:pPr/>
            <w:r>
              <w:rPr/>
              <w:t xml:space="preserve">2022</w:t>
            </w:r>
          </w:p>
          <w:p>
            <w:pPr/>
            <w:r>
              <w:rPr/>
              <w:t xml:space="preserve">Pré-publication, Document de travail</w:t>
            </w:r>
          </w:p>
          <w:p>
            <w:pPr/>
            <w:hyperlink r:id="rId48" w:history="1">
              <w:r>
                <w:rPr>
                  <w:color w:val="#410a8c"/>
                  <w:u w:val="single"/>
                </w:rPr>
                <w:t xml:space="preserve">hal-03515558v1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144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ylene-hernandez" TargetMode="External"/><Relationship Id="rId8" Type="http://schemas.openxmlformats.org/officeDocument/2006/relationships/hyperlink" Target="https://orcid.org/0000-0001-7877-6683" TargetMode="External"/><Relationship Id="rId9" Type="http://schemas.openxmlformats.org/officeDocument/2006/relationships/hyperlink" Target="https://www.idref.fr/230175619" TargetMode="External"/><Relationship Id="rId10" Type="http://schemas.openxmlformats.org/officeDocument/2006/relationships/hyperlink" Target="https://hal.science/tel-01992699v1" TargetMode="External"/><Relationship Id="rId11" Type="http://schemas.openxmlformats.org/officeDocument/2006/relationships/hyperlink" Target="https://hal.science/search/index/?q=*&amp;authFullName_s=Myl&#232;ne Hernandez" TargetMode="External"/><Relationship Id="rId12" Type="http://schemas.openxmlformats.org/officeDocument/2006/relationships/hyperlink" Target="https://www.theses.fr/2017EHES0140" TargetMode="External"/><Relationship Id="rId13" Type="http://schemas.openxmlformats.org/officeDocument/2006/relationships/hyperlink" Target="https://hal.science/hal-04198099v1" TargetMode="External"/><Relationship Id="rId14" Type="http://schemas.openxmlformats.org/officeDocument/2006/relationships/hyperlink" Target="https://hal.science/hal-04198095v1" TargetMode="External"/><Relationship Id="rId15" Type="http://schemas.openxmlformats.org/officeDocument/2006/relationships/hyperlink" Target="https://hal.science/hal-03533236v1" TargetMode="External"/><Relationship Id="rId16" Type="http://schemas.openxmlformats.org/officeDocument/2006/relationships/hyperlink" Target="https://hal.science/hal-03532423v1" TargetMode="External"/><Relationship Id="rId17" Type="http://schemas.openxmlformats.org/officeDocument/2006/relationships/hyperlink" Target="https://hal.science/hal-03533226v1" TargetMode="External"/><Relationship Id="rId18" Type="http://schemas.openxmlformats.org/officeDocument/2006/relationships/hyperlink" Target="https://hal.science/hal-03531803v1" TargetMode="External"/><Relationship Id="rId19" Type="http://schemas.openxmlformats.org/officeDocument/2006/relationships/hyperlink" Target="https://hal.science/hal-03533119v1" TargetMode="External"/><Relationship Id="rId20" Type="http://schemas.openxmlformats.org/officeDocument/2006/relationships/hyperlink" Target="https://hal.science/hal-03532378v1" TargetMode="External"/><Relationship Id="rId21" Type="http://schemas.openxmlformats.org/officeDocument/2006/relationships/hyperlink" Target="https://hal.science/hal-03533106v1" TargetMode="External"/><Relationship Id="rId22" Type="http://schemas.openxmlformats.org/officeDocument/2006/relationships/hyperlink" Target="https://hal.science/search/index/?q=*&amp;authFullName_s=M&#233;lanie Gourarier" TargetMode="External"/><Relationship Id="rId23" Type="http://schemas.openxmlformats.org/officeDocument/2006/relationships/hyperlink" Target="https://hal.science/search/index/?q=*&amp;authFullName_s=Natacha Collomb" TargetMode="External"/><Relationship Id="rId24" Type="http://schemas.openxmlformats.org/officeDocument/2006/relationships/hyperlink" Target="https://hal.science/hal-03533316v1" TargetMode="External"/><Relationship Id="rId25" Type="http://schemas.openxmlformats.org/officeDocument/2006/relationships/hyperlink" Target="https://hal.science/hal-03532506v1" TargetMode="External"/><Relationship Id="rId26" Type="http://schemas.openxmlformats.org/officeDocument/2006/relationships/hyperlink" Target="https://hal.science/hal-03532442v1" TargetMode="External"/><Relationship Id="rId27" Type="http://schemas.openxmlformats.org/officeDocument/2006/relationships/hyperlink" Target="https://hal.science/hal-03532945v1" TargetMode="External"/><Relationship Id="rId28" Type="http://schemas.openxmlformats.org/officeDocument/2006/relationships/hyperlink" Target="https://hal.science/hal-03532914v1" TargetMode="External"/><Relationship Id="rId29" Type="http://schemas.openxmlformats.org/officeDocument/2006/relationships/hyperlink" Target="https://hal.science/hal-03533002v1" TargetMode="External"/><Relationship Id="rId30" Type="http://schemas.openxmlformats.org/officeDocument/2006/relationships/hyperlink" Target="https://hal.science/hal-03533385v1" TargetMode="External"/><Relationship Id="rId31" Type="http://schemas.openxmlformats.org/officeDocument/2006/relationships/hyperlink" Target="https://hal.science/hal-03533371v1" TargetMode="External"/><Relationship Id="rId32" Type="http://schemas.openxmlformats.org/officeDocument/2006/relationships/hyperlink" Target="https://hal.science/hal-03533350v1" TargetMode="External"/><Relationship Id="rId33" Type="http://schemas.openxmlformats.org/officeDocument/2006/relationships/hyperlink" Target="https://hal.science/hal-03533360v1" TargetMode="External"/><Relationship Id="rId34" Type="http://schemas.openxmlformats.org/officeDocument/2006/relationships/hyperlink" Target="https://hal.science/hal-03533026v1" TargetMode="External"/><Relationship Id="rId35" Type="http://schemas.openxmlformats.org/officeDocument/2006/relationships/hyperlink" Target="https://hal.science/hal-03622600v1" TargetMode="External"/><Relationship Id="rId36" Type="http://schemas.openxmlformats.org/officeDocument/2006/relationships/hyperlink" Target="https://dx.doi.org/10.1177/09075682221082402" TargetMode="External"/><Relationship Id="rId37" Type="http://schemas.openxmlformats.org/officeDocument/2006/relationships/hyperlink" Target="https://hal.science/hal-05206733v1" TargetMode="External"/><Relationship Id="rId38" Type="http://schemas.openxmlformats.org/officeDocument/2006/relationships/hyperlink" Target="https://hal.science/search/index/?q=*&amp;authFullName_s=Laurence H&#233;rault" TargetMode="External"/><Relationship Id="rId39" Type="http://schemas.openxmlformats.org/officeDocument/2006/relationships/hyperlink" Target="https://hal.science/search/index/?q=*&amp;authFullName_s=J&#233;r&#244;me Courduri&#232;s" TargetMode="External"/><Relationship Id="rId40" Type="http://schemas.openxmlformats.org/officeDocument/2006/relationships/hyperlink" Target="https://hal.science/search/index/?q=*&amp;authFullName_s=Christine Dourlens" TargetMode="External"/><Relationship Id="rId41" Type="http://schemas.openxmlformats.org/officeDocument/2006/relationships/hyperlink" Target="https://hal.science/search/index/?q=*&amp;authFullName_s=Nicole Gallus" TargetMode="External"/><Relationship Id="rId42" Type="http://schemas.openxmlformats.org/officeDocument/2006/relationships/hyperlink" Target="https://hal.science/search/index/?q=*&amp;authFullName_s=Michelle Giroux" TargetMode="External"/><Relationship Id="rId43" Type="http://schemas.openxmlformats.org/officeDocument/2006/relationships/hyperlink" Target="https://hal.science/hal-03531774v1" TargetMode="External"/><Relationship Id="rId44" Type="http://schemas.openxmlformats.org/officeDocument/2006/relationships/hyperlink" Target="https://hal.science/hal-03533410v1" TargetMode="External"/><Relationship Id="rId45" Type="http://schemas.openxmlformats.org/officeDocument/2006/relationships/hyperlink" Target="https://dx.doi.org/10.7202/015991ar" TargetMode="External"/><Relationship Id="rId46" Type="http://schemas.openxmlformats.org/officeDocument/2006/relationships/hyperlink" Target="https://hal.science/hal-02054506v1" TargetMode="External"/><Relationship Id="rId47" Type="http://schemas.openxmlformats.org/officeDocument/2006/relationships/hyperlink" Target="https://hal.science/hal-03533047v1" TargetMode="External"/><Relationship Id="rId48" Type="http://schemas.openxmlformats.org/officeDocument/2006/relationships/hyperlink" Target="https://hal.science/hal-03515558v1" TargetMode="External"/><Relationship Id="rId49" Type="http://schemas.openxmlformats.org/officeDocument/2006/relationships/hyperlink" Target="https://hal.science/search/index/?q=*&amp;authFullName_s=Anne-Sophie Giraud"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Mylène Hernandez</dc:title>
  <dc:description>CV</dc:description>
  <dc:subject/>
  <cp:keywords/>
  <cp:category/>
  <cp:lastModifiedBy/>
  <dcterms:created xsi:type="dcterms:W3CDTF">2026-03-07T06:18:40+01:00</dcterms:created>
  <dcterms:modified xsi:type="dcterms:W3CDTF">2026-03-07T06:18:40+01:00</dcterms:modified>
</cp:coreProperties>
</file>

<file path=docProps/custom.xml><?xml version="1.0" encoding="utf-8"?>
<Properties xmlns="http://schemas.openxmlformats.org/officeDocument/2006/custom-properties" xmlns:vt="http://schemas.openxmlformats.org/officeDocument/2006/docPropsVTypes"/>
</file>