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BAHIA LOPES </w:t>
      </w:r>
      <w:r>
        <w:rPr>
          <w:color w:val="641e6e"/>
        </w:rPr>
        <w:t xml:space="preserve">professeur et directeur de recherche dans le Département d'Analyse critique et historique de l'architecture (ACR) de l'École D’architecture et de Design de l'Université fédérale de Minas Gerais (UFMG). Coordonne le laboratoire de l'Histoire de la Science et de la Technique (NEHCIT)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myriam-bahia-lopes</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LANDSCAPE AND STRATEGIES IN THE PATRIMONIALIZATION OF THE MATERIAL CULTURE AND NATURE IN SERRA DA CAPIVARA-PI, BRAZIL</w:t>
              </w:r>
            </w:hyperlink>
          </w:p>
          <w:p>
            <w:pPr/>
            <w:hyperlink r:id="rId9" w:history="1">
              <w:r>
                <w:rPr>
                  <w:color w:val="#410a8c"/>
                  <w:u w:val="single"/>
                </w:rPr>
                <w:t xml:space="preserve">Diva Maria Freire Figueiredo</w:t>
              </w:r>
            </w:hyperlink>
            <w:r>
              <w:rPr/>
              <w:t xml:space="preserve">,</w:t>
            </w:r>
            <w:hyperlink r:id="rId10" w:history="1">
              <w:r>
                <w:rPr>
                  <w:color w:val="#410a8c"/>
                  <w:u w:val="single"/>
                </w:rPr>
                <w:t xml:space="preserve">Myriam Bahia Lopes</w:t>
              </w:r>
            </w:hyperlink>
          </w:p>
          <w:p>
            <w:pPr/>
            <w:r>
              <w:rPr>
                <w:i w:val="1"/>
                <w:iCs w:val="1"/>
              </w:rPr>
              <w:t xml:space="preserve">Paisagem e Ambiente</w:t>
            </w:r>
            <w:r>
              <w:rPr/>
              <w:t xml:space="preserve">, 2019, 30, </w:t>
            </w:r>
            <w:hyperlink r:id="rId11" w:history="1">
              <w:r>
                <w:rPr>
                  <w:color w:val="#410a8c"/>
                  <w:u w:val="single"/>
                </w:rPr>
                <w:t xml:space="preserve">⟨10.11606/issn.2359-5361.paam.2019.161105⟩</w:t>
              </w:r>
            </w:hyperlink>
          </w:p>
          <w:p>
            <w:pPr/>
            <w:r>
              <w:rPr/>
              <w:t xml:space="preserve">Article dans une revue</w:t>
            </w:r>
          </w:p>
          <w:p>
            <w:pPr/>
            <w:hyperlink r:id="rId8" w:history="1">
              <w:r>
                <w:rPr>
                  <w:color w:val="#410a8c"/>
                  <w:u w:val="single"/>
                </w:rPr>
                <w:t xml:space="preserve">halshs-05386339v1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L’humour contre la violence</w:t>
              </w:r>
            </w:hyperlink>
          </w:p>
          <w:p>
            <w:pPr/>
            <w:hyperlink r:id="rId13" w:history="1">
              <w:r>
                <w:rPr>
                  <w:color w:val="#410a8c"/>
                  <w:u w:val="single"/>
                </w:rPr>
                <w:t xml:space="preserve">Ségolène Le Men</w:t>
              </w:r>
            </w:hyperlink>
            <w:r>
              <w:rPr/>
              <w:t xml:space="preserve">,</w:t>
            </w:r>
            <w:hyperlink r:id="rId10" w:history="1">
              <w:r>
                <w:rPr>
                  <w:color w:val="#410a8c"/>
                  <w:u w:val="single"/>
                </w:rPr>
                <w:t xml:space="preserve">Myriam Bahia Lopes</w:t>
              </w:r>
            </w:hyperlink>
            <w:r>
              <w:rPr/>
              <w:t xml:space="preserve">,</w:t>
            </w:r>
            <w:hyperlink r:id="rId14" w:history="1">
              <w:r>
                <w:rPr>
                  <w:color w:val="#410a8c"/>
                  <w:u w:val="single"/>
                </w:rPr>
                <w:t xml:space="preserve">Claudine Haroche</w:t>
              </w:r>
            </w:hyperlink>
            <w:r>
              <w:rPr/>
              <w:t xml:space="preserve">,</w:t>
            </w:r>
            <w:hyperlink r:id="rId15" w:history="1">
              <w:r>
                <w:rPr>
                  <w:color w:val="#410a8c"/>
                  <w:u w:val="single"/>
                </w:rPr>
                <w:t xml:space="preserve">Leon Kossovitch</w:t>
              </w:r>
            </w:hyperlink>
            <w:r>
              <w:rPr/>
              <w:t xml:space="preserve">,</w:t>
            </w:r>
            <w:hyperlink r:id="rId16" w:history="1">
              <w:r>
                <w:rPr>
                  <w:color w:val="#410a8c"/>
                  <w:u w:val="single"/>
                </w:rPr>
                <w:t xml:space="preserve">Olivier Mongin</w:t>
              </w:r>
            </w:hyperlink>
          </w:p>
          <w:p>
            <w:pPr/>
            <w:r>
              <w:rPr/>
              <w:t xml:space="preserve">Presses Universitaires de Paris Nanterre. 2023</w:t>
            </w:r>
          </w:p>
          <w:p>
            <w:pPr/>
            <w:r>
              <w:rPr/>
              <w:t xml:space="preserve">Ouvrages</w:t>
            </w:r>
          </w:p>
          <w:p>
            <w:pPr/>
            <w:hyperlink r:id="rId12" w:history="1">
              <w:r>
                <w:rPr>
                  <w:color w:val="#410a8c"/>
                  <w:u w:val="single"/>
                </w:rPr>
                <w:t xml:space="preserve">hal-04482343v1</w:t>
              </w:r>
            </w:hyperlink>
          </w:p>
        </w:tc>
      </w:tr>
      <w:tr>
        <w:trPr/>
        <w:tc>
          <w:tcPr>
            <w:noWrap/>
          </w:tcPr>
          <w:p>
            <w:pPr>
              <w:spacing w:after="200"/>
            </w:pPr>
            <w:hyperlink r:id="rId17" w:history="1">
              <w:r>
                <w:rPr>
                  <w:color w:val="1e198e"/>
                  <w:b w:val="1"/>
                  <w:bCs w:val="1"/>
                  <w:u w:val="single"/>
                </w:rPr>
                <w:t xml:space="preserve">O humor contra a violência na cidade</w:t>
              </w:r>
            </w:hyperlink>
          </w:p>
          <w:p>
            <w:pPr/>
            <w:hyperlink r:id="rId14" w:history="1">
              <w:r>
                <w:rPr>
                  <w:color w:val="#410a8c"/>
                  <w:u w:val="single"/>
                </w:rPr>
                <w:t xml:space="preserve">Claudine Haroche</w:t>
              </w:r>
            </w:hyperlink>
            <w:r>
              <w:rPr/>
              <w:t xml:space="preserve">,</w:t>
            </w:r>
            <w:hyperlink r:id="rId10" w:history="1">
              <w:r>
                <w:rPr>
                  <w:color w:val="#410a8c"/>
                  <w:u w:val="single"/>
                </w:rPr>
                <w:t xml:space="preserve">Myriam Bahia Lopes</w:t>
              </w:r>
            </w:hyperlink>
            <w:r>
              <w:rPr/>
              <w:t xml:space="preserve">,</w:t>
            </w:r>
            <w:hyperlink r:id="rId16" w:history="1">
              <w:r>
                <w:rPr>
                  <w:color w:val="#410a8c"/>
                  <w:u w:val="single"/>
                </w:rPr>
                <w:t xml:space="preserve">Olivier Mongin</w:t>
              </w:r>
            </w:hyperlink>
            <w:r>
              <w:rPr/>
              <w:t xml:space="preserve">,</w:t>
            </w:r>
            <w:hyperlink r:id="rId18" w:history="1">
              <w:r>
                <w:rPr>
                  <w:color w:val="#410a8c"/>
                  <w:u w:val="single"/>
                </w:rPr>
                <w:t xml:space="preserve">Teodoro Rennó Assunção</w:t>
              </w:r>
            </w:hyperlink>
            <w:r>
              <w:rPr/>
              <w:t xml:space="preserve">,</w:t>
            </w:r>
            <w:hyperlink r:id="rId13" w:history="1">
              <w:r>
                <w:rPr>
                  <w:color w:val="#410a8c"/>
                  <w:u w:val="single"/>
                </w:rPr>
                <w:t xml:space="preserve">Ségolène Le Men</w:t>
              </w:r>
            </w:hyperlink>
            <w:r>
              <w:rPr/>
              <w:t xml:space="preserve">et al.</w:t>
            </w:r>
          </w:p>
          <w:p>
            <w:pPr/>
            <w:r>
              <w:rPr/>
              <w:t xml:space="preserve">NEHCIT. , 2018, 97885675470309</w:t>
            </w:r>
          </w:p>
          <w:p>
            <w:pPr/>
            <w:r>
              <w:rPr/>
              <w:t xml:space="preserve">Ouvrages</w:t>
            </w:r>
          </w:p>
          <w:p>
            <w:pPr/>
            <w:hyperlink r:id="rId17" w:history="1">
              <w:r>
                <w:rPr>
                  <w:color w:val="#410a8c"/>
                  <w:u w:val="single"/>
                </w:rPr>
                <w:t xml:space="preserve">halshs-03563581v1</w:t>
              </w:r>
            </w:hyperlink>
          </w:p>
        </w:tc>
      </w:tr>
      <w:tr>
        <w:trPr/>
        <w:tc>
          <w:tcPr>
            <w:noWrap/>
          </w:tcPr>
          <w:p>
            <w:pPr>
              <w:spacing w:after="200"/>
            </w:pPr>
            <w:hyperlink r:id="rId19" w:history="1">
              <w:r>
                <w:rPr>
                  <w:color w:val="1e198e"/>
                  <w:b w:val="1"/>
                  <w:bCs w:val="1"/>
                  <w:u w:val="single"/>
                </w:rPr>
                <w:t xml:space="preserve">Ensaios sobre a arrogância</w:t>
              </w:r>
            </w:hyperlink>
          </w:p>
          <w:p>
            <w:pPr/>
            <w:hyperlink r:id="rId20" w:history="1">
              <w:r>
                <w:rPr>
                  <w:color w:val="#410a8c"/>
                  <w:u w:val="single"/>
                </w:rPr>
                <w:t xml:space="preserve">Yves Déloye</w:t>
              </w:r>
            </w:hyperlink>
            <w:r>
              <w:rPr/>
              <w:t xml:space="preserve">,</w:t>
            </w:r>
            <w:hyperlink r:id="rId14" w:history="1">
              <w:r>
                <w:rPr>
                  <w:color w:val="#410a8c"/>
                  <w:u w:val="single"/>
                </w:rPr>
                <w:t xml:space="preserve">Claudine Haroche</w:t>
              </w:r>
            </w:hyperlink>
            <w:r>
              <w:rPr/>
              <w:t xml:space="preserve">,</w:t>
            </w:r>
            <w:hyperlink r:id="rId10" w:history="1">
              <w:r>
                <w:rPr>
                  <w:color w:val="#410a8c"/>
                  <w:u w:val="single"/>
                </w:rPr>
                <w:t xml:space="preserve">Myriam Bahia Lopes</w:t>
              </w:r>
            </w:hyperlink>
          </w:p>
          <w:p>
            <w:pPr/>
            <w:hyperlink r:id="rId21" w:history="1">
              <w:r>
                <w:rPr>
                  <w:color w:val="#410a8c"/>
                  <w:u w:val="single"/>
                </w:rPr>
                <w:t xml:space="preserve">NEHCIT/EA UFMG</w:t>
              </w:r>
            </w:hyperlink>
            <w:r>
              <w:rPr/>
              <w:t xml:space="preserve">, pp.110, 2015, 978-85-67547-01-5</w:t>
            </w:r>
          </w:p>
          <w:p>
            <w:pPr/>
            <w:r>
              <w:rPr/>
              <w:t xml:space="preserve">Ouvrages</w:t>
            </w:r>
          </w:p>
          <w:p>
            <w:pPr/>
            <w:hyperlink r:id="rId19" w:history="1">
              <w:r>
                <w:rPr>
                  <w:color w:val="#410a8c"/>
                  <w:u w:val="single"/>
                </w:rPr>
                <w:t xml:space="preserve">halshs-01236741v1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L'humour contre la violence. Ouverture</w:t>
              </w:r>
            </w:hyperlink>
          </w:p>
          <w:p>
            <w:pPr/>
            <w:hyperlink r:id="rId10" w:history="1">
              <w:r>
                <w:rPr>
                  <w:color w:val="#410a8c"/>
                  <w:u w:val="single"/>
                </w:rPr>
                <w:t xml:space="preserve">Myriam Bahia Lopes</w:t>
              </w:r>
            </w:hyperlink>
            <w:r>
              <w:rPr/>
              <w:t xml:space="preserve">,</w:t>
            </w:r>
            <w:hyperlink r:id="rId14" w:history="1">
              <w:r>
                <w:rPr>
                  <w:color w:val="#410a8c"/>
                  <w:u w:val="single"/>
                </w:rPr>
                <w:t xml:space="preserve">Claudine Haroche</w:t>
              </w:r>
            </w:hyperlink>
          </w:p>
          <w:p>
            <w:pPr/>
            <w:r>
              <w:rPr/>
              <w:t xml:space="preserve">Myriam Bahia Lopes; Claudine Haroche. </w:t>
            </w:r>
            <w:r>
              <w:rPr>
                <w:i w:val="1"/>
                <w:iCs w:val="1"/>
              </w:rPr>
              <w:t xml:space="preserve">L'humour contre la violence</w:t>
            </w:r>
            <w:r>
              <w:rPr/>
              <w:t xml:space="preserve">, </w:t>
            </w:r>
            <w:hyperlink r:id="rId23" w:history="1">
              <w:r>
                <w:rPr>
                  <w:color w:val="#410a8c"/>
                  <w:u w:val="single"/>
                </w:rPr>
                <w:t xml:space="preserve">Presses Universitaires de Paris Nanterre</w:t>
              </w:r>
            </w:hyperlink>
            <w:r>
              <w:rPr/>
              <w:t xml:space="preserve">, pp.11-17, 2023, Les arts en correspondance, 978-2-84016-488-3</w:t>
            </w:r>
          </w:p>
          <w:p>
            <w:pPr/>
            <w:r>
              <w:rPr/>
              <w:t xml:space="preserve">Chapitre d'ouvrage</w:t>
            </w:r>
          </w:p>
          <w:p>
            <w:pPr/>
            <w:hyperlink r:id="rId22" w:history="1">
              <w:r>
                <w:rPr>
                  <w:color w:val="#410a8c"/>
                  <w:u w:val="single"/>
                </w:rPr>
                <w:t xml:space="preserve">halshs-04401704v1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7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riam-bahia-lopes" TargetMode="External"/><Relationship Id="rId8" Type="http://schemas.openxmlformats.org/officeDocument/2006/relationships/hyperlink" Target="https://shs.hal.science/halshs-05386339v1" TargetMode="External"/><Relationship Id="rId9" Type="http://schemas.openxmlformats.org/officeDocument/2006/relationships/hyperlink" Target="https://hal.science/search/index/?q=*&amp;authFullName_s=Diva Maria Freire Figueiredo" TargetMode="External"/><Relationship Id="rId10" Type="http://schemas.openxmlformats.org/officeDocument/2006/relationships/hyperlink" Target="https://hal.science/search/index/?q=*&amp;authFullName_s=Myriam Bahia Lopes" TargetMode="External"/><Relationship Id="rId11" Type="http://schemas.openxmlformats.org/officeDocument/2006/relationships/hyperlink" Target="https://dx.doi.org/10.11606/issn.2359-5361.paam.2019.161105" TargetMode="External"/><Relationship Id="rId12" Type="http://schemas.openxmlformats.org/officeDocument/2006/relationships/hyperlink" Target="https://hal.science/hal-04482343v1" TargetMode="External"/><Relationship Id="rId13" Type="http://schemas.openxmlformats.org/officeDocument/2006/relationships/hyperlink" Target="https://hal.science/search/index/?q=*&amp;authFullName_s=S&#233;gol&#232;ne Le Men" TargetMode="External"/><Relationship Id="rId14" Type="http://schemas.openxmlformats.org/officeDocument/2006/relationships/hyperlink" Target="https://hal.science/search/index/?q=*&amp;authFullName_s=Claudine Haroche" TargetMode="External"/><Relationship Id="rId15" Type="http://schemas.openxmlformats.org/officeDocument/2006/relationships/hyperlink" Target="https://hal.science/search/index/?q=*&amp;authFullName_s=Leon Kossovitch" TargetMode="External"/><Relationship Id="rId16" Type="http://schemas.openxmlformats.org/officeDocument/2006/relationships/hyperlink" Target="https://hal.science/search/index/?q=*&amp;authFullName_s=Olivier Mongin" TargetMode="External"/><Relationship Id="rId17" Type="http://schemas.openxmlformats.org/officeDocument/2006/relationships/hyperlink" Target="https://shs.hal.science/halshs-03563581v1" TargetMode="External"/><Relationship Id="rId18" Type="http://schemas.openxmlformats.org/officeDocument/2006/relationships/hyperlink" Target="https://hal.science/search/index/?q=*&amp;authFullName_s=Teodoro Renn&#243; Assun&#231;&#227;o" TargetMode="External"/><Relationship Id="rId19" Type="http://schemas.openxmlformats.org/officeDocument/2006/relationships/hyperlink" Target="https://shs.hal.science/halshs-01236741v1" TargetMode="External"/><Relationship Id="rId20" Type="http://schemas.openxmlformats.org/officeDocument/2006/relationships/hyperlink" Target="https://hal.science/search/index/?q=*&amp;authFullName_s=Yves D&#233;loye" TargetMode="External"/><Relationship Id="rId21" Type="http://schemas.openxmlformats.org/officeDocument/2006/relationships/hyperlink" Target="http://www.arq.ufmg.br/nehcitj/arquivos/2015/arrogancia/Ebook.pdf" TargetMode="External"/><Relationship Id="rId22" Type="http://schemas.openxmlformats.org/officeDocument/2006/relationships/hyperlink" Target="https://shs.hal.science/halshs-04401704v1" TargetMode="External"/><Relationship Id="rId23" Type="http://schemas.openxmlformats.org/officeDocument/2006/relationships/hyperlink" Target="https://presses-universitaires.parisnanterre.fr/index.php/produit/lhumour-contre-la-violence/"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BAHIA LOPES</dc:title>
  <dc:description>CV</dc:description>
  <dc:subject/>
  <cp:keywords/>
  <cp:category/>
  <cp:lastModifiedBy/>
  <dcterms:created xsi:type="dcterms:W3CDTF">2026-03-17T05:56:16+01:00</dcterms:created>
  <dcterms:modified xsi:type="dcterms:W3CDTF">2026-03-17T05:56:16+01:00</dcterms:modified>
</cp:coreProperties>
</file>

<file path=docProps/custom.xml><?xml version="1.0" encoding="utf-8"?>
<Properties xmlns="http://schemas.openxmlformats.org/officeDocument/2006/custom-properties" xmlns:vt="http://schemas.openxmlformats.org/officeDocument/2006/docPropsVTypes"/>
</file>