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Myrtille Méricam-Bourdet </w:t>
      </w:r>
      <w:r>
        <w:rPr>
          <w:color w:val="641e6e"/>
        </w:rPr>
        <w:t xml:space="preserve">Professeure des universitésUniversité Lumière Lyon 2Département des Lettres - UFR  LESLA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fiction : les modèles journalistiques des &amp;lt;i&amp;gt;Lettres persanes&amp;lt;/i&amp;gt;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Autour des Lettres persanes : Montesquieu et la fiction, N° 40 (40), pp.79-92.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⟨10.3917/lumi.040.0079⟩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le Mercure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2022, 74,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Binoche, « Écrasez l’infâme ! » Philosopher à l’âge des Lumières, Paris, La Fabrique éditions, 2018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Voltaire dans le monde germanique, 20, pp.297-299.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⟨10.70551/SKUY4638⟩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Binoche, ‘‘Écraser l’infâme !’’ Philosopher à l’âge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une histoire sans origines :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2020, N°52 (2), pp.199-220.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⟨10.3917/rfhip1.052.0199⟩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Vincent Cossarutto, Voltaire au service du roi. Un pamphlétaire politique au temps de la ‘‘révolution’’ de Maupeou 1770-1775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pp.298-299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voltairienne entre hasard et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2020, Les libertins et l’histoire, 17, pp.267-284.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⟨10.15122/isbn.978-2-406-10876-4.p.0267⟩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et le problème des subsistances sous le ministère Turgot : trois pamphlets pour 1775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18,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Orsoni, L’Affaire Calas avant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pp.343-344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notes marginales de Voltaire, t. 9, Œuvres complètes de Voltaire, t. 144A et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2019, 27, pp.341-343.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⟨10.15122/isbn.978-2-406-09278-0.p.0341⟩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Gillian Pink, Voltaire à l’ouvrage, Paris, CNRS éditions, 2018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2019, Voltaire, du Rhin au Danube, 19, pp.219-221.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⟨10.70551/ZTIV4755⟩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Réforme : (qu’est-ce) qui préside aux destins de l’Allemagne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2019, Voltaire, du Rhin au Danube, 19,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hal-04078398v2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face à la Réforme: (qu’est-ce) qui préside aux destins de l’Allemagne?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2019, 19, pp.33-47.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⟨10.70551/KTSH6608⟩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Mauvais livres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2018, http://www.laviedesidees.fr/Mauvais-livres.html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‘‘Je disais…’’ dans mes Pensées : théorie et pratique de l’esprit chez Montesquieu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2017, 2, p. 185-199.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⟨10.13128/ds-20627⟩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l’affaire La Barre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2017, L'affaire La Barre, 17, pp.11-16.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⟨10.70551/JFWH2215⟩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 ronde au Panthéon sur l’affaire La Barre, 16 novembre 2016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Hersant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2017, 16, p. 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à l’Orient musulman sous la Régence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2017, Au temps des Lettres Persanes : Les Lumières avant les Lumières ?, 45, p. 5-16.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⟨10.3406/simon.2017.1778⟩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de travail de l’&amp;lt;i&amp;gt;Essai sur les mœurs&amp;lt;/i&amp;gt;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pp.315-331.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⟨10.70551/GIKH4753⟩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puissance dans les œuvres historiques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pp.287-299.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⟨10.70551/QNRJ4804⟩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halshs-01991787v2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dans l’Encyclopédie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2016, 51, pp.128-142.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⟨10.4000/rde.5392⟩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ou entériner ? Louis XIV devant Montesquieu et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269 (4), pp.657-669.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⟨10.3917/dss.154.0657⟩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51b, Writings of 1760-1761 (II), Oxford, Voltaire Foundation, 2013, xxvii + 568 p.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2015, Les voyages voltairiens, 15, pp.283-285.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⟨10.70551/RTVH6999⟩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sexe : sexe et pouvoir dans l’Essai sur les moeurs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2014, Voltaire et le sexe, 14, pp.33-46.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⟨10.70551/SBCZ4240⟩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41 et t. 42a, Questions sur l’Encyclopédie (V et VI) , Oxford, Voltaire Foundation, 2010-2011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pp.315-318.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⟨10.70551/QXMR4204⟩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neutre et dépassionnée ? L'histoire de l'Angleterre vue par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pp.199-208.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⟨10.70551/JDCF8633⟩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halshs-00977542v2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historien : un chantier qui s’achève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2012, Voltaire historien, 12, pp.21-30.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⟨10.70551/SFWF4111⟩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contre Montesquieu ? L'apport des œuvres historiques dans la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35 (35), pp.25-36.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⟨10.3917/rfhip.035.0025⟩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tient qu'à vous d'apprendre à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2011, 10,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Hanrahan, Voltaire and the parlements of France, SVEC 2009:06, Oxford, Voltaire Foundation, 2009, xii + 265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2011, Voltaire patriarche, 11, pp.421-422.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⟨10.70551/AWPR2109⟩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écrire l'histoire ? Le point sur l'œuvre de Voltaire dans les années 1760 et 1770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2011, 10,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75b. Fragments sur l’Inde et sur le général Lalli, Oxford, Voltaire Foundation, 2009, xviii + 346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2011, Voltaire patriarche, 11, pp.415-418.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⟨10.70551/LAZX9895⟩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inflexions du discours historique voltairien sur l'origine dans les années 1760 : le rôle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2011, Voltaire patriarche, 11, pp.275-285.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⟨10.70551/PIZT1303⟩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Myrtille Méricam-Bourdet, Écrire l’histoire : figures du pouvoir dans l’œuvre historique de Voltaire (sous la direction de Catherine Volpilhac-Auger, Université Lyon 2) [résumé de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pp.385-390.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⟨10.70551/XVLE6693⟩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l'exportation peuvent l'apprendre'' : Voltaire entre investigations historiques et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2008, 40 (40), pp.431-445.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⟨10.3917/dhs.040.0431⟩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biographie : pour une relecture de la querelle entre Voltaire et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2007, 33, pp.251-265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l'Antiquité dans l'œuvre de Voltaire : quelques réflexions sur la figure de Jules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2005,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cul par-dessus tête: étude littéraire des lettres 142 à 146 des Lettres persanes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: Montesquieu, Lettres persanes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passions dans le théâtre des Lumières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Guillaume Budé, Lyon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font-elles toujours mauvais ménage ? Le rôle de la morale dans l'Essai sur les mœurs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changement : Voltaire, Essai sur les mœurs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et l'édition des œuvres historiques de Voltaire :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organisée par A. Magnan, S. Gehanne-Gavoty et B. Ferrier, Bibliothèque historique de la ville de Paris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pièces fugitives en prose et en vers (1739)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L'émergence des Lumières ", organisé par C. Volpilhac-Auger, ENS de Lyon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&amp;quot;faits évidents&amp;quot; du Dictionnaire philosophique : l'instrumentalisation de la référence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Place et enjeux de l'histoire dans le Dictionnaire philosophique 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prince éclairé au despote éclairé [Astérion n°32]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Hourcade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32,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⟨10.4000/14y3i⟩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des éditeurs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pp.151-159, 2020, Œuvres complètes de Voltaire, t. 84. Fragments divers, 978-0-7294-1153-0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critique de l’article FORNICATION, Encyclopédie, t. VII, p. 188b–189a, Édition numérique collaborative et critique de l’Encyclopédie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https://www.nakala.fr/data/11280/bafa2c83,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Commentaire historique sur les œuvres de l’auteur de La Henriade, etc.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Voltaire Foundation, 78C, p. 349-354, 2018, Œuvres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Pougin de Saint-Aubin, Jean-Louis Aubert, Correspondance littéraire de Karlsruhe. Année 1769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Slatkine, t.IV, p. 17-228,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De l’utilité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Voltaire Foundation, 60A, p. 447-456, 2017, Œuvres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Lettres à M. l’abbé Foucher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</w:t>
            </w:r>
            <w:hyperlink r:id="rId87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70B, pp.147-171, 2016, Œuvres complètes de Voltaire. Writings of 1769 (IIB), 978-0-7294-1181-3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Articles de l’Encyclopédie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</w:p>
          <w:p>
            <w:pPr/>
            <w:r>
              <w:rPr/>
              <w:t xml:space="preserve">M. Méricam-Bourdet et C. Volpilhac-Auger (éd.). Gallimard,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mœurs et l’esprit des nations, chap. 193 et 194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Voltaire Foundation, 26C, 2015, Œuvres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Morand, Antoine Maillet-Duclairon, Correspondance littéraire de Karlsruhe, année 1759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Slatkine, t. I, p. 411-538,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mœurs et l’esprit des nations, chap. 163 et 165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26B, 2014, Œuvres complètes de Voltaire, Voltaire Foundation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chapitres 130, 131, 157, 158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pp.4; 6; 10; 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[Texte attribué à Voltaire], Fragment sur le pouvoir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pp.12, 2013,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Défense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pp.72, 2013,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Recueil de pièces fugitives en prose et en vers. Par M. de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/>
              <w:t xml:space="preserve">Presses Universitaires de Saint-Étienne, pp.248, 2012, Textes et contre-Textes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l'écriture de l'histoire : un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pp.293, 2012, SVEC 2012:02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pièces fugitives en prose et en vers. Par M. de V*** [Voltaire, 1739]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PUSE, pp.248, 2012, Textes et Contre-Textes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chapitres 79, 80, 86, 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pp.26; 22; 19; 12, 2011,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chapitres 62, 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pp.24; 13, 2010,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pp.19, 2009,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Nouvelles considérations sur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pp.21, 2008,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Remarques sur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pp.22, 2008,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halshs-00977883v1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politique du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Pavy-Guilbert Elise; Poulet Françoise. </w:t>
            </w:r>
            <w:r>
              <w:rPr>
                <w:i w:val="1"/>
                <w:iCs w:val="1"/>
              </w:rPr>
              <w:t xml:space="preserve">Contre le luxe (XVIIe-XVIIIe siècle)</w:t>
            </w:r>
            <w:r>
              <w:rPr/>
              <w:t xml:space="preserve">, Classiques Garnier, pp.281-294, 2021, 978-2-406-10505-3.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⟨10.15122/isbn.978-2-406-10505-3.p.0281⟩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and Persia, or how to use Orient against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Persia and the Enlightenment</w:t>
            </w:r>
            <w:r>
              <w:rPr/>
              <w:t xml:space="preserve">, SVEC (2021:09), pp.171-185,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Lumières ont fabriqué leur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</w:p>
          <w:p>
            <w:pPr/>
            <w:r>
              <w:rPr/>
              <w:t xml:space="preserve">Méricam-Bourdet Myrtille; Volpilhac-Auger Catherine.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Classiques Garnier, pp.7-20, 2020, 978-2-406-09404-3.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⟨10.15122/isbn.978-2-406-09404-3.p.0007⟩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l’Essai sur les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 sur les mœurs et l’esprit des nations. Introduction générale</w:t>
            </w:r>
            <w:r>
              <w:rPr/>
              <w:t xml:space="preserve">, 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pp.133-156, 2019, Œuvres complètes de Voltaire, 978-0-7294-0979-7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sources de l’Essai sur les mœurs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 sur les mœurs et l'esprit des nations. Introduction générale</w:t>
            </w:r>
            <w:r>
              <w:rPr/>
              <w:t xml:space="preserve">, 21, Voltaire Foundation, pp.133-156, 2019, Œuvres complètes de Voltaire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prisme de la fiction dans La Henriade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Maira Daniel; Roulin Jean-Marie. </w:t>
            </w:r>
            <w:r>
              <w:rPr>
                <w:i w:val="1"/>
                <w:iCs w:val="1"/>
              </w:rPr>
              <w:t xml:space="preserve">La Henriade de Voltaire : poésie, histoire, mémoire</w:t>
            </w:r>
            <w:r>
              <w:rPr/>
              <w:t xml:space="preserve">, Honoré Champion, pp.77-91, 2019, 978-2-7453-5160-9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d'esprit entre conte et Histoire chez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Conte et Histoire (1690-1800)</w:t>
            </w:r>
            <w:r>
              <w:rPr/>
              <w:t xml:space="preserve">, pp.69-80,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d’esprit entre conte et histoire chez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R. Jomand-Baudry et M. Hersant (dir.). </w:t>
            </w:r>
            <w:r>
              <w:rPr>
                <w:i w:val="1"/>
                <w:iCs w:val="1"/>
              </w:rPr>
              <w:t xml:space="preserve">Conte et Histoire (1690-1800)</w:t>
            </w:r>
            <w:r>
              <w:rPr/>
              <w:t xml:space="preserve">, Classiques Garnier, pp.69-80,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⟨10.15122/isbn.978-2-406-06030-7.p.0069⟩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Voltaire-Rousseau : la médiatisation d’une querelle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S. Baudry et D. Reynaud (dir.). </w:t>
            </w:r>
            <w:r>
              <w:rPr>
                <w:i w:val="1"/>
                <w:iCs w:val="1"/>
              </w:rPr>
              <w:t xml:space="preserve">Nouvelles formes du discours journalistique au XVIIIe siècle. Lettres au rédacteur, nécrologies, querelles médiatiques</w:t>
            </w:r>
            <w:r>
              <w:rPr/>
              <w:t xml:space="preserve">, Presses universitaires de Lyon, p. 203-231,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⟨10.4000/books.pul.31783⟩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- Rousseau : la médiatisation d'une querelle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Samuel Baudry; Denis Reynaud. </w:t>
            </w:r>
            <w:r>
              <w:rPr>
                <w:i w:val="1"/>
                <w:iCs w:val="1"/>
              </w:rPr>
              <w:t xml:space="preserve">Nouvelles formes du discours journalistique au XVIIIe siècle. Lettres au rédacteur, nécrologies, querelles médiatiques</w:t>
            </w:r>
            <w:r>
              <w:rPr/>
              <w:t xml:space="preserve">, PUL, pp.203-231,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passions dans le théâtre des Lumières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I. Boehm, J.-L. Ferrary et S. Franchet d’Espèrey (dir.). </w:t>
            </w:r>
            <w:r>
              <w:rPr>
                <w:i w:val="1"/>
                <w:iCs w:val="1"/>
              </w:rPr>
              <w:t xml:space="preserve">L’Homme et ses passions, Actes du XVIIe Congrès international de l’Association Guillaume Budé organisé à Lyon du 26 au 29 août 2013</w:t>
            </w:r>
            <w:r>
              <w:rPr/>
              <w:t xml:space="preserve">, Les Belles-Lettres, pp.685-695, 2016, 978-2-251-44577-9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destin d'un individu à celui de l'État : la perception du cas de Cromwell en France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 &amp; Politique</w:t>
            </w:r>
            <w:r>
              <w:rPr/>
              <w:t xml:space="preserve">, Presses universitaires de Lyon, pp.219-231, 2014,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⟨10.4000/books.pul.5988⟩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l'histoire et politique : Montesquieu et Voltaire face à l'histoire récente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L. Bianchi; R. Minuti. </w:t>
            </w:r>
            <w:r>
              <w:rPr>
                <w:i w:val="1"/>
                <w:iCs w:val="1"/>
              </w:rPr>
              <w:t xml:space="preserve">Montesquieu et les philosophies de l'histoire au XVIIIe siècle, Cahiers Montesquieu</w:t>
            </w:r>
            <w:r>
              <w:rPr/>
              <w:t xml:space="preserve">, 10, Liguori Editore, pp.87-98,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contre l'esprit ? Sur quelques paradoxes apparents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Ph. Stewart. </w:t>
            </w:r>
            <w:r>
              <w:rPr>
                <w:i w:val="1"/>
                <w:iCs w:val="1"/>
              </w:rPr>
              <w:t xml:space="preserve">Les Lettres persanes en leur temps</w:t>
            </w:r>
            <w:r>
              <w:rPr/>
              <w:t xml:space="preserve">, Classiques Garnier, pp.95-107,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l'histoire de France : comment l'historien &amp;quot;fait parler&amp;quot; les grands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Hersant, M-P. Pilorge, C. Ramond et F. Raviez. </w:t>
            </w:r>
            <w:r>
              <w:rPr>
                <w:i w:val="1"/>
                <w:iCs w:val="1"/>
              </w:rPr>
              <w:t xml:space="preserve">Histoire, histoires. Nouvelles approches de Saint-Simon et des récits des XVIIe-XVIIIe siècles</w:t>
            </w:r>
            <w:r>
              <w:rPr/>
              <w:t xml:space="preserve">, Artois Presses Université, pp.187-202,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sourdine ? Matière et récits historiques dans l'&amp;quot;Intrigue du mariage de M. le duc de 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civile des langues. Mémoires de Saint-Simon, année 1710, " Intrigue du mariage de M. le duc de Berry "</w:t>
            </w:r>
            <w:r>
              <w:rPr/>
              <w:t xml:space="preserve">, Classiques Garnier, pp.65-82,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revivre l'Antiquité ? Le dialogue des morts chez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V. Elm, G. Lottes et V. de Senarclens. </w:t>
            </w:r>
            <w:r>
              <w:rPr>
                <w:i w:val="1"/>
                <w:iCs w:val="1"/>
              </w:rPr>
              <w:t xml:space="preserve">Die Antike der Moderne. Vom Umgang mit der Antike im Europa des 18. Jahrhunderts</w:t>
            </w:r>
            <w:r>
              <w:rPr/>
              <w:t xml:space="preserve">, Wehrhahn Verlag, pp.293-308,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coin du voile fut levé...&amp;quot; : la politique des papes dans l'Essai sur les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J. Herman, K. Peeters et P. Pelckmans. </w:t>
            </w:r>
            <w:r>
              <w:rPr>
                <w:i w:val="1"/>
                <w:iCs w:val="1"/>
              </w:rPr>
              <w:t xml:space="preserve">Les Philosophes et leurs papes, Actes du colloque " Les papes imaginaires des Lumières françaises 1713-1789 "</w:t>
            </w:r>
            <w:r>
              <w:rPr/>
              <w:t xml:space="preserve">, Rodopi, pp.145-157,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philosophique : poursuivre l'histoire du pouvoir par alphabet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L. Macé. </w:t>
            </w:r>
            <w:r>
              <w:rPr>
                <w:i w:val="1"/>
                <w:iCs w:val="1"/>
              </w:rPr>
              <w:t xml:space="preserve">Lectures du Dictionnaire philosophique</w:t>
            </w:r>
            <w:r>
              <w:rPr/>
              <w:t xml:space="preserve">, Presses universitaires de Rennes, pp.133-146,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polémique et citations despotiques : l'utilisation de Chardin dans les chapitres persans de l'Essai sur les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O. Ferret, G. Goggi, C. Volpilhac-Auger. </w:t>
            </w:r>
            <w:r>
              <w:rPr>
                <w:i w:val="1"/>
                <w:iCs w:val="1"/>
              </w:rPr>
              <w:t xml:space="preserve">Copier/Coller. Écriture et réécriture chez Voltaire</w:t>
            </w:r>
            <w:r>
              <w:rPr/>
              <w:t xml:space="preserve">, Éd. Plus, pp.71-80,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halshs-00977573v1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 Orient in Eighteenth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 [en ligne] Volume 1.5.2.04: French Writing and Culture: Eighteenth-Century and the Enlightenment, 1700-1800</w:t>
            </w:r>
            <w:r>
              <w:rPr/>
              <w:t xml:space="preserve">, 2022, https://www.litencyc.com/php/stopics.php?rec=true&amp;UID=19641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hal-04078385v1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8389v1" TargetMode="External"/><Relationship Id="rId8" Type="http://schemas.openxmlformats.org/officeDocument/2006/relationships/hyperlink" Target="https://hal.science/search/index/?q=*&amp;authFullName_s=Myrtille M&#233;ricam-Bourdet" TargetMode="External"/><Relationship Id="rId9" Type="http://schemas.openxmlformats.org/officeDocument/2006/relationships/hyperlink" Target="https://dx.doi.org/10.3917/lumi.040.0079" TargetMode="External"/><Relationship Id="rId10" Type="http://schemas.openxmlformats.org/officeDocument/2006/relationships/hyperlink" Target="https://hal.science/hal-04078435v1" TargetMode="External"/><Relationship Id="rId11" Type="http://schemas.openxmlformats.org/officeDocument/2006/relationships/hyperlink" Target="https://hal.sorbonne-universite.fr/hal-05458236v1" TargetMode="External"/><Relationship Id="rId12" Type="http://schemas.openxmlformats.org/officeDocument/2006/relationships/hyperlink" Target="https://dx.doi.org/10.70551/SKUY4638" TargetMode="External"/><Relationship Id="rId13" Type="http://schemas.openxmlformats.org/officeDocument/2006/relationships/hyperlink" Target="https://hal.science/hal-04078451v1" TargetMode="External"/><Relationship Id="rId14" Type="http://schemas.openxmlformats.org/officeDocument/2006/relationships/hyperlink" Target="https://shs.hal.science/halshs-00978838v1" TargetMode="External"/><Relationship Id="rId15" Type="http://schemas.openxmlformats.org/officeDocument/2006/relationships/hyperlink" Target="https://dx.doi.org/10.3917/rfhip1.052.0199" TargetMode="External"/><Relationship Id="rId16" Type="http://schemas.openxmlformats.org/officeDocument/2006/relationships/hyperlink" Target="https://hal.science/hal-04078452v1" TargetMode="External"/><Relationship Id="rId17" Type="http://schemas.openxmlformats.org/officeDocument/2006/relationships/hyperlink" Target="https://hal.science/hal-04078392v1" TargetMode="External"/><Relationship Id="rId18" Type="http://schemas.openxmlformats.org/officeDocument/2006/relationships/hyperlink" Target="https://dx.doi.org/10.15122/isbn.978-2-406-10876-4.p.0267" TargetMode="External"/><Relationship Id="rId19" Type="http://schemas.openxmlformats.org/officeDocument/2006/relationships/hyperlink" Target="https://hal.science/hal-04078395v1" TargetMode="External"/><Relationship Id="rId20" Type="http://schemas.openxmlformats.org/officeDocument/2006/relationships/hyperlink" Target="https://hal.science/hal-04078453v1" TargetMode="External"/><Relationship Id="rId21" Type="http://schemas.openxmlformats.org/officeDocument/2006/relationships/hyperlink" Target="https://hal.science/hal-04078450v1" TargetMode="External"/><Relationship Id="rId22" Type="http://schemas.openxmlformats.org/officeDocument/2006/relationships/hyperlink" Target="https://dx.doi.org/10.15122/isbn.978-2-406-09278-0.p.0341" TargetMode="External"/><Relationship Id="rId23" Type="http://schemas.openxmlformats.org/officeDocument/2006/relationships/hyperlink" Target="https://hal.sorbonne-universite.fr/hal-05472288v1" TargetMode="External"/><Relationship Id="rId24" Type="http://schemas.openxmlformats.org/officeDocument/2006/relationships/hyperlink" Target="https://dx.doi.org/10.70551/ZTIV4755" TargetMode="External"/><Relationship Id="rId25" Type="http://schemas.openxmlformats.org/officeDocument/2006/relationships/hyperlink" Target="https://hal.science/hal-04078398v2" TargetMode="External"/><Relationship Id="rId26" Type="http://schemas.openxmlformats.org/officeDocument/2006/relationships/hyperlink" Target="https://hal.science/hal-05474080v1" TargetMode="External"/><Relationship Id="rId27" Type="http://schemas.openxmlformats.org/officeDocument/2006/relationships/hyperlink" Target="https://dx.doi.org/10.70551/KTSH6608" TargetMode="External"/><Relationship Id="rId28" Type="http://schemas.openxmlformats.org/officeDocument/2006/relationships/hyperlink" Target="https://shs.hal.science/halshs-01991897v1" TargetMode="External"/><Relationship Id="rId29" Type="http://schemas.openxmlformats.org/officeDocument/2006/relationships/hyperlink" Target="https://shs.hal.science/halshs-01991797v1" TargetMode="External"/><Relationship Id="rId30" Type="http://schemas.openxmlformats.org/officeDocument/2006/relationships/hyperlink" Target="https://dx.doi.org/10.13128/ds-20627" TargetMode="External"/><Relationship Id="rId31" Type="http://schemas.openxmlformats.org/officeDocument/2006/relationships/hyperlink" Target="https://hal.science/hal-05417044v1" TargetMode="External"/><Relationship Id="rId32" Type="http://schemas.openxmlformats.org/officeDocument/2006/relationships/hyperlink" Target="https://dx.doi.org/10.70551/JFWH2215" TargetMode="External"/><Relationship Id="rId33" Type="http://schemas.openxmlformats.org/officeDocument/2006/relationships/hyperlink" Target="https://shs.hal.science/halshs-01991808v1" TargetMode="External"/><Relationship Id="rId34" Type="http://schemas.openxmlformats.org/officeDocument/2006/relationships/hyperlink" Target="https://hal.science/search/index/?q=*&amp;authFullName_s=Hersant Marc" TargetMode="External"/><Relationship Id="rId35" Type="http://schemas.openxmlformats.org/officeDocument/2006/relationships/hyperlink" Target="https://hal.science/search/index/?q=*&amp;authFullName_s=Claude Habib" TargetMode="External"/><Relationship Id="rId36" Type="http://schemas.openxmlformats.org/officeDocument/2006/relationships/hyperlink" Target="https://shs.hal.science/halshs-01991803v1" TargetMode="External"/><Relationship Id="rId37" Type="http://schemas.openxmlformats.org/officeDocument/2006/relationships/hyperlink" Target="https://dx.doi.org/10.3406/simon.2017.1778" TargetMode="External"/><Relationship Id="rId38" Type="http://schemas.openxmlformats.org/officeDocument/2006/relationships/hyperlink" Target="https://shs.hal.science/halshs-01991791v2" TargetMode="External"/><Relationship Id="rId39" Type="http://schemas.openxmlformats.org/officeDocument/2006/relationships/hyperlink" Target="https://dx.doi.org/10.70551/GIKH4753" TargetMode="External"/><Relationship Id="rId40" Type="http://schemas.openxmlformats.org/officeDocument/2006/relationships/hyperlink" Target="https://shs.hal.science/halshs-01991787v2" TargetMode="External"/><Relationship Id="rId41" Type="http://schemas.openxmlformats.org/officeDocument/2006/relationships/hyperlink" Target="https://dx.doi.org/10.70551/QNRJ4804" TargetMode="External"/><Relationship Id="rId42" Type="http://schemas.openxmlformats.org/officeDocument/2006/relationships/hyperlink" Target="https://shs.hal.science/halshs-01991794v1" TargetMode="External"/><Relationship Id="rId43" Type="http://schemas.openxmlformats.org/officeDocument/2006/relationships/hyperlink" Target="https://dx.doi.org/10.4000/rde.5392" TargetMode="External"/><Relationship Id="rId44" Type="http://schemas.openxmlformats.org/officeDocument/2006/relationships/hyperlink" Target="https://shs.hal.science/halshs-04222680v1" TargetMode="External"/><Relationship Id="rId45" Type="http://schemas.openxmlformats.org/officeDocument/2006/relationships/hyperlink" Target="https://dx.doi.org/10.3917/dss.154.0657" TargetMode="External"/><Relationship Id="rId46" Type="http://schemas.openxmlformats.org/officeDocument/2006/relationships/hyperlink" Target="https://shs.hal.science/halshs-01991906v1" TargetMode="External"/><Relationship Id="rId47" Type="http://schemas.openxmlformats.org/officeDocument/2006/relationships/hyperlink" Target="https://dx.doi.org/10.70551/RTVH6999" TargetMode="External"/><Relationship Id="rId48" Type="http://schemas.openxmlformats.org/officeDocument/2006/relationships/hyperlink" Target="https://shs.hal.science/halshs-00977555v2" TargetMode="External"/><Relationship Id="rId49" Type="http://schemas.openxmlformats.org/officeDocument/2006/relationships/hyperlink" Target="https://dx.doi.org/10.70551/SBCZ4240" TargetMode="External"/><Relationship Id="rId50" Type="http://schemas.openxmlformats.org/officeDocument/2006/relationships/hyperlink" Target="https://hal.sorbonne-universite.fr/hal-05467837v1" TargetMode="External"/><Relationship Id="rId51" Type="http://schemas.openxmlformats.org/officeDocument/2006/relationships/hyperlink" Target="https://dx.doi.org/10.70551/QXMR4204" TargetMode="External"/><Relationship Id="rId52" Type="http://schemas.openxmlformats.org/officeDocument/2006/relationships/hyperlink" Target="https://shs.hal.science/halshs-00977542v2" TargetMode="External"/><Relationship Id="rId53" Type="http://schemas.openxmlformats.org/officeDocument/2006/relationships/hyperlink" Target="https://dx.doi.org/10.70551/JDCF8633" TargetMode="External"/><Relationship Id="rId54" Type="http://schemas.openxmlformats.org/officeDocument/2006/relationships/hyperlink" Target="https://hal.sorbonne-universite.fr/hal-05107492v2" TargetMode="External"/><Relationship Id="rId55" Type="http://schemas.openxmlformats.org/officeDocument/2006/relationships/hyperlink" Target="https://dx.doi.org/10.70551/SFWF4111" TargetMode="External"/><Relationship Id="rId56" Type="http://schemas.openxmlformats.org/officeDocument/2006/relationships/hyperlink" Target="https://shs.hal.science/halshs-00977531v1" TargetMode="External"/><Relationship Id="rId57" Type="http://schemas.openxmlformats.org/officeDocument/2006/relationships/hyperlink" Target="https://dx.doi.org/10.3917/rfhip.035.0025" TargetMode="External"/><Relationship Id="rId58" Type="http://schemas.openxmlformats.org/officeDocument/2006/relationships/hyperlink" Target="https://shs.hal.science/halshs-00978853v1" TargetMode="External"/><Relationship Id="rId59" Type="http://schemas.openxmlformats.org/officeDocument/2006/relationships/hyperlink" Target="https://hal.sorbonne-universite.fr/hal-05138255v1" TargetMode="External"/><Relationship Id="rId60" Type="http://schemas.openxmlformats.org/officeDocument/2006/relationships/hyperlink" Target="https://dx.doi.org/10.70551/AWPR2109" TargetMode="External"/><Relationship Id="rId61" Type="http://schemas.openxmlformats.org/officeDocument/2006/relationships/hyperlink" Target="https://shs.hal.science/halshs-00976388v1" TargetMode="External"/><Relationship Id="rId62" Type="http://schemas.openxmlformats.org/officeDocument/2006/relationships/hyperlink" Target="https://hal.sorbonne-universite.fr/hal-05138191v1" TargetMode="External"/><Relationship Id="rId63" Type="http://schemas.openxmlformats.org/officeDocument/2006/relationships/hyperlink" Target="https://dx.doi.org/10.70551/LAZX9895" TargetMode="External"/><Relationship Id="rId64" Type="http://schemas.openxmlformats.org/officeDocument/2006/relationships/hyperlink" Target="https://shs.hal.science/halshs-00977077v1" TargetMode="External"/><Relationship Id="rId65" Type="http://schemas.openxmlformats.org/officeDocument/2006/relationships/hyperlink" Target="https://dx.doi.org/10.70551/PIZT1303" TargetMode="External"/><Relationship Id="rId66" Type="http://schemas.openxmlformats.org/officeDocument/2006/relationships/hyperlink" Target="https://hal.sorbonne-universite.fr/hal-05131925v1" TargetMode="External"/><Relationship Id="rId67" Type="http://schemas.openxmlformats.org/officeDocument/2006/relationships/hyperlink" Target="https://dx.doi.org/10.70551/XVLE6693" TargetMode="External"/><Relationship Id="rId68" Type="http://schemas.openxmlformats.org/officeDocument/2006/relationships/hyperlink" Target="https://shs.hal.science/halshs-00977566v1" TargetMode="External"/><Relationship Id="rId69" Type="http://schemas.openxmlformats.org/officeDocument/2006/relationships/hyperlink" Target="https://dx.doi.org/10.3917/dhs.040.0431" TargetMode="External"/><Relationship Id="rId70" Type="http://schemas.openxmlformats.org/officeDocument/2006/relationships/hyperlink" Target="https://shs.hal.science/halshs-00977570v1" TargetMode="External"/><Relationship Id="rId71" Type="http://schemas.openxmlformats.org/officeDocument/2006/relationships/hyperlink" Target="https://shs.hal.science/halshs-00977575v1" TargetMode="External"/><Relationship Id="rId72" Type="http://schemas.openxmlformats.org/officeDocument/2006/relationships/hyperlink" Target="https://shs.hal.science/halshs-00976375v1" TargetMode="External"/><Relationship Id="rId73" Type="http://schemas.openxmlformats.org/officeDocument/2006/relationships/hyperlink" Target="https://shs.hal.science/halshs-00978841v1" TargetMode="External"/><Relationship Id="rId74" Type="http://schemas.openxmlformats.org/officeDocument/2006/relationships/hyperlink" Target="https://shs.hal.science/halshs-00977588v1" TargetMode="External"/><Relationship Id="rId75" Type="http://schemas.openxmlformats.org/officeDocument/2006/relationships/hyperlink" Target="https://shs.hal.science/halshs-00977914v1" TargetMode="External"/><Relationship Id="rId76" Type="http://schemas.openxmlformats.org/officeDocument/2006/relationships/hyperlink" Target="https://shs.hal.science/halshs-00978845v1" TargetMode="External"/><Relationship Id="rId77" Type="http://schemas.openxmlformats.org/officeDocument/2006/relationships/hyperlink" Target="https://shs.hal.science/halshs-00976383v1" TargetMode="External"/><Relationship Id="rId78" Type="http://schemas.openxmlformats.org/officeDocument/2006/relationships/hyperlink" Target="https://hal.science/hal-05319459v1" TargetMode="External"/><Relationship Id="rId79" Type="http://schemas.openxmlformats.org/officeDocument/2006/relationships/hyperlink" Target="https://hal.science/search/index/?q=*&amp;authFullName_s=Emmanuel Hourcade" TargetMode="External"/><Relationship Id="rId80" Type="http://schemas.openxmlformats.org/officeDocument/2006/relationships/hyperlink" Target="https://dx.doi.org/10.4000/14y3i" TargetMode="External"/><Relationship Id="rId81" Type="http://schemas.openxmlformats.org/officeDocument/2006/relationships/hyperlink" Target="https://hal.science/hal-04078445v1" TargetMode="External"/><Relationship Id="rId82" Type="http://schemas.openxmlformats.org/officeDocument/2006/relationships/hyperlink" Target="https://hal.science/hal-04078448v1" TargetMode="External"/><Relationship Id="rId83" Type="http://schemas.openxmlformats.org/officeDocument/2006/relationships/hyperlink" Target="https://shs.hal.science/halshs-01991836v1" TargetMode="External"/><Relationship Id="rId84" Type="http://schemas.openxmlformats.org/officeDocument/2006/relationships/hyperlink" Target="https://shs.hal.science/halshs-01991870v1" TargetMode="External"/><Relationship Id="rId85" Type="http://schemas.openxmlformats.org/officeDocument/2006/relationships/hyperlink" Target="https://shs.hal.science/halshs-01991839v1" TargetMode="External"/><Relationship Id="rId86" Type="http://schemas.openxmlformats.org/officeDocument/2006/relationships/hyperlink" Target="https://shs.hal.science/halshs-01991852v1" TargetMode="External"/><Relationship Id="rId87" Type="http://schemas.openxmlformats.org/officeDocument/2006/relationships/hyperlink" Target="http://www.voltaire.ox.ac.uk/publication/writings-1769-0/" TargetMode="External"/><Relationship Id="rId88" Type="http://schemas.openxmlformats.org/officeDocument/2006/relationships/hyperlink" Target="https://shs.hal.science/halshs-01991875v1" TargetMode="External"/><Relationship Id="rId89" Type="http://schemas.openxmlformats.org/officeDocument/2006/relationships/hyperlink" Target="https://hal.science/search/index/?q=*&amp;authFullName_s=Catherine Volpilhac-Auger" TargetMode="External"/><Relationship Id="rId90" Type="http://schemas.openxmlformats.org/officeDocument/2006/relationships/hyperlink" Target="https://shs.hal.science/halshs-01991887v1" TargetMode="External"/><Relationship Id="rId91" Type="http://schemas.openxmlformats.org/officeDocument/2006/relationships/hyperlink" Target="https://shs.hal.science/halshs-01991861v1" TargetMode="External"/><Relationship Id="rId92" Type="http://schemas.openxmlformats.org/officeDocument/2006/relationships/hyperlink" Target="https://shs.hal.science/halshs-01991882v1" TargetMode="External"/><Relationship Id="rId93" Type="http://schemas.openxmlformats.org/officeDocument/2006/relationships/hyperlink" Target="https://shs.hal.science/halshs-00977898v1" TargetMode="External"/><Relationship Id="rId94" Type="http://schemas.openxmlformats.org/officeDocument/2006/relationships/hyperlink" Target="https://shs.hal.science/halshs-00977909v1" TargetMode="External"/><Relationship Id="rId95" Type="http://schemas.openxmlformats.org/officeDocument/2006/relationships/hyperlink" Target="https://shs.hal.science/halshs-00977879v1" TargetMode="External"/><Relationship Id="rId96" Type="http://schemas.openxmlformats.org/officeDocument/2006/relationships/hyperlink" Target="https://shs.hal.science/halshs-00977890v1" TargetMode="External"/><Relationship Id="rId97" Type="http://schemas.openxmlformats.org/officeDocument/2006/relationships/hyperlink" Target="https://hal.science/search/index/?q=*&amp;authFullName_s=Olivier Ferret" TargetMode="External"/><Relationship Id="rId98" Type="http://schemas.openxmlformats.org/officeDocument/2006/relationships/hyperlink" Target="https://shs.hal.science/halshs-00977558v1" TargetMode="External"/><Relationship Id="rId99" Type="http://schemas.openxmlformats.org/officeDocument/2006/relationships/hyperlink" Target="https://shs.hal.science/halshs-00842025v1" TargetMode="External"/><Relationship Id="rId100" Type="http://schemas.openxmlformats.org/officeDocument/2006/relationships/hyperlink" Target="https://shs.hal.science/halshs-00977904v1" TargetMode="External"/><Relationship Id="rId101" Type="http://schemas.openxmlformats.org/officeDocument/2006/relationships/hyperlink" Target="https://shs.hal.science/halshs-00977907v1" TargetMode="External"/><Relationship Id="rId102" Type="http://schemas.openxmlformats.org/officeDocument/2006/relationships/hyperlink" Target="https://shs.hal.science/halshs-00977908v1" TargetMode="External"/><Relationship Id="rId103" Type="http://schemas.openxmlformats.org/officeDocument/2006/relationships/hyperlink" Target="https://shs.hal.science/halshs-00977885v1" TargetMode="External"/><Relationship Id="rId104" Type="http://schemas.openxmlformats.org/officeDocument/2006/relationships/hyperlink" Target="https://shs.hal.science/halshs-00977883v1" TargetMode="External"/><Relationship Id="rId105" Type="http://schemas.openxmlformats.org/officeDocument/2006/relationships/hyperlink" Target="https://hal.science/hal-04078439v1" TargetMode="External"/><Relationship Id="rId106" Type="http://schemas.openxmlformats.org/officeDocument/2006/relationships/hyperlink" Target="https://dx.doi.org/10.15122/isbn.978-2-406-10505-3.p.0281" TargetMode="External"/><Relationship Id="rId107" Type="http://schemas.openxmlformats.org/officeDocument/2006/relationships/hyperlink" Target="https://hal.science/hal-04078387v1" TargetMode="External"/><Relationship Id="rId108" Type="http://schemas.openxmlformats.org/officeDocument/2006/relationships/hyperlink" Target="https://hal.science/hal-04078388v1" TargetMode="External"/><Relationship Id="rId109" Type="http://schemas.openxmlformats.org/officeDocument/2006/relationships/hyperlink" Target="https://dx.doi.org/10.15122/isbn.978-2-406-09404-3.p.0007" TargetMode="External"/><Relationship Id="rId110" Type="http://schemas.openxmlformats.org/officeDocument/2006/relationships/hyperlink" Target="https://hal.science/hal-04078432v1" TargetMode="External"/><Relationship Id="rId111" Type="http://schemas.openxmlformats.org/officeDocument/2006/relationships/hyperlink" Target="https://www.voltaire.ox.ac.uk/publication/essai-sur-les-m%c5%93urs-et-lesprit-des-nations-i/" TargetMode="External"/><Relationship Id="rId112" Type="http://schemas.openxmlformats.org/officeDocument/2006/relationships/hyperlink" Target="https://shs.hal.science/halshs-01991844v1" TargetMode="External"/><Relationship Id="rId113" Type="http://schemas.openxmlformats.org/officeDocument/2006/relationships/hyperlink" Target="https://hal.science/hal-04078442v1" TargetMode="External"/><Relationship Id="rId114" Type="http://schemas.openxmlformats.org/officeDocument/2006/relationships/hyperlink" Target="https://shs.hal.science/halshs-00978839v1" TargetMode="External"/><Relationship Id="rId115" Type="http://schemas.openxmlformats.org/officeDocument/2006/relationships/hyperlink" Target="https://shs.hal.science/halshs-01991815v1" TargetMode="External"/><Relationship Id="rId116" Type="http://schemas.openxmlformats.org/officeDocument/2006/relationships/hyperlink" Target="https://dx.doi.org/10.15122/isbn.978-2-406-06030-7.p.0069" TargetMode="External"/><Relationship Id="rId117" Type="http://schemas.openxmlformats.org/officeDocument/2006/relationships/hyperlink" Target="https://shs.hal.science/halshs-01991822v1" TargetMode="External"/><Relationship Id="rId118" Type="http://schemas.openxmlformats.org/officeDocument/2006/relationships/hyperlink" Target="https://dx.doi.org/10.4000/books.pul.31783" TargetMode="External"/><Relationship Id="rId119" Type="http://schemas.openxmlformats.org/officeDocument/2006/relationships/hyperlink" Target="https://shs.hal.science/halshs-02042977v1" TargetMode="External"/><Relationship Id="rId120" Type="http://schemas.openxmlformats.org/officeDocument/2006/relationships/hyperlink" Target="https://shs.hal.science/halshs-01991786v1" TargetMode="External"/><Relationship Id="rId121" Type="http://schemas.openxmlformats.org/officeDocument/2006/relationships/hyperlink" Target="https://shs.hal.science/halshs-00978835v1" TargetMode="External"/><Relationship Id="rId122" Type="http://schemas.openxmlformats.org/officeDocument/2006/relationships/hyperlink" Target="https://dx.doi.org/10.4000/books.pul.5988" TargetMode="External"/><Relationship Id="rId123" Type="http://schemas.openxmlformats.org/officeDocument/2006/relationships/hyperlink" Target="https://shs.hal.science/halshs-00977554v1" TargetMode="External"/><Relationship Id="rId124" Type="http://schemas.openxmlformats.org/officeDocument/2006/relationships/hyperlink" Target="https://shs.hal.science/halshs-00977547v1" TargetMode="External"/><Relationship Id="rId125" Type="http://schemas.openxmlformats.org/officeDocument/2006/relationships/hyperlink" Target="https://shs.hal.science/halshs-00977489v1" TargetMode="External"/><Relationship Id="rId126" Type="http://schemas.openxmlformats.org/officeDocument/2006/relationships/hyperlink" Target="https://shs.hal.science/halshs-00976393v1" TargetMode="External"/><Relationship Id="rId127" Type="http://schemas.openxmlformats.org/officeDocument/2006/relationships/hyperlink" Target="https://shs.hal.science/halshs-00977515v1" TargetMode="External"/><Relationship Id="rId128" Type="http://schemas.openxmlformats.org/officeDocument/2006/relationships/hyperlink" Target="https://shs.hal.science/halshs-00977503v1" TargetMode="External"/><Relationship Id="rId129" Type="http://schemas.openxmlformats.org/officeDocument/2006/relationships/hyperlink" Target="https://shs.hal.science/halshs-00977565v1" TargetMode="External"/><Relationship Id="rId130" Type="http://schemas.openxmlformats.org/officeDocument/2006/relationships/hyperlink" Target="https://shs.hal.science/halshs-00977573v1" TargetMode="External"/><Relationship Id="rId131" Type="http://schemas.openxmlformats.org/officeDocument/2006/relationships/hyperlink" Target="https://hal.science/hal-0407838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Myrtille Méricam-Bourdet</dc:title>
  <dc:description>CV</dc:description>
  <dc:subject/>
  <cp:keywords/>
  <cp:category/>
  <cp:lastModifiedBy/>
  <dcterms:created xsi:type="dcterms:W3CDTF">2026-03-15T21:24:13+01:00</dcterms:created>
  <dcterms:modified xsi:type="dcterms:W3CDTF">2026-03-15T21:24:13+01:00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