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Landon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nadege-landon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L'usage, le monde et ma propre experience ne m'ont que trop appris&amp;quot; : Lire Anne-Therese de Lambert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Landon</w:t>
              </w:r>
            </w:hyperlink>
          </w:p>
          <w:p>
            <w:pPr/>
            <w:r>
              <w:rPr/>
              <w:t xml:space="preserve">Littératures. Université de Lyon, 2020.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2020LYSES025⟩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tel-03187811v1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de la vie littéraire : Anne-Thérèse de Lambert et la correspondance mondaine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4-2023, pp.821-830.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⟨10.48611/isbn.978-2-406-15960-5.p.0053⟩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Badinage mondain et littéraire de la relation épistolaire entre la marquise de Lambert, la duchesse du Maine et La Motte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2020, Relations épistolaires, 14, https://voixcontemporaines.msh-lse.fr/node/166.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⟨10.35562/celec.529⟩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Saint-Hyacinthe, auteur-compilateur du Recueil de divers écrits (1736)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formes littéraires 16-18</w:t>
            </w:r>
            <w:r>
              <w:rPr/>
              <w:t xml:space="preserve">, 2020, 17,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⟨10.35562/pfl.227⟩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hal-03307594v1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Anne-Thérèse de Lambert, une éducatrice cartésienne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le Savoir / Women and Knowledge / Frauen und Wissen</w:t>
            </w:r>
            <w:r>
              <w:rPr/>
              <w:t xml:space="preserve">, 450, Classiques Garnier, 2020, Rencontres, 978-2-406-09681-8.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⟨10.15122/isbn.978-2-406-09681-8.p.0425⟩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hal-03307696v1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Enveloppez-vous du manteau de la religion. » L'éducation religieuse selon Anne-Thérèse de Lambert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 de la foi, lumières de la raison : l'éducation religieuse féminine en débat au 18e siècle</w:t>
            </w:r>
            <w:r>
              <w:rPr/>
              <w:t xml:space="preserve">, Nicolas Brucker; Sonia Cherrad, Mar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hal-01939274v1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666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ege-landon" TargetMode="External"/><Relationship Id="rId8" Type="http://schemas.openxmlformats.org/officeDocument/2006/relationships/hyperlink" Target="https://theses.hal.science/tel-03187811v1" TargetMode="External"/><Relationship Id="rId9" Type="http://schemas.openxmlformats.org/officeDocument/2006/relationships/hyperlink" Target="https://hal.science/search/index/?q=*&amp;authFullName_s=Nad&#232;ge Landon" TargetMode="External"/><Relationship Id="rId10" Type="http://schemas.openxmlformats.org/officeDocument/2006/relationships/hyperlink" Target="https://www.theses.fr/2020LYSES025" TargetMode="External"/><Relationship Id="rId11" Type="http://schemas.openxmlformats.org/officeDocument/2006/relationships/hyperlink" Target="https://hal.science/hal-04361989v1" TargetMode="External"/><Relationship Id="rId12" Type="http://schemas.openxmlformats.org/officeDocument/2006/relationships/hyperlink" Target="https://dx.doi.org/10.48611/isbn.978-2-406-15960-5.p.0053" TargetMode="External"/><Relationship Id="rId13" Type="http://schemas.openxmlformats.org/officeDocument/2006/relationships/hyperlink" Target="https://hal.science/hal-03307687v1" TargetMode="External"/><Relationship Id="rId14" Type="http://schemas.openxmlformats.org/officeDocument/2006/relationships/hyperlink" Target="https://dx.doi.org/10.35562/celec.529" TargetMode="External"/><Relationship Id="rId15" Type="http://schemas.openxmlformats.org/officeDocument/2006/relationships/hyperlink" Target="https://hal.science/hal-03307594v1" TargetMode="External"/><Relationship Id="rId16" Type="http://schemas.openxmlformats.org/officeDocument/2006/relationships/hyperlink" Target="https://dx.doi.org/10.35562/pfl.227" TargetMode="External"/><Relationship Id="rId17" Type="http://schemas.openxmlformats.org/officeDocument/2006/relationships/hyperlink" Target="https://hal.science/hal-03307696v1" TargetMode="External"/><Relationship Id="rId18" Type="http://schemas.openxmlformats.org/officeDocument/2006/relationships/hyperlink" Target="https://dx.doi.org/10.15122/isbn.978-2-406-09681-8.p.0425" TargetMode="External"/><Relationship Id="rId19" Type="http://schemas.openxmlformats.org/officeDocument/2006/relationships/hyperlink" Target="https://hal.univ-lorraine.fr/hal-0193927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Landon</dc:title>
  <dc:description>CV</dc:description>
  <dc:subject/>
  <cp:keywords/>
  <cp:category/>
  <cp:lastModifiedBy/>
  <dcterms:created xsi:type="dcterms:W3CDTF">2026-06-02T04:09:34+02:00</dcterms:created>
  <dcterms:modified xsi:type="dcterms:W3CDTF">2026-06-02T04:09:34+02:00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