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BACOR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ATER en Didactique des Langues</w:t>
      </w:r>
    </w:p>
    <w:p>
      <w:pPr/>
      <w:r>
        <w:rPr>
          <w:b w:val="1"/>
          <w:bCs w:val="1"/>
        </w:rPr>
        <w:t xml:space="preserve">ED 622 (Université Sorbonne Nouvelle – Paris 3)</w:t>
      </w:r>
    </w:p>
    <w:p>
      <w:pPr/>
      <w:r>
        <w:rPr>
          <w:b w:val="1"/>
          <w:bCs w:val="1"/>
        </w:rPr>
        <w:t xml:space="preserve">Sciences du Langage</w:t>
      </w:r>
    </w:p>
    <w:p>
      <w:pPr/>
      <w:r>
        <w:rPr>
          <w:b w:val="1"/>
          <w:bCs w:val="1"/>
        </w:rPr>
        <w:t xml:space="preserve">Didactique des langues, des textes et des cultures (EA 2288 - DILTEC)</w:t>
      </w:r>
    </w:p>
    <w:p>
      <w:pPr>
        <w:pStyle w:val="Heading3"/>
      </w:pPr>
      <w:r>
        <w:rPr>
          <w:b w:val="1"/>
          <w:bCs w:val="1"/>
        </w:rPr>
        <w:t xml:space="preserve">En Co-Direction à l'ED SP2 (Université de Bordeaux-ESPE)</w:t>
      </w:r>
    </w:p>
    <w:p>
      <w:pPr/>
      <w:r>
        <w:rPr>
          <w:b w:val="1"/>
          <w:bCs w:val="1"/>
        </w:rPr>
        <w:t xml:space="preserve">Département des Sciences de l’Education</w:t>
      </w:r>
    </w:p>
    <w:p>
      <w:pPr/>
      <w:r>
        <w:rPr>
          <w:b w:val="1"/>
          <w:bCs w:val="1"/>
        </w:rPr>
        <w:t xml:space="preserve">Laboratoire Cultures – Éducation – Sociétés (EA 7437 - LACES)</w:t>
      </w:r>
    </w:p>
    <w:p>
      <w:pPr/>
      <w:r>
        <w:rPr>
          <w:b w:val="1"/>
          <w:bCs w:val="1"/>
        </w:rPr>
        <w:t xml:space="preserve">Axe « Etudes anglophones /Langues et Cultures EA/LC »</w:t>
      </w:r>
    </w:p>
    <w:p>
      <w:pPr>
        <w:pStyle w:val="Heading2"/>
      </w:pPr>
      <w:r>
        <w:rPr/>
        <w:t xml:space="preserve">Mes axes de recherches</w:t>
      </w:r>
    </w:p>
    <w:p>
      <w:pPr/>
      <w:r>
        <w:rPr/>
        <w:t xml:space="preserve">- Didactique du Français Langue Etrangère et Anglais Langue Etrangère</w:t>
      </w:r>
    </w:p>
    <w:p>
      <w:pPr/>
      <w:r>
        <w:rPr/>
        <w:t xml:space="preserve">- Didactique de la phonétique / prononciation</w:t>
      </w:r>
    </w:p>
    <w:p>
      <w:pPr/>
      <w:r>
        <w:rPr/>
        <w:t xml:space="preserve">- Humanités numériques et médiation : réflexion et conception de dispositifs hybrides et à distance</w:t>
      </w:r>
    </w:p>
    <w:p>
      <w:pPr/>
      <w:r>
        <w:rPr/>
        <w:t xml:space="preserve">- Réflexivité enseignante sur des dispositifs d’enseignement-apprentissage (français et anglais)</w:t>
      </w:r>
    </w:p>
    <w:p>
      <w:pPr>
        <w:pStyle w:val="Heading2"/>
      </w:pPr>
      <w:r>
        <w:rPr/>
        <w:t xml:space="preserve">Thèse en cours</w:t>
      </w:r>
    </w:p>
    <w:p>
      <w:pPr/>
      <w:r>
        <w:rPr/>
        <w:t xml:space="preserve">Vers un dispositif hybride pour l'enseignement / apprentissage du rythme de l'anglais et du français par une approche filmique, théâtrale et musicale</w:t>
      </w:r>
    </w:p>
    <w:p>
      <w:pPr/>
      <w:r>
        <w:rPr/>
        <w:t xml:space="preserve">sous la direction de Corinne WEBER (DILTEC) et Martine DERIVRY-PLARD (LACES)</w:t>
      </w:r>
    </w:p>
    <w:p>
      <w:pPr>
        <w:pStyle w:val="Heading2"/>
      </w:pPr>
      <w:r>
        <w:rPr/>
        <w:t xml:space="preserve">Blog de recherche : </w:t>
      </w:r>
      <w:hyperlink r:id="rId7" w:history="1">
        <w:r>
          <w:rPr>
            <w:color w:val="#410a8c"/>
            <w:u w:val="single"/>
          </w:rPr>
          <w:t xml:space="preserve">https://pronunciationtraining.wordpress.com/ </w:t>
        </w:r>
      </w:hyperlink>
    </w:p>
    <w:p>
      <w:pPr/>
      <w:r>
        <w:rPr>
          <w:b w:val="1"/>
          <w:bCs w:val="1"/>
        </w:rPr>
        <w:t xml:space="preserve">CV complet :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http://www.doyoubuzz.com/nadia-bacor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pédagogie universitaire au numérique en langues : quelles pratiques pédagogiques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2018, Environnements et dispositifs numériques pour éduquer et former,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hal-01844950v1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d'un Centre de Ressources en Langues pour l'autonomisation de l'apprentissage des langues: bilan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Thurel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d'avenir des Centres de Langues et Centres de Ressources en Langues: quelle(s) visions(s) du futur?</w:t>
            </w:r>
            <w:r>
              <w:rPr/>
              <w:t xml:space="preserve">, Université de Lorraine,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d’altérité et pratiques langagières en contexte institutionnel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Yiheng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Journée du DILTEC – Vers le centenaire</w:t>
            </w:r>
            <w:r>
              <w:rPr/>
              <w:t xml:space="preserve">, DILTEC,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L’enseignement-apprentissage du rythme de l’anglais et du français par une approche filmique, théâtrale et musicale intégrée à un dispositif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Printemps de la Recherche en Education » – Prix Poster Doctorants 2018</w:t>
            </w:r>
            <w:r>
              <w:rPr/>
              <w:t xml:space="preserve">, Réseau national des ÉSPÉ, Paris,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construction épistémologique : entre tâtonnements et convictions ? » in « Positionnements du chercheur en didactique des langues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DILTEC - Sorbonne Nouvelle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Dichotomie ou complémentarité des approches qualitatives et quantitatives en didactique de la prononciation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2018 (RJC 2018) - Des données à la théorie - ED 268 Sorbonne Nouvelle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formative de la prononciation en langues : de l’autoévaluation réflexive à l’évaluation entre pairs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RANACLES 2018, Évaluation(s) et autonomisation dans les centres de langues : pratiques et enjeux 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linguistique liée à la prononciation du FLE : conscience réflexive et approche pédagogique multi sensorielle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Les « francophones » devant les normes, 40 ans après Les Français devant la norme - L’(in)sécurité linguistique aujourd’hui : perspectives in(ter)disciplinaires 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personnel d’apprentissage hybride pour l’appropriation du rythme de l’anglais et du français : la variable temporelle dans les échanges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Echanger pour apprendre en ligne (EPAL) - Parcours d’utilisateurs 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English rhythm through a filmic, theatrical and musical approach integrated into a &amp;quot;hybrid&amp;quot;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PRONSWAP : Pronunciation SwapShop </w:t>
            </w:r>
            <w:r>
              <w:rPr/>
              <w:t xml:space="preserve">, Alice Henderson, Université de Savoie - Mont Blanc, Jan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d’apprentissage multi sensorielles de la prononciation de l’anglais par un environnement pédagogique hybride en contexte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internationale en E-formation des adultes et des jeunes adultes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« hybrides » au sein d’une approche multimodale pour la médiation de la prononciation de l’anglais dans le secteur LANSAD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Simaku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PROLANG 2017, PRONONCER LES LANGUES : Variations, Émotions, Médiations</w:t>
            </w:r>
            <w:r>
              <w:rPr/>
              <w:t xml:space="preserve">, Oct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pédagogique alliant langue chantée et prononciation avec les Jazz Chants au niveau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ALOES 2017 : La phonologie de l’anglais : théorie et terrain, La langue orale : de la formation à la pratique pédagogique en classe</w:t>
            </w:r>
            <w:r>
              <w:rPr/>
              <w:t xml:space="preserve">, Mar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 dispositifs pédagogiques pour la mémorisation multi-sensorielle des patterns prosodiques en français et en anglais avec une approche musicale, filmique et théâtrale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Sciences du Langage, RJC 2017, Transmission, oubli et mémoire dans les sciences du langage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scène théâtrale à travers la vidéo sur Moodle pour la pratique de l'oral en FLE?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Nivière Chloé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Chae-Yeon Bournel Bosson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l’UPLEGESS 2017, Enseigner les langues en libérant les voix/voies dans un monde polyphonique et multilingue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approach for teaching pronunciation to non-specialist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EPIP 5 2017 : 5th International Conference on English Pronunciation: Issues &amp; Practices</w:t>
            </w:r>
            <w:r>
              <w:rPr/>
              <w:t xml:space="preserve">, May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corporelle pour la médiation de la prononciation de l’anglais et du français en langue de spécialité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l’APLIUT 2017, Le corps et la voix dans l’enseignement/apprentissage des langues de spécialité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retours apprenants face à la scénarisation de dispositifs en présentiel enrichi, hybride et 100% distance en langues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Corona Martinez Laura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Tapia Miguel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Nivière Chloé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 - Quels espaces d’apprentissage et de recherche en langues à l’ère du numérique ?</w:t>
            </w:r>
            <w:r>
              <w:rPr/>
              <w:t xml:space="preserve">, ESPE de l'Académie de Paris - Sorbonne Universités,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pédagogique en langues : des formations hybrides en anglais et espagnol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Corona Martinez Laura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Tapia 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sur la pédagogie et la réussite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erreurs de prononciation en anglais : le jazz chant, une solution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ALOES « La correction phonétique dans le champ angliciste » à l'Université Paris-Diderot Paris 7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recherche &amp;quot;La Médiation du rythme de l’anglais : relations entre langue chantée et prononciation avec les Jazz Chants&amp;quot; sous la direction de Barbara Kühnert et Martine Derivry-Plard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recherche &amp;quot;De la conception à l’usage d’une formation hybride &amp;quot; sous la direction de Georges-Louis Baron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recherche &amp;quot;Les erreurs de prononciation en anglais : le jazz chant, une solution ?&amp;quot; sous la direction de Pascale Manoïlov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hal-01844972v1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nunciationtraining.wordpress.com/" TargetMode="External"/><Relationship Id="rId8" Type="http://schemas.openxmlformats.org/officeDocument/2006/relationships/hyperlink" Target="CV%20complet%20:%20http:/www.doyoubuzz.com/nadia-bacor" TargetMode="External"/><Relationship Id="rId9" Type="http://schemas.openxmlformats.org/officeDocument/2006/relationships/hyperlink" Target="https://univ-sorbonne-nouvelle.hal.science/hal-01844950v1" TargetMode="External"/><Relationship Id="rId10" Type="http://schemas.openxmlformats.org/officeDocument/2006/relationships/hyperlink" Target="https://hal.science/search/index/?q=*&amp;authFullName_s=Nadia Bacor" TargetMode="External"/><Relationship Id="rId11" Type="http://schemas.openxmlformats.org/officeDocument/2006/relationships/hyperlink" Target="https://univ-sorbonne-nouvelle.hal.science/hal-04132195v1" TargetMode="External"/><Relationship Id="rId12" Type="http://schemas.openxmlformats.org/officeDocument/2006/relationships/hyperlink" Target="https://hal.science/search/index/?q=*&amp;authFullName_s=C&#233;line Thurel" TargetMode="External"/><Relationship Id="rId13" Type="http://schemas.openxmlformats.org/officeDocument/2006/relationships/hyperlink" Target="https://hal.science/hal-02452559v1" TargetMode="External"/><Relationship Id="rId14" Type="http://schemas.openxmlformats.org/officeDocument/2006/relationships/hyperlink" Target="https://hal.science/search/index/?q=*&amp;authFullName_s=Manon Boutin-Charles" TargetMode="External"/><Relationship Id="rId15" Type="http://schemas.openxmlformats.org/officeDocument/2006/relationships/hyperlink" Target="https://hal.science/search/index/?q=*&amp;authFullName_s=Marija Apostolovi&#263;" TargetMode="External"/><Relationship Id="rId16" Type="http://schemas.openxmlformats.org/officeDocument/2006/relationships/hyperlink" Target="https://hal.science/search/index/?q=*&amp;authFullName_s=Yiheng Wang" TargetMode="External"/><Relationship Id="rId17" Type="http://schemas.openxmlformats.org/officeDocument/2006/relationships/hyperlink" Target="https://hal.science/search/index/?q=*&amp;authFullName_s=Anne-Sophie Cayet" TargetMode="External"/><Relationship Id="rId18" Type="http://schemas.openxmlformats.org/officeDocument/2006/relationships/hyperlink" Target="https://univ-sorbonne-nouvelle.hal.science/hal-01844956v1" TargetMode="External"/><Relationship Id="rId19" Type="http://schemas.openxmlformats.org/officeDocument/2006/relationships/hyperlink" Target="https://univ-sorbonne-nouvelle.hal.science/hal-01844948v1" TargetMode="External"/><Relationship Id="rId20" Type="http://schemas.openxmlformats.org/officeDocument/2006/relationships/hyperlink" Target="https://hal.science/search/index/?q=*&amp;authFullName_s=Alice-H&#233;l&#232;ne Burrows" TargetMode="External"/><Relationship Id="rId21" Type="http://schemas.openxmlformats.org/officeDocument/2006/relationships/hyperlink" Target="https://univ-sorbonne-nouvelle.hal.science/hal-01844960v1" TargetMode="External"/><Relationship Id="rId22" Type="http://schemas.openxmlformats.org/officeDocument/2006/relationships/hyperlink" Target="https://univ-sorbonne-nouvelle.hal.science/hal-01844967v1" TargetMode="External"/><Relationship Id="rId23" Type="http://schemas.openxmlformats.org/officeDocument/2006/relationships/hyperlink" Target="https://univ-sorbonne-nouvelle.hal.science/hal-01844964v1" TargetMode="External"/><Relationship Id="rId24" Type="http://schemas.openxmlformats.org/officeDocument/2006/relationships/hyperlink" Target="https://univ-sorbonne-nouvelle.hal.science/hal-01844962v1" TargetMode="External"/><Relationship Id="rId25" Type="http://schemas.openxmlformats.org/officeDocument/2006/relationships/hyperlink" Target="https://univ-sorbonne-nouvelle.hal.science/hal-01678124v1" TargetMode="External"/><Relationship Id="rId26" Type="http://schemas.openxmlformats.org/officeDocument/2006/relationships/hyperlink" Target="https://univ-sorbonne-nouvelle.hal.science/hal-01844951v1" TargetMode="External"/><Relationship Id="rId27" Type="http://schemas.openxmlformats.org/officeDocument/2006/relationships/hyperlink" Target="https://univ-sorbonne-nouvelle.hal.science/hal-01678120v1" TargetMode="External"/><Relationship Id="rId28" Type="http://schemas.openxmlformats.org/officeDocument/2006/relationships/hyperlink" Target="https://hal.science/search/index/?q=*&amp;authFullName_s=Pascale Mano&#239;lov" TargetMode="External"/><Relationship Id="rId29" Type="http://schemas.openxmlformats.org/officeDocument/2006/relationships/hyperlink" Target="https://hal.science/search/index/?q=*&amp;authFullName_s=Alba Simaku" TargetMode="External"/><Relationship Id="rId30" Type="http://schemas.openxmlformats.org/officeDocument/2006/relationships/hyperlink" Target="https://univ-sorbonne-nouvelle.hal.science/hal-01678112v1" TargetMode="External"/><Relationship Id="rId31" Type="http://schemas.openxmlformats.org/officeDocument/2006/relationships/hyperlink" Target="https://univ-sorbonne-nouvelle.hal.science/hal-01678118v1" TargetMode="External"/><Relationship Id="rId32" Type="http://schemas.openxmlformats.org/officeDocument/2006/relationships/hyperlink" Target="https://univ-sorbonne-nouvelle.hal.science/hal-01678117v1" TargetMode="External"/><Relationship Id="rId33" Type="http://schemas.openxmlformats.org/officeDocument/2006/relationships/hyperlink" Target="https://hal.science/search/index/?q=*&amp;authFullName_s=Nivi&#232;re Chlo&#233;" TargetMode="External"/><Relationship Id="rId34" Type="http://schemas.openxmlformats.org/officeDocument/2006/relationships/hyperlink" Target="https://hal.science/search/index/?q=*&amp;authFullName_s=Chae-Yeon Bournel Bosson Kim" TargetMode="External"/><Relationship Id="rId35" Type="http://schemas.openxmlformats.org/officeDocument/2006/relationships/hyperlink" Target="https://univ-sorbonne-nouvelle.hal.science/hal-01678115v1" TargetMode="External"/><Relationship Id="rId36" Type="http://schemas.openxmlformats.org/officeDocument/2006/relationships/hyperlink" Target="https://univ-sorbonne-nouvelle.hal.science/hal-01678116v1" TargetMode="External"/><Relationship Id="rId37" Type="http://schemas.openxmlformats.org/officeDocument/2006/relationships/hyperlink" Target="https://univ-sorbonne-nouvelle.hal.science/hal-01492885v1" TargetMode="External"/><Relationship Id="rId38" Type="http://schemas.openxmlformats.org/officeDocument/2006/relationships/hyperlink" Target="https://hal.science/search/index/?q=*&amp;authFullName_s=Rosa Cetro" TargetMode="External"/><Relationship Id="rId39" Type="http://schemas.openxmlformats.org/officeDocument/2006/relationships/hyperlink" Target="https://hal.science/search/index/?q=*&amp;authFullName_s=Corona Martinez Laura" TargetMode="External"/><Relationship Id="rId40" Type="http://schemas.openxmlformats.org/officeDocument/2006/relationships/hyperlink" Target="https://hal.science/search/index/?q=*&amp;authFullName_s=Tapia Miguel" TargetMode="External"/><Relationship Id="rId41" Type="http://schemas.openxmlformats.org/officeDocument/2006/relationships/hyperlink" Target="https://univ-sorbonne-nouvelle.hal.science/hal-01844944v1" TargetMode="External"/><Relationship Id="rId42" Type="http://schemas.openxmlformats.org/officeDocument/2006/relationships/hyperlink" Target="https://univ-sorbonne-nouvelle.hal.science/hal-01844946v1" TargetMode="External"/><Relationship Id="rId43" Type="http://schemas.openxmlformats.org/officeDocument/2006/relationships/hyperlink" Target="https://univ-sorbonne-nouvelle.hal.science/hal-01844978v1" TargetMode="External"/><Relationship Id="rId44" Type="http://schemas.openxmlformats.org/officeDocument/2006/relationships/hyperlink" Target="https://univ-sorbonne-nouvelle.hal.science/hal-01844974v1" TargetMode="External"/><Relationship Id="rId45" Type="http://schemas.openxmlformats.org/officeDocument/2006/relationships/hyperlink" Target="https://univ-sorbonne-nouvelle.hal.science/hal-01844972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BACOR</dc:title>
  <dc:description>CV</dc:description>
  <dc:subject/>
  <cp:keywords/>
  <cp:category/>
  <cp:lastModifiedBy/>
  <dcterms:created xsi:type="dcterms:W3CDTF">2026-05-21T12:18:45+02:00</dcterms:created>
  <dcterms:modified xsi:type="dcterms:W3CDTF">2026-05-21T12:18:45+02:00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