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Leroy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s’inscrivent dans les domaines de la motivation scolaire et professionnelle, avec une attention particulière portée à l’évolution des processus motivationnels et à leur impact sur la réussite académique et professionnelle. Ils reposent sur plusieurs ancrages théoriques majeurs, notamment la théorie de l’autodétermination, la théorie des buts d’accomplissement et la théorie de l’expectation-valeur. Ces cadres conceptuels me permettent d’explorer deux grandes thématiques : d’une part, l’évolution des processus motivationnels des élèves au collège et leur influence sur la réussite académique, et d’autre part, les mécanismes d’ajustement entre la personne et son environnement dans la motivation et l’engagement des enseignants en formation et en poste.</w:t>
      </w:r>
    </w:p>
    <w:p>
      <w:pPr/>
      <w:r>
        <w:rPr>
          <w:b w:val="1"/>
          <w:bCs w:val="1"/>
        </w:rPr>
        <w:t xml:space="preserve">Un premier axe de recherch</w:t>
      </w:r>
      <w:r>
        <w:rPr/>
        <w:t xml:space="preserve">e porte sur l’étude développementale des processus motivationnels chez les élèves de collège. Je m’intéresse aux trajectoires évolutives de la motivation des élèves, de leur entrée au collège jusqu’à leur sortie, dans une perspective longitudinale. Ce programme de recherche vise à décrire et analyser les processus motivationnels et leurs déterminants, en se concentrant sur deux thématiques principales : les trajectoires motivationnelles et les phases de différenciation des profils d’élèves, ainsi que les liens entre ces trajectoires, l’environnement scolaire, et les acquisitions des élèves. Cette approche permet de comprendre comment les processus motivationnels se structurent et évoluent dans le temps et sous l’influence des contextes éducatifs.</w:t>
      </w:r>
    </w:p>
    <w:p>
      <w:pPr/>
      <w:r>
        <w:rPr>
          <w:b w:val="1"/>
          <w:bCs w:val="1"/>
        </w:rPr>
        <w:t xml:space="preserve">Un second axe de recherch</w:t>
      </w:r>
      <w:r>
        <w:rPr/>
        <w:t xml:space="preserve">e concerne l’étude développementale de la motivation des enseignants, qu’ils soient en formation ou en poste. Dans ce cadre, je dirige le programme de recherche ANR intitulé BTM-Traj (Beginning Teachers’ Motivation Trajectory: a developmental approach to understand its evolution during the transition from initial training to the first years in the profession). Ce projet, d’une durée de quatre ans, se concentre sur les trajectoires motivationnelles des enseignants débutants, en adoptant une approche centrée sur l’ajustement entre les besoins exprimés par les enseignants (autonomie, compétence, proximité sociale) et les apports de leur environnement de formation et de travail. L’objectif est d’identifier les facteurs individuels et contextuels qui influencent ces trajectoires et d’évaluer leurs effets sur la rétention des enseignants dans la profession. Plusieurs cadres théoriques sont mobilisés pour analyser ces phénomènes, notamment la théorie de l’expectation-valeur, la théorie de l’autodétermination, la théorie des processus de stress et celle de l’ajustement personne-environnement. Ce projet met en lumière les effets combinés des besoins des enseignants et des ressources offertes par leur environnement sur leur motivation et leur engagement dans leur métier.</w:t>
      </w:r>
    </w:p>
    <w:p>
      <w:pPr/>
      <w:r>
        <w:rPr>
          <w:b w:val="1"/>
          <w:bCs w:val="1"/>
        </w:rPr>
        <w:t xml:space="preserve">Un troisième axe de recherche</w:t>
      </w:r>
      <w:r>
        <w:rPr/>
        <w:t xml:space="preserve"> est centré sur les méthodologies et les analyses multivariées appliquées au développement des processus motivationnels. À travers l’utilisation de techniques d’analyse statistique avancées, mes travaux visent à modéliser les trajectoires motivationnelles individuelles, en étudiant à la fois les variations inter- et intra-individuelles selon une approche développementale. Ces travaux mobilisent des outils tels que les modèles d’équations structurelles, les modèles cross-lagged, les modèles multiniveaux de croissance, les modèles de mélange semi-paramétriques, les modèles de trajectoires multi-groupes et les analyses de survie. De plus, je m’intéresse particulièrement aux modèles permettant d’analyser les hypothèses de congruence et d’étudier les phénomènes d’ajustement, comme la régression polynomiale, les analyses de Surface de Réponse (RSA) et les modèles de trajectoires jointes. Ces méthodologies permettent de répondre à des questions complexes sur le développement motivationnel et d’apporter des éclairages nouveaux sur les relations entre ajustement personne-environnement et motivation.</w:t>
      </w:r>
    </w:p>
    <w:p>
      <w:pPr/>
      <w:r>
        <w:rPr/>
        <w:t xml:space="preserve">Mes travaux de recherche portent plus globalement sur les processus individuels et institutionnels qui sous-tendent la motivation et la réussite académique à l’école et à l’université, ainsi que sur les méthodes d’analyse permettant d’identifier les processus développementaux et les effets contextuels. Je contribue également en tant qu’expert évaluateur au processus de révision par les pairs pour plusieurs revues scientifiques de renom, notamment European Journal of Psychology of Education, Contemporary Educational Psychology, European Review of Applied Psychology, Instructional Science, et Learning and Instruction.</w:t>
      </w:r>
    </w:p>
    <w:p>
      <w:pPr/>
      <w:r>
        <w:rPr/>
        <w:t xml:space="preserve">Ces travaux, à l’intersection de la psychologie de l’éducation et des méthodologies avancées, visent à éclairer les mécanismes complexes qui façonnent la motivation et l’engagement dans les contextes éducatifs, contribuant ainsi à une meilleure compréhension des leviers susceptibles de réduire les inégalités et d’améliorer les pratiques éducatives.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Testing the effect of agreement and discrepancy between teachers’ and students’ reported interpersonal behaviors on students’ motivation: a response surface analysis</w:t>
              </w:r>
            </w:hyperlink>
          </w:p>
          <w:p>
            <w:pPr/>
            <w:hyperlink r:id="rId9" w:history="1">
              <w:r>
                <w:rPr>
                  <w:color w:val="#410a8c"/>
                  <w:u w:val="single"/>
                </w:rPr>
                <w:t xml:space="preserve">Nadia Leroy</w:t>
              </w:r>
            </w:hyperlink>
          </w:p>
          <w:p>
            <w:pPr/>
            <w:r>
              <w:rPr>
                <w:i w:val="1"/>
                <w:iCs w:val="1"/>
              </w:rPr>
              <w:t xml:space="preserve">Social Psychology of Education</w:t>
            </w:r>
            <w:r>
              <w:rPr/>
              <w:t xml:space="preserve">, 2025, 28 (1), pp.136. </w:t>
            </w:r>
            <w:hyperlink r:id="rId10" w:history="1">
              <w:r>
                <w:rPr>
                  <w:color w:val="#410a8c"/>
                  <w:u w:val="single"/>
                </w:rPr>
                <w:t xml:space="preserve">⟨10.1007/s11218-025-10096-8⟩</w:t>
              </w:r>
            </w:hyperlink>
          </w:p>
          <w:p>
            <w:pPr/>
            <w:r>
              <w:rPr/>
              <w:t xml:space="preserve">Article dans une revue</w:t>
            </w:r>
          </w:p>
          <w:p>
            <w:pPr/>
            <w:hyperlink r:id="rId8" w:history="1">
              <w:r>
                <w:rPr>
                  <w:color w:val="#410a8c"/>
                  <w:u w:val="single"/>
                </w:rPr>
                <w:t xml:space="preserve">hal-05127098v1</w:t>
              </w:r>
            </w:hyperlink>
          </w:p>
        </w:tc>
      </w:tr>
      <w:tr>
        <w:trPr/>
        <w:tc>
          <w:tcPr>
            <w:noWrap/>
          </w:tcPr>
          <w:p>
            <w:pPr>
              <w:spacing w:after="200"/>
            </w:pPr>
            <w:hyperlink r:id="rId11" w:history="1">
              <w:r>
                <w:rPr>
                  <w:color w:val="1e198e"/>
                  <w:b w:val="1"/>
                  <w:bCs w:val="1"/>
                  <w:u w:val="single"/>
                </w:rPr>
                <w:t xml:space="preserve">The teaching motivation paradox: A systematic review and content analysis of candidate teachers’ motivations across cultures and time</w:t>
              </w:r>
            </w:hyperlink>
          </w:p>
          <w:p>
            <w:pPr/>
            <w:hyperlink r:id="rId12" w:history="1">
              <w:r>
                <w:rPr>
                  <w:color w:val="#410a8c"/>
                  <w:u w:val="single"/>
                </w:rPr>
                <w:t xml:space="preserve">Fernando Núñez-Regueiro</w:t>
              </w:r>
            </w:hyperlink>
            <w:r>
              <w:rPr/>
              <w:t xml:space="preserve">,</w:t>
            </w:r>
            <w:hyperlink r:id="rId13" w:history="1">
              <w:r>
                <w:rPr>
                  <w:color w:val="#410a8c"/>
                  <w:u w:val="single"/>
                </w:rPr>
                <w:t xml:space="preserve">Helen Watt</w:t>
              </w:r>
            </w:hyperlink>
            <w:r>
              <w:rPr/>
              <w:t xml:space="preserve">,</w:t>
            </w:r>
            <w:hyperlink r:id="rId14" w:history="1">
              <w:r>
                <w:rPr>
                  <w:color w:val="#410a8c"/>
                  <w:u w:val="single"/>
                </w:rPr>
                <w:t xml:space="preserve">Paul Richardson</w:t>
              </w:r>
            </w:hyperlink>
            <w:r>
              <w:rPr/>
              <w:t xml:space="preserve">,</w:t>
            </w:r>
            <w:hyperlink r:id="rId9" w:history="1">
              <w:r>
                <w:rPr>
                  <w:color w:val="#410a8c"/>
                  <w:u w:val="single"/>
                </w:rPr>
                <w:t xml:space="preserve">Nadia Leroy</w:t>
              </w:r>
            </w:hyperlink>
            <w:r>
              <w:rPr/>
              <w:t xml:space="preserve">,</w:t>
            </w:r>
            <w:hyperlink r:id="rId15" w:history="1">
              <w:r>
                <w:rPr>
                  <w:color w:val="#410a8c"/>
                  <w:u w:val="single"/>
                </w:rPr>
                <w:t xml:space="preserve">Anne Suryani</w:t>
              </w:r>
            </w:hyperlink>
          </w:p>
          <w:p>
            <w:pPr/>
            <w:r>
              <w:rPr>
                <w:i w:val="1"/>
                <w:iCs w:val="1"/>
              </w:rPr>
              <w:t xml:space="preserve">Social Psychology of Education</w:t>
            </w:r>
            <w:r>
              <w:rPr/>
              <w:t xml:space="preserve">, 2025, 28 (1), pp.165. </w:t>
            </w:r>
            <w:hyperlink r:id="rId16" w:history="1">
              <w:r>
                <w:rPr>
                  <w:color w:val="#410a8c"/>
                  <w:u w:val="single"/>
                </w:rPr>
                <w:t xml:space="preserve">⟨10.1007/s11218-025-10114-9⟩</w:t>
              </w:r>
            </w:hyperlink>
          </w:p>
          <w:p>
            <w:pPr/>
            <w:r>
              <w:rPr/>
              <w:t xml:space="preserve">Article dans une revue</w:t>
            </w:r>
          </w:p>
          <w:p>
            <w:pPr/>
            <w:hyperlink r:id="rId11" w:history="1">
              <w:r>
                <w:rPr>
                  <w:color w:val="#410a8c"/>
                  <w:u w:val="single"/>
                </w:rPr>
                <w:t xml:space="preserve">hal-05227652v2</w:t>
              </w:r>
            </w:hyperlink>
          </w:p>
        </w:tc>
      </w:tr>
      <w:tr>
        <w:trPr/>
        <w:tc>
          <w:tcPr>
            <w:noWrap/>
          </w:tcPr>
          <w:p>
            <w:pPr>
              <w:spacing w:after="200"/>
            </w:pPr>
            <w:hyperlink r:id="rId17" w:history="1">
              <w:r>
                <w:rPr>
                  <w:color w:val="1e198e"/>
                  <w:b w:val="1"/>
                  <w:bCs w:val="1"/>
                  <w:u w:val="single"/>
                </w:rPr>
                <w:t xml:space="preserve">How Stereotype Knowledge and Stereotype Belief Impact Girls’ Self-Efficacy and Math Performance: A Response Surface Analysis Approach</w:t>
              </w:r>
            </w:hyperlink>
          </w:p>
          <w:p>
            <w:pPr/>
            <w:hyperlink r:id="rId9" w:history="1">
              <w:r>
                <w:rPr>
                  <w:color w:val="#410a8c"/>
                  <w:u w:val="single"/>
                </w:rPr>
                <w:t xml:space="preserve">Nadia Leroy</w:t>
              </w:r>
            </w:hyperlink>
            <w:r>
              <w:rPr/>
              <w:t xml:space="preserve">,</w:t>
            </w:r>
            <w:hyperlink r:id="rId18" w:history="1">
              <w:r>
                <w:rPr>
                  <w:color w:val="#410a8c"/>
                  <w:u w:val="single"/>
                </w:rPr>
                <w:t xml:space="preserve">Sylvain Max</w:t>
              </w:r>
            </w:hyperlink>
            <w:r>
              <w:rPr/>
              <w:t xml:space="preserve">,</w:t>
            </w:r>
            <w:hyperlink r:id="rId19" w:history="1">
              <w:r>
                <w:rPr>
                  <w:color w:val="#410a8c"/>
                  <w:u w:val="single"/>
                </w:rPr>
                <w:t xml:space="preserve">Pascal Pansu</w:t>
              </w:r>
            </w:hyperlink>
          </w:p>
          <w:p>
            <w:pPr/>
            <w:r>
              <w:rPr>
                <w:i w:val="1"/>
                <w:iCs w:val="1"/>
              </w:rPr>
              <w:t xml:space="preserve">Learning and Instruction</w:t>
            </w:r>
            <w:r>
              <w:rPr/>
              <w:t xml:space="preserve">, 2025, 96, pp.102071. </w:t>
            </w:r>
            <w:hyperlink r:id="rId20" w:history="1">
              <w:r>
                <w:rPr>
                  <w:color w:val="#410a8c"/>
                  <w:u w:val="single"/>
                </w:rPr>
                <w:t xml:space="preserve">⟨10.1016/j.learninstruc.2024.102071⟩</w:t>
              </w:r>
            </w:hyperlink>
          </w:p>
          <w:p>
            <w:pPr/>
            <w:r>
              <w:rPr/>
              <w:t xml:space="preserve">Article dans une revue</w:t>
            </w:r>
          </w:p>
          <w:p>
            <w:pPr/>
            <w:hyperlink r:id="rId17" w:history="1">
              <w:r>
                <w:rPr>
                  <w:color w:val="#410a8c"/>
                  <w:u w:val="single"/>
                </w:rPr>
                <w:t xml:space="preserve">hal-04815214v1</w:t>
              </w:r>
            </w:hyperlink>
          </w:p>
        </w:tc>
      </w:tr>
      <w:tr>
        <w:trPr/>
        <w:tc>
          <w:tcPr>
            <w:noWrap/>
          </w:tcPr>
          <w:p>
            <w:pPr>
              <w:spacing w:after="200"/>
            </w:pPr>
            <w:hyperlink r:id="rId21" w:history="1">
              <w:r>
                <w:rPr>
                  <w:color w:val="1e198e"/>
                  <w:b w:val="1"/>
                  <w:bCs w:val="1"/>
                  <w:u w:val="single"/>
                </w:rPr>
                <w:t xml:space="preserve">Professional Development, Teacher Job Satisfaction, and Work Engagement: A Needs–Supplies Fit Approach</w:t>
              </w:r>
            </w:hyperlink>
          </w:p>
          <w:p>
            <w:pPr/>
            <w:hyperlink r:id="rId9" w:history="1">
              <w:r>
                <w:rPr>
                  <w:color w:val="#410a8c"/>
                  <w:u w:val="single"/>
                </w:rPr>
                <w:t xml:space="preserve">Nadia Leroy</w:t>
              </w:r>
            </w:hyperlink>
          </w:p>
          <w:p>
            <w:pPr/>
            <w:r>
              <w:rPr>
                <w:i w:val="1"/>
                <w:iCs w:val="1"/>
              </w:rPr>
              <w:t xml:space="preserve">Professional Development in Education </w:t>
            </w:r>
            <w:r>
              <w:rPr/>
              <w:t xml:space="preserve">, 2025, pp.1-22. </w:t>
            </w:r>
            <w:hyperlink r:id="rId22" w:history="1">
              <w:r>
                <w:rPr>
                  <w:color w:val="#410a8c"/>
                  <w:u w:val="single"/>
                </w:rPr>
                <w:t xml:space="preserve">⟨10.1080/19415257.2025.2550987⟩</w:t>
              </w:r>
            </w:hyperlink>
          </w:p>
          <w:p>
            <w:pPr/>
            <w:r>
              <w:rPr/>
              <w:t xml:space="preserve">Article dans une revue</w:t>
            </w:r>
          </w:p>
          <w:p>
            <w:pPr/>
            <w:hyperlink r:id="rId21" w:history="1">
              <w:r>
                <w:rPr>
                  <w:color w:val="#410a8c"/>
                  <w:u w:val="single"/>
                </w:rPr>
                <w:t xml:space="preserve">hal-05207707v1</w:t>
              </w:r>
            </w:hyperlink>
          </w:p>
        </w:tc>
      </w:tr>
      <w:tr>
        <w:trPr/>
        <w:tc>
          <w:tcPr>
            <w:noWrap/>
          </w:tcPr>
          <w:p>
            <w:pPr>
              <w:spacing w:after="200"/>
            </w:pPr>
            <w:hyperlink r:id="rId23" w:history="1">
              <w:r>
                <w:rPr>
                  <w:color w:val="1e198e"/>
                  <w:b w:val="1"/>
                  <w:bCs w:val="1"/>
                  <w:u w:val="single"/>
                </w:rPr>
                <w:t xml:space="preserve">Motivated To Teach, but Stressed Out by Teacher Education&amp;quot;: A Content Analysis of Self-Reported Sources of Stress and Motivation Among Preservice Teachers</w:t>
              </w:r>
            </w:hyperlink>
          </w:p>
          <w:p>
            <w:pPr/>
            <w:hyperlink r:id="rId12" w:history="1">
              <w:r>
                <w:rPr>
                  <w:color w:val="#410a8c"/>
                  <w:u w:val="single"/>
                </w:rPr>
                <w:t xml:space="preserve">Fernando Núñez-Regueiro</w:t>
              </w:r>
            </w:hyperlink>
            <w:r>
              <w:rPr/>
              <w:t xml:space="preserve">,</w:t>
            </w:r>
            <w:hyperlink r:id="rId24" w:history="1">
              <w:r>
                <w:rPr>
                  <w:color w:val="#410a8c"/>
                  <w:u w:val="single"/>
                </w:rPr>
                <w:t xml:space="preserve">Geraldine Escriva-Boulley</w:t>
              </w:r>
            </w:hyperlink>
            <w:r>
              <w:rPr/>
              <w:t xml:space="preserve">,</w:t>
            </w:r>
            <w:hyperlink r:id="rId25" w:history="1">
              <w:r>
                <w:rPr>
                  <w:color w:val="#410a8c"/>
                  <w:u w:val="single"/>
                </w:rPr>
                <w:t xml:space="preserve">Soufian Azouaghe</w:t>
              </w:r>
            </w:hyperlink>
            <w:r>
              <w:rPr/>
              <w:t xml:space="preserve">,</w:t>
            </w:r>
            <w:hyperlink r:id="rId9" w:history="1">
              <w:r>
                <w:rPr>
                  <w:color w:val="#410a8c"/>
                  <w:u w:val="single"/>
                </w:rPr>
                <w:t xml:space="preserve">Nadia Leroy</w:t>
              </w:r>
            </w:hyperlink>
            <w:r>
              <w:rPr/>
              <w:t xml:space="preserve">,</w:t>
            </w:r>
            <w:hyperlink r:id="rId26" w:history="1">
              <w:r>
                <w:rPr>
                  <w:color w:val="#410a8c"/>
                  <w:u w:val="single"/>
                </w:rPr>
                <w:t xml:space="preserve">Santiago Núñez-Regueiro</w:t>
              </w:r>
            </w:hyperlink>
          </w:p>
          <w:p>
            <w:pPr/>
            <w:r>
              <w:rPr>
                <w:i w:val="1"/>
                <w:iCs w:val="1"/>
              </w:rPr>
              <w:t xml:space="preserve">Journal of Teacher Education</w:t>
            </w:r>
            <w:r>
              <w:rPr/>
              <w:t xml:space="preserve">, 2023, 75 (1), pp.76-91. </w:t>
            </w:r>
            <w:hyperlink r:id="rId27" w:history="1">
              <w:r>
                <w:rPr>
                  <w:color w:val="#410a8c"/>
                  <w:u w:val="single"/>
                </w:rPr>
                <w:t xml:space="preserve">⟨10.1177/00224871231181374⟩</w:t>
              </w:r>
            </w:hyperlink>
          </w:p>
          <w:p>
            <w:pPr/>
            <w:r>
              <w:rPr/>
              <w:t xml:space="preserve">Article dans une revue</w:t>
            </w:r>
          </w:p>
          <w:p>
            <w:pPr/>
            <w:hyperlink r:id="rId23" w:history="1">
              <w:r>
                <w:rPr>
                  <w:color w:val="#410a8c"/>
                  <w:u w:val="single"/>
                </w:rPr>
                <w:t xml:space="preserve">hal-03713663v2</w:t>
              </w:r>
            </w:hyperlink>
          </w:p>
        </w:tc>
      </w:tr>
      <w:tr>
        <w:trPr/>
        <w:tc>
          <w:tcPr>
            <w:noWrap/>
          </w:tcPr>
          <w:p>
            <w:pPr>
              <w:spacing w:after="200"/>
            </w:pPr>
            <w:hyperlink r:id="rId28" w:history="1">
              <w:r>
                <w:rPr>
                  <w:color w:val="1e198e"/>
                  <w:b w:val="1"/>
                  <w:bCs w:val="1"/>
                  <w:u w:val="single"/>
                </w:rPr>
                <w:t xml:space="preserve">Exploring the Joint Effects of Stressors and Resources on Student Engagement in Teacher Education: A French Study</w:t>
              </w:r>
            </w:hyperlink>
          </w:p>
          <w:p>
            <w:pPr/>
            <w:hyperlink r:id="rId12"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Teaching Education</w:t>
            </w:r>
            <w:r>
              <w:rPr/>
              <w:t xml:space="preserve">, 2023, 35 (3), pp.332-351. </w:t>
            </w:r>
            <w:hyperlink r:id="rId29" w:history="1">
              <w:r>
                <w:rPr>
                  <w:color w:val="#410a8c"/>
                  <w:u w:val="single"/>
                </w:rPr>
                <w:t xml:space="preserve">⟨10.1080/10476210.2023.2286356⟩</w:t>
              </w:r>
            </w:hyperlink>
          </w:p>
          <w:p>
            <w:pPr/>
            <w:r>
              <w:rPr/>
              <w:t xml:space="preserve">Article dans une revue</w:t>
            </w:r>
          </w:p>
          <w:p>
            <w:pPr/>
            <w:hyperlink r:id="rId28" w:history="1">
              <w:r>
                <w:rPr>
                  <w:color w:val="#410a8c"/>
                  <w:u w:val="single"/>
                </w:rPr>
                <w:t xml:space="preserve">hal-04086576v2</w:t>
              </w:r>
            </w:hyperlink>
          </w:p>
        </w:tc>
      </w:tr>
      <w:tr>
        <w:trPr/>
        <w:tc>
          <w:tcPr>
            <w:noWrap/>
          </w:tcPr>
          <w:p>
            <w:pPr>
              <w:spacing w:after="200"/>
            </w:pPr>
            <w:hyperlink r:id="rId30" w:history="1">
              <w:r>
                <w:rPr>
                  <w:color w:val="1e198e"/>
                  <w:b w:val="1"/>
                  <w:bCs w:val="1"/>
                  <w:u w:val="single"/>
                </w:rPr>
                <w:t xml:space="preserve">Is Emma or Liam the Top Scorer in Math? The Effects of a Counter-Stereotypical Role Model on Math Achievement</w:t>
              </w:r>
            </w:hyperlink>
          </w:p>
          <w:p>
            <w:pPr/>
            <w:hyperlink r:id="rId9" w:history="1">
              <w:r>
                <w:rPr>
                  <w:color w:val="#410a8c"/>
                  <w:u w:val="single"/>
                </w:rPr>
                <w:t xml:space="preserve">Nadia Leroy</w:t>
              </w:r>
            </w:hyperlink>
            <w:r>
              <w:rPr/>
              <w:t xml:space="preserve">,</w:t>
            </w:r>
            <w:hyperlink r:id="rId18" w:history="1">
              <w:r>
                <w:rPr>
                  <w:color w:val="#410a8c"/>
                  <w:u w:val="single"/>
                </w:rPr>
                <w:t xml:space="preserve">Sylvain Max</w:t>
              </w:r>
            </w:hyperlink>
            <w:r>
              <w:rPr/>
              <w:t xml:space="preserve">,</w:t>
            </w:r>
            <w:hyperlink r:id="rId19" w:history="1">
              <w:r>
                <w:rPr>
                  <w:color w:val="#410a8c"/>
                  <w:u w:val="single"/>
                </w:rPr>
                <w:t xml:space="preserve">Pascal Pansu</w:t>
              </w:r>
            </w:hyperlink>
          </w:p>
          <w:p>
            <w:pPr/>
            <w:r>
              <w:rPr>
                <w:i w:val="1"/>
                <w:iCs w:val="1"/>
              </w:rPr>
              <w:t xml:space="preserve">Sex Roles</w:t>
            </w:r>
            <w:r>
              <w:rPr/>
              <w:t xml:space="preserve">, 2022, 86 (9-10), pp.587-603. </w:t>
            </w:r>
            <w:hyperlink r:id="rId31" w:history="1">
              <w:r>
                <w:rPr>
                  <w:color w:val="#410a8c"/>
                  <w:u w:val="single"/>
                </w:rPr>
                <w:t xml:space="preserve">⟨10.1007/s11199-022-01289-y⟩</w:t>
              </w:r>
            </w:hyperlink>
          </w:p>
          <w:p>
            <w:pPr/>
            <w:r>
              <w:rPr/>
              <w:t xml:space="preserve">Article dans une revue</w:t>
            </w:r>
          </w:p>
          <w:p>
            <w:pPr/>
            <w:hyperlink r:id="rId30" w:history="1">
              <w:r>
                <w:rPr>
                  <w:color w:val="#410a8c"/>
                  <w:u w:val="single"/>
                </w:rPr>
                <w:t xml:space="preserve">hal-03779203v1</w:t>
              </w:r>
            </w:hyperlink>
          </w:p>
        </w:tc>
      </w:tr>
      <w:tr>
        <w:trPr/>
        <w:tc>
          <w:tcPr>
            <w:noWrap/>
          </w:tcPr>
          <w:p>
            <w:pPr>
              <w:spacing w:after="200"/>
            </w:pPr>
            <w:hyperlink r:id="rId32" w:history="1">
              <w:r>
                <w:rPr>
                  <w:color w:val="1e198e"/>
                  <w:b w:val="1"/>
                  <w:bCs w:val="1"/>
                  <w:u w:val="single"/>
                </w:rPr>
                <w:t xml:space="preserve">The harmful aspect of teacher conditional support on students’ self-perception of school competence</w:t>
              </w:r>
            </w:hyperlink>
          </w:p>
          <w:p>
            <w:pPr/>
            <w:hyperlink r:id="rId33" w:history="1">
              <w:r>
                <w:rPr>
                  <w:color w:val="#410a8c"/>
                  <w:u w:val="single"/>
                </w:rPr>
                <w:t xml:space="preserve">Marine Hascoët</w:t>
              </w:r>
            </w:hyperlink>
            <w:r>
              <w:rPr/>
              <w:t xml:space="preserve">,</w:t>
            </w:r>
            <w:hyperlink r:id="rId19" w:history="1">
              <w:r>
                <w:rPr>
                  <w:color w:val="#410a8c"/>
                  <w:u w:val="single"/>
                </w:rPr>
                <w:t xml:space="preserve">Pascal Pansu</w:t>
              </w:r>
            </w:hyperlink>
            <w:r>
              <w:rPr/>
              <w:t xml:space="preserve">,</w:t>
            </w:r>
            <w:hyperlink r:id="rId34" w:history="1">
              <w:r>
                <w:rPr>
                  <w:color w:val="#410a8c"/>
                  <w:u w:val="single"/>
                </w:rPr>
                <w:t xml:space="preserve">Thèrèse Bouffard</w:t>
              </w:r>
            </w:hyperlink>
            <w:r>
              <w:rPr/>
              <w:t xml:space="preserve">,</w:t>
            </w:r>
            <w:hyperlink r:id="rId9" w:history="1">
              <w:r>
                <w:rPr>
                  <w:color w:val="#410a8c"/>
                  <w:u w:val="single"/>
                </w:rPr>
                <w:t xml:space="preserve">Nadia Leroy</w:t>
              </w:r>
            </w:hyperlink>
          </w:p>
          <w:p>
            <w:pPr/>
            <w:r>
              <w:rPr>
                <w:i w:val="1"/>
                <w:iCs w:val="1"/>
              </w:rPr>
              <w:t xml:space="preserve">European Journal of Psychology of Education</w:t>
            </w:r>
            <w:r>
              <w:rPr/>
              <w:t xml:space="preserve">, 2018, 33 (4), pp.615-628. </w:t>
            </w:r>
            <w:hyperlink r:id="rId35" w:history="1">
              <w:r>
                <w:rPr>
                  <w:color w:val="#410a8c"/>
                  <w:u w:val="single"/>
                </w:rPr>
                <w:t xml:space="preserve">⟨10.1007/s10212-017-0350-0⟩</w:t>
              </w:r>
            </w:hyperlink>
          </w:p>
          <w:p>
            <w:pPr/>
            <w:r>
              <w:rPr/>
              <w:t xml:space="preserve">Article dans une revue</w:t>
            </w:r>
          </w:p>
          <w:p>
            <w:pPr/>
            <w:hyperlink r:id="rId32" w:history="1">
              <w:r>
                <w:rPr>
                  <w:color w:val="#410a8c"/>
                  <w:u w:val="single"/>
                </w:rPr>
                <w:t xml:space="preserve">hal-04123624v1</w:t>
              </w:r>
            </w:hyperlink>
          </w:p>
        </w:tc>
      </w:tr>
      <w:tr>
        <w:trPr/>
        <w:tc>
          <w:tcPr>
            <w:noWrap/>
          </w:tcPr>
          <w:p>
            <w:pPr>
              <w:spacing w:after="200"/>
            </w:pPr>
            <w:hyperlink r:id="rId36" w:history="1">
              <w:r>
                <w:rPr>
                  <w:color w:val="1e198e"/>
                  <w:b w:val="1"/>
                  <w:bCs w:val="1"/>
                  <w:u w:val="single"/>
                </w:rPr>
                <w:t xml:space="preserve">Does amotivation matter more than motivation in predicting mathematics learning gains? A longitudinal study of sixth-grade students in France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Contemporary Educational Psychology</w:t>
            </w:r>
            <w:r>
              <w:rPr/>
              <w:t xml:space="preserve">, 2016, 44-45, pp.41 - 53. </w:t>
            </w:r>
            <w:hyperlink r:id="rId38" w:history="1">
              <w:r>
                <w:rPr>
                  <w:color w:val="#410a8c"/>
                  <w:u w:val="single"/>
                </w:rPr>
                <w:t xml:space="preserve">⟨10.1016/j.cedpsych.2016.02.001⟩</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halshs-01877185v1</w:t>
              </w:r>
            </w:hyperlink>
          </w:p>
        </w:tc>
      </w:tr>
      <w:tr>
        <w:trPr/>
        <w:tc>
          <w:tcPr>
            <w:noWrap/>
          </w:tcPr>
          <w:p>
            <w:pPr>
              <w:spacing w:after="200"/>
            </w:pPr>
            <w:hyperlink r:id="rId40" w:history="1">
              <w:r>
                <w:rPr>
                  <w:color w:val="1e198e"/>
                  <w:b w:val="1"/>
                  <w:bCs w:val="1"/>
                  <w:u w:val="single"/>
                </w:rPr>
                <w:t xml:space="preserve">Un modèle sociocognitif des apprentissages scolaires : style motivationnel de l’enseignant, soutien perçu des élèves et processus motivationnels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Revue française de pédagogie</w:t>
            </w:r>
            <w:r>
              <w:rPr/>
              <w:t xml:space="preserve">, 2013, 182, pp.71-92. </w:t>
            </w:r>
            <w:hyperlink r:id="rId43" w:history="1">
              <w:r>
                <w:rPr>
                  <w:color w:val="#410a8c"/>
                  <w:u w:val="single"/>
                </w:rPr>
                <w:t xml:space="preserve">⟨10.4000/rfp.4008⟩</w:t>
              </w:r>
            </w:hyperlink>
          </w:p>
          <w:p>
            <w:pPr/>
            <w:r>
              <w:rPr/>
              <w:t xml:space="preserve">Article dans une revue</w:t>
            </w:r>
          </w:p>
          <w:p>
            <w:pPr/>
            <w:hyperlink r:id="rId40" w:history="1">
              <w:r>
                <w:rPr>
                  <w:color w:val="#410a8c"/>
                  <w:u w:val="single"/>
                </w:rPr>
                <w:t xml:space="preserve">hal-04106532v1</w:t>
              </w:r>
            </w:hyperlink>
          </w:p>
        </w:tc>
      </w:tr>
      <w:tr>
        <w:trPr/>
        <w:tc>
          <w:tcPr>
            <w:noWrap/>
          </w:tcPr>
          <w:p>
            <w:pPr>
              <w:spacing w:after="200"/>
            </w:pPr>
            <w:hyperlink r:id="rId44" w:history="1">
              <w:r>
                <w:rPr>
                  <w:color w:val="1e198e"/>
                  <w:b w:val="1"/>
                  <w:bCs w:val="1"/>
                  <w:u w:val="single"/>
                </w:rPr>
                <w:t xml:space="preserve">Impact of teachers' implicit theories and perceived pressures on the establishment of an autonomy supportive climate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European Journal of Psychology of Education</w:t>
            </w:r>
            <w:r>
              <w:rPr/>
              <w:t xml:space="preserve">, 2007, 22 (4), pp.529-545. </w:t>
            </w:r>
            <w:hyperlink r:id="rId45" w:history="1">
              <w:r>
                <w:rPr>
                  <w:color w:val="#410a8c"/>
                  <w:u w:val="single"/>
                </w:rPr>
                <w:t xml:space="preserve">⟨10.1007/bf03173470⟩</w:t>
              </w:r>
            </w:hyperlink>
          </w:p>
          <w:p>
            <w:pPr/>
            <w:r>
              <w:rPr/>
              <w:t xml:space="preserve">Article dans une revue</w:t>
            </w:r>
          </w:p>
          <w:p>
            <w:pPr/>
            <w:hyperlink r:id="rId44" w:history="1">
              <w:r>
                <w:rPr>
                  <w:color w:val="#410a8c"/>
                  <w:u w:val="single"/>
                </w:rPr>
                <w:t xml:space="preserve">hal-00389569v1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Concordance/Discordance in parent and teacher achievement goals, student goals and test anxiety&amp;quot; in Symposium Parents and children’s motivation and achievement: Different aspects, pathways, and interactions</w:t>
              </w:r>
            </w:hyperlink>
          </w:p>
          <w:p>
            <w:pPr/>
            <w:hyperlink r:id="rId9" w:history="1">
              <w:r>
                <w:rPr>
                  <w:color w:val="#410a8c"/>
                  <w:u w:val="single"/>
                </w:rPr>
                <w:t xml:space="preserve">Nadia Leroy</w:t>
              </w:r>
            </w:hyperlink>
            <w:r>
              <w:rPr/>
              <w:t xml:space="preserve">,</w:t>
            </w:r>
            <w:hyperlink r:id="rId19" w:history="1">
              <w:r>
                <w:rPr>
                  <w:color w:val="#410a8c"/>
                  <w:u w:val="single"/>
                </w:rPr>
                <w:t xml:space="preserve">Pascal Pansu</w:t>
              </w:r>
            </w:hyperlink>
          </w:p>
          <w:p>
            <w:pPr/>
            <w:r>
              <w:rPr>
                <w:i w:val="1"/>
                <w:iCs w:val="1"/>
              </w:rPr>
              <w:t xml:space="preserve">EARLI 2025 – Realising Potentials through Education: Shaping the Minds and Brains for the Future</w:t>
            </w:r>
            <w:r>
              <w:rPr/>
              <w:t xml:space="preserve">, Aug 2025, Graz, Austria</w:t>
            </w:r>
          </w:p>
          <w:p>
            <w:pPr/>
            <w:r>
              <w:rPr/>
              <w:t xml:space="preserve">Communication dans un congrès</w:t>
            </w:r>
          </w:p>
          <w:p>
            <w:pPr/>
            <w:hyperlink r:id="rId46" w:history="1">
              <w:r>
                <w:rPr>
                  <w:color w:val="#410a8c"/>
                  <w:u w:val="single"/>
                </w:rPr>
                <w:t xml:space="preserve">hal-04955659v1</w:t>
              </w:r>
            </w:hyperlink>
          </w:p>
        </w:tc>
      </w:tr>
      <w:tr>
        <w:trPr/>
        <w:tc>
          <w:tcPr>
            <w:noWrap/>
          </w:tcPr>
          <w:p>
            <w:pPr>
              <w:spacing w:after="200"/>
            </w:pPr>
            <w:hyperlink r:id="rId47" w:history="1">
              <w:r>
                <w:rPr>
                  <w:color w:val="1e198e"/>
                  <w:b w:val="1"/>
                  <w:bCs w:val="1"/>
                  <w:u w:val="single"/>
                </w:rPr>
                <w:t xml:space="preserve">Importance of academic performance: Parent/Child divergence, student anxiety and sense of competence in Symposium Parents and children’s motivation and achievement: Different aspects, pathways, and interactions</w:t>
              </w:r>
            </w:hyperlink>
          </w:p>
          <w:p>
            <w:pPr/>
            <w:hyperlink r:id="rId48" w:history="1">
              <w:r>
                <w:rPr>
                  <w:color w:val="#410a8c"/>
                  <w:u w:val="single"/>
                </w:rPr>
                <w:t xml:space="preserve">Thérèse Bouffard</w:t>
              </w:r>
            </w:hyperlink>
            <w:r>
              <w:rPr/>
              <w:t xml:space="preserve">,</w:t>
            </w:r>
            <w:hyperlink r:id="rId9" w:history="1">
              <w:r>
                <w:rPr>
                  <w:color w:val="#410a8c"/>
                  <w:u w:val="single"/>
                </w:rPr>
                <w:t xml:space="preserve">Nadia Leroy</w:t>
              </w:r>
            </w:hyperlink>
            <w:r>
              <w:rPr/>
              <w:t xml:space="preserve">,</w:t>
            </w:r>
            <w:hyperlink r:id="rId49" w:history="1">
              <w:r>
                <w:rPr>
                  <w:color w:val="#410a8c"/>
                  <w:u w:val="single"/>
                </w:rPr>
                <w:t xml:space="preserve">M Pineault-Deault</w:t>
              </w:r>
            </w:hyperlink>
            <w:r>
              <w:rPr/>
              <w:t xml:space="preserve">,</w:t>
            </w:r>
            <w:hyperlink r:id="rId50" w:history="1">
              <w:r>
                <w:rPr>
                  <w:color w:val="#410a8c"/>
                  <w:u w:val="single"/>
                </w:rPr>
                <w:t xml:space="preserve">Carole Vezeau</w:t>
              </w:r>
            </w:hyperlink>
          </w:p>
          <w:p>
            <w:pPr/>
            <w:r>
              <w:rPr>
                <w:i w:val="1"/>
                <w:iCs w:val="1"/>
              </w:rPr>
              <w:t xml:space="preserve">EARLI 2025 – Realising Potentials through Education: Shaping the Minds and Brains for the Future</w:t>
            </w:r>
            <w:r>
              <w:rPr/>
              <w:t xml:space="preserve">, Aug 2025, Graz, Austria</w:t>
            </w:r>
          </w:p>
          <w:p>
            <w:pPr/>
            <w:r>
              <w:rPr/>
              <w:t xml:space="preserve">Communication dans un congrès</w:t>
            </w:r>
          </w:p>
          <w:p>
            <w:pPr/>
            <w:hyperlink r:id="rId47" w:history="1">
              <w:r>
                <w:rPr>
                  <w:color w:val="#410a8c"/>
                  <w:u w:val="single"/>
                </w:rPr>
                <w:t xml:space="preserve">hal-04955657v1</w:t>
              </w:r>
            </w:hyperlink>
          </w:p>
        </w:tc>
      </w:tr>
      <w:tr>
        <w:trPr/>
        <w:tc>
          <w:tcPr>
            <w:noWrap/>
          </w:tcPr>
          <w:p>
            <w:pPr>
              <w:spacing w:after="200"/>
            </w:pPr>
            <w:hyperlink r:id="rId51" w:history="1">
              <w:r>
                <w:rPr>
                  <w:color w:val="1e198e"/>
                  <w:b w:val="1"/>
                  <w:bCs w:val="1"/>
                  <w:u w:val="single"/>
                </w:rPr>
                <w:t xml:space="preserve">Cultiver la motivation des enseignants : enjeux, défis et perspectives</w:t>
              </w:r>
            </w:hyperlink>
          </w:p>
          <w:p>
            <w:pPr/>
            <w:hyperlink r:id="rId9" w:history="1">
              <w:r>
                <w:rPr>
                  <w:color w:val="#410a8c"/>
                  <w:u w:val="single"/>
                </w:rPr>
                <w:t xml:space="preserve">Nadia Leroy</w:t>
              </w:r>
            </w:hyperlink>
          </w:p>
          <w:p>
            <w:pPr/>
            <w:r>
              <w:rPr>
                <w:i w:val="1"/>
                <w:iCs w:val="1"/>
              </w:rPr>
              <w:t xml:space="preserve">Semiweb de la Faculté des Lettres de Sorbonne Université</w:t>
            </w:r>
            <w:r>
              <w:rPr/>
              <w:t xml:space="preserve">, Apr 2024, Distanciel, France</w:t>
            </w:r>
          </w:p>
          <w:p>
            <w:pPr/>
            <w:r>
              <w:rPr/>
              <w:t xml:space="preserve">Communication dans un congrès</w:t>
            </w:r>
          </w:p>
          <w:p>
            <w:pPr/>
            <w:hyperlink r:id="rId51" w:history="1">
              <w:r>
                <w:rPr>
                  <w:color w:val="#410a8c"/>
                  <w:u w:val="single"/>
                </w:rPr>
                <w:t xml:space="preserve">hal-04781990v1</w:t>
              </w:r>
            </w:hyperlink>
          </w:p>
        </w:tc>
      </w:tr>
      <w:tr>
        <w:trPr/>
        <w:tc>
          <w:tcPr>
            <w:noWrap/>
          </w:tcPr>
          <w:p>
            <w:pPr>
              <w:spacing w:after="200"/>
            </w:pPr>
            <w:hyperlink r:id="rId52" w:history="1">
              <w:r>
                <w:rPr>
                  <w:color w:val="1e198e"/>
                  <w:b w:val="1"/>
                  <w:bCs w:val="1"/>
                  <w:u w:val="single"/>
                </w:rPr>
                <w:t xml:space="preserve">An expectancy-value approach to the resignation process of French teachers</w:t>
              </w:r>
            </w:hyperlink>
          </w:p>
          <w:p>
            <w:pPr/>
            <w:hyperlink r:id="rId53" w:history="1">
              <w:r>
                <w:rPr>
                  <w:color w:val="#410a8c"/>
                  <w:u w:val="single"/>
                </w:rPr>
                <w:t xml:space="preserve">Ophélie Andrevon</w:t>
              </w:r>
            </w:hyperlink>
            <w:r>
              <w:rPr/>
              <w:t xml:space="preserve">,</w:t>
            </w:r>
            <w:hyperlink r:id="rId37" w:history="1">
              <w:r>
                <w:rPr>
                  <w:color w:val="#410a8c"/>
                  <w:u w:val="single"/>
                </w:rPr>
                <w:t xml:space="preserve">Pascal Bressoux</w:t>
              </w:r>
            </w:hyperlink>
            <w:r>
              <w:rPr/>
              <w:t xml:space="preserve">,</w:t>
            </w:r>
            <w:hyperlink r:id="rId9"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Communication dans un congrès</w:t>
            </w:r>
          </w:p>
          <w:p>
            <w:pPr/>
            <w:hyperlink r:id="rId52" w:history="1">
              <w:r>
                <w:rPr>
                  <w:color w:val="#410a8c"/>
                  <w:u w:val="single"/>
                </w:rPr>
                <w:t xml:space="preserve">hal-04631281v1</w:t>
              </w:r>
            </w:hyperlink>
          </w:p>
        </w:tc>
      </w:tr>
      <w:tr>
        <w:trPr/>
        <w:tc>
          <w:tcPr>
            <w:noWrap/>
          </w:tcPr>
          <w:p>
            <w:pPr>
              <w:spacing w:after="200"/>
            </w:pPr>
            <w:hyperlink r:id="rId54" w:history="1">
              <w:r>
                <w:rPr>
                  <w:color w:val="1e198e"/>
                  <w:b w:val="1"/>
                  <w:bCs w:val="1"/>
                  <w:u w:val="single"/>
                </w:rPr>
                <w:t xml:space="preserve">Revitaliser l'engagement et cultiver la motivation des enseignants : enjeux, défis et perspectives</w:t>
              </w:r>
            </w:hyperlink>
          </w:p>
          <w:p>
            <w:pPr/>
            <w:hyperlink r:id="rId9" w:history="1">
              <w:r>
                <w:rPr>
                  <w:color w:val="#410a8c"/>
                  <w:u w:val="single"/>
                </w:rPr>
                <w:t xml:space="preserve">Nadia Leroy</w:t>
              </w:r>
            </w:hyperlink>
          </w:p>
          <w:p>
            <w:pPr/>
            <w:r>
              <w:rPr>
                <w:i w:val="1"/>
                <w:iCs w:val="1"/>
              </w:rPr>
              <w:t xml:space="preserve">Séminaire de l’INSPÉ de l’académie de Grenoble</w:t>
            </w:r>
            <w:r>
              <w:rPr/>
              <w:t xml:space="preserve">, INSPÉ de l’académie de Grenoble, Mar 2024, Valence, France</w:t>
            </w:r>
          </w:p>
          <w:p>
            <w:pPr/>
            <w:r>
              <w:rPr/>
              <w:t xml:space="preserve">Communication dans un congrès</w:t>
            </w:r>
          </w:p>
          <w:p>
            <w:pPr/>
            <w:hyperlink r:id="rId54" w:history="1">
              <w:r>
                <w:rPr>
                  <w:color w:val="#410a8c"/>
                  <w:u w:val="single"/>
                </w:rPr>
                <w:t xml:space="preserve">hal-04781999v1</w:t>
              </w:r>
            </w:hyperlink>
          </w:p>
        </w:tc>
      </w:tr>
      <w:tr>
        <w:trPr/>
        <w:tc>
          <w:tcPr>
            <w:noWrap/>
          </w:tcPr>
          <w:p>
            <w:pPr>
              <w:spacing w:after="200"/>
            </w:pPr>
            <w:hyperlink r:id="rId55" w:history="1">
              <w:r>
                <w:rPr>
                  <w:color w:val="1e198e"/>
                  <w:b w:val="1"/>
                  <w:bCs w:val="1"/>
                  <w:u w:val="single"/>
                </w:rPr>
                <w:t xml:space="preserve">Modéliser et évaluer les effets d'(in)adéquation en sciences de l'éducation et de la formation : une approche par l'analyse de surface de réponse</w:t>
              </w:r>
            </w:hyperlink>
          </w:p>
          <w:p>
            <w:pPr/>
            <w:hyperlink r:id="rId9" w:history="1">
              <w:r>
                <w:rPr>
                  <w:color w:val="#410a8c"/>
                  <w:u w:val="single"/>
                </w:rPr>
                <w:t xml:space="preserve">Nadia Leroy</w:t>
              </w:r>
            </w:hyperlink>
          </w:p>
          <w:p>
            <w:pPr/>
            <w:r>
              <w:rPr>
                <w:i w:val="1"/>
                <w:iCs w:val="1"/>
              </w:rPr>
              <w:t xml:space="preserve">Séminaire du Groupe Interdisciplinaire de Recherche sur la Socialisation, l'Éducation et la Formation</w:t>
            </w:r>
            <w:r>
              <w:rPr/>
              <w:t xml:space="preserve">, Apr 2024, Louvain-la-Neuve, Belgique</w:t>
            </w:r>
          </w:p>
          <w:p>
            <w:pPr/>
            <w:r>
              <w:rPr/>
              <w:t xml:space="preserve">Communication dans un congrès</w:t>
            </w:r>
          </w:p>
          <w:p>
            <w:pPr/>
            <w:hyperlink r:id="rId55" w:history="1">
              <w:r>
                <w:rPr>
                  <w:color w:val="#410a8c"/>
                  <w:u w:val="single"/>
                </w:rPr>
                <w:t xml:space="preserve">hal-04782035v1</w:t>
              </w:r>
            </w:hyperlink>
          </w:p>
        </w:tc>
      </w:tr>
      <w:tr>
        <w:trPr/>
        <w:tc>
          <w:tcPr>
            <w:noWrap/>
          </w:tcPr>
          <w:p>
            <w:pPr>
              <w:spacing w:after="200"/>
            </w:pPr>
            <w:hyperlink r:id="rId56" w:history="1">
              <w:r>
                <w:rPr>
                  <w:color w:val="1e198e"/>
                  <w:b w:val="1"/>
                  <w:bCs w:val="1"/>
                  <w:u w:val="single"/>
                </w:rPr>
                <w:t xml:space="preserve">How stereotype awareness and stereotype belief impact test anxiety and self-efficacy in math? . In J. Stang-Rabrig &amp; N. McElvany (Chair), Stereotypes and Stereotype Threat in the Classroom: Effects and Interventions</w:t>
              </w:r>
            </w:hyperlink>
          </w:p>
          <w:p>
            <w:pPr/>
            <w:hyperlink r:id="rId9" w:history="1">
              <w:r>
                <w:rPr>
                  <w:color w:val="#410a8c"/>
                  <w:u w:val="single"/>
                </w:rPr>
                <w:t xml:space="preserve">Nadia Leroy</w:t>
              </w:r>
            </w:hyperlink>
            <w:r>
              <w:rPr/>
              <w:t xml:space="preserve">,</w:t>
            </w:r>
            <w:hyperlink r:id="rId18" w:history="1">
              <w:r>
                <w:rPr>
                  <w:color w:val="#410a8c"/>
                  <w:u w:val="single"/>
                </w:rPr>
                <w:t xml:space="preserve">Sylvain Max</w:t>
              </w:r>
            </w:hyperlink>
            <w:r>
              <w:rPr/>
              <w:t xml:space="preserve">,</w:t>
            </w:r>
            <w:hyperlink r:id="rId19" w:history="1">
              <w:r>
                <w:rPr>
                  <w:color w:val="#410a8c"/>
                  <w:u w:val="single"/>
                </w:rPr>
                <w:t xml:space="preserve">Pascal Pansu</w:t>
              </w:r>
            </w:hyperlink>
          </w:p>
          <w:p>
            <w:pPr/>
            <w:r>
              <w:rPr>
                <w:i w:val="1"/>
                <w:iCs w:val="1"/>
              </w:rPr>
              <w:t xml:space="preserve">20th Biennial EARLI Conference "Education as a Hope in Uncertain Times"</w:t>
            </w:r>
            <w:r>
              <w:rPr/>
              <w:t xml:space="preserve">, 2023, Thessaloniki, Greece</w:t>
            </w:r>
          </w:p>
          <w:p>
            <w:pPr/>
            <w:r>
              <w:rPr/>
              <w:t xml:space="preserve">Communication dans un congrès</w:t>
            </w:r>
          </w:p>
          <w:p>
            <w:pPr/>
            <w:hyperlink r:id="rId56" w:history="1">
              <w:r>
                <w:rPr>
                  <w:color w:val="#410a8c"/>
                  <w:u w:val="single"/>
                </w:rPr>
                <w:t xml:space="preserve">hal-04086597v1</w:t>
              </w:r>
            </w:hyperlink>
          </w:p>
        </w:tc>
      </w:tr>
      <w:tr>
        <w:trPr/>
        <w:tc>
          <w:tcPr>
            <w:noWrap/>
          </w:tcPr>
          <w:p>
            <w:pPr>
              <w:spacing w:after="200"/>
            </w:pPr>
            <w:hyperlink r:id="rId57" w:history="1">
              <w:r>
                <w:rPr>
                  <w:color w:val="1e198e"/>
                  <w:b w:val="1"/>
                  <w:bCs w:val="1"/>
                  <w:u w:val="single"/>
                </w:rPr>
                <w:t xml:space="preserve">L’engagement dans la formation enseignante selon l’ajustement personne- environnement : Une étude française</w:t>
              </w:r>
            </w:hyperlink>
          </w:p>
          <w:p>
            <w:pPr/>
            <w:hyperlink r:id="rId9" w:history="1">
              <w:r>
                <w:rPr>
                  <w:color w:val="#410a8c"/>
                  <w:u w:val="single"/>
                </w:rPr>
                <w:t xml:space="preserve">Nadia Leroy</w:t>
              </w:r>
            </w:hyperlink>
            <w:r>
              <w:rPr/>
              <w:t xml:space="preserve">,</w:t>
            </w:r>
            <w:hyperlink r:id="rId12" w:history="1">
              <w:r>
                <w:rPr>
                  <w:color w:val="#410a8c"/>
                  <w:u w:val="single"/>
                </w:rPr>
                <w:t xml:space="preserve">Fernando Núñez-Regueiro</w:t>
              </w:r>
            </w:hyperlink>
          </w:p>
          <w:p>
            <w:pPr/>
            <w:r>
              <w:rPr>
                <w:i w:val="1"/>
                <w:iCs w:val="1"/>
              </w:rPr>
              <w:t xml:space="preserve">Congrès annuel de la Société Suisse pour la Recherche en Éducation</w:t>
            </w:r>
            <w:r>
              <w:rPr/>
              <w:t xml:space="preserve">, 2022, Lausanne, Suisse</w:t>
            </w:r>
          </w:p>
          <w:p>
            <w:pPr/>
            <w:r>
              <w:rPr/>
              <w:t xml:space="preserve">Communication dans un congrès</w:t>
            </w:r>
          </w:p>
          <w:p>
            <w:pPr/>
            <w:hyperlink r:id="rId57" w:history="1">
              <w:r>
                <w:rPr>
                  <w:color w:val="#410a8c"/>
                  <w:u w:val="single"/>
                </w:rPr>
                <w:t xml:space="preserve">hal-04086601v1</w:t>
              </w:r>
            </w:hyperlink>
          </w:p>
        </w:tc>
      </w:tr>
      <w:tr>
        <w:trPr/>
        <w:tc>
          <w:tcPr>
            <w:noWrap/>
          </w:tcPr>
          <w:p>
            <w:pPr>
              <w:spacing w:after="200"/>
            </w:pPr>
            <w:hyperlink r:id="rId58"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12"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27ème Journées du Longitudinal : Trajectoires et carrières contemporaines : nouvelles perspectives méthodologiques</w:t>
            </w:r>
            <w:r>
              <w:rPr/>
              <w:t xml:space="preserve">, 2022, Grenoble, France</w:t>
            </w:r>
          </w:p>
          <w:p>
            <w:pPr/>
            <w:r>
              <w:rPr/>
              <w:t xml:space="preserve">Communication dans un congrès</w:t>
            </w:r>
          </w:p>
          <w:p>
            <w:pPr/>
            <w:hyperlink r:id="rId58" w:history="1">
              <w:r>
                <w:rPr>
                  <w:color w:val="#410a8c"/>
                  <w:u w:val="single"/>
                </w:rPr>
                <w:t xml:space="preserve">hal-04086775v1</w:t>
              </w:r>
            </w:hyperlink>
          </w:p>
        </w:tc>
      </w:tr>
      <w:tr>
        <w:trPr/>
        <w:tc>
          <w:tcPr>
            <w:noWrap/>
          </w:tcPr>
          <w:p>
            <w:pPr>
              <w:spacing w:after="200"/>
            </w:pPr>
            <w:hyperlink r:id="rId59" w:history="1">
              <w:r>
                <w:rPr>
                  <w:color w:val="1e198e"/>
                  <w:b w:val="1"/>
                  <w:bCs w:val="1"/>
                  <w:u w:val="single"/>
                </w:rPr>
                <w:t xml:space="preserve">Use of Polynomial Regression to Investigate which Types of Multiple Goal Perspective is Optimal: A Response Surface Analytical Approach</w:t>
              </w:r>
            </w:hyperlink>
          </w:p>
          <w:p>
            <w:pPr/>
            <w:hyperlink r:id="rId9" w:history="1">
              <w:r>
                <w:rPr>
                  <w:color w:val="#410a8c"/>
                  <w:u w:val="single"/>
                </w:rPr>
                <w:t xml:space="preserve">Nadia Leroy</w:t>
              </w:r>
            </w:hyperlink>
          </w:p>
          <w:p>
            <w:pPr/>
            <w:r>
              <w:rPr>
                <w:i w:val="1"/>
                <w:iCs w:val="1"/>
              </w:rPr>
              <w:t xml:space="preserve">European Conference on Educational Research</w:t>
            </w:r>
            <w:r>
              <w:rPr/>
              <w:t xml:space="preserve">, 2022, Yerevan, Armenia</w:t>
            </w:r>
          </w:p>
          <w:p>
            <w:pPr/>
            <w:r>
              <w:rPr/>
              <w:t xml:space="preserve">Communication dans un congrès</w:t>
            </w:r>
          </w:p>
          <w:p>
            <w:pPr/>
            <w:hyperlink r:id="rId59" w:history="1">
              <w:r>
                <w:rPr>
                  <w:color w:val="#410a8c"/>
                  <w:u w:val="single"/>
                </w:rPr>
                <w:t xml:space="preserve">hal-04086603v1</w:t>
              </w:r>
            </w:hyperlink>
          </w:p>
        </w:tc>
      </w:tr>
      <w:tr>
        <w:trPr/>
        <w:tc>
          <w:tcPr>
            <w:noWrap/>
          </w:tcPr>
          <w:p>
            <w:pPr>
              <w:spacing w:after="200"/>
            </w:pPr>
            <w:hyperlink r:id="rId60" w:history="1">
              <w:r>
                <w:rPr>
                  <w:color w:val="1e198e"/>
                  <w:b w:val="1"/>
                  <w:bCs w:val="1"/>
                  <w:u w:val="single"/>
                </w:rPr>
                <w:t xml:space="preserve">Investiguer l'effet d'adéquation et d'inadéquation entre motivation autonome et motivation contrôlée au plan des résultats scolaires et de l'anxiété des élèves : une approche par la régression polynomiale et l'analyse de surface de réponse</w:t>
              </w:r>
            </w:hyperlink>
          </w:p>
          <w:p>
            <w:pPr/>
            <w:hyperlink r:id="rId9" w:history="1">
              <w:r>
                <w:rPr>
                  <w:color w:val="#410a8c"/>
                  <w:u w:val="single"/>
                </w:rPr>
                <w:t xml:space="preserve">Nadia Leroy</w:t>
              </w:r>
            </w:hyperlink>
          </w:p>
          <w:p>
            <w:pPr/>
            <w:r>
              <w:rPr>
                <w:i w:val="1"/>
                <w:iCs w:val="1"/>
              </w:rPr>
              <w:t xml:space="preserve">14ème Congrès International de Psychologie Sociale (CIPS)</w:t>
            </w:r>
            <w:r>
              <w:rPr/>
              <w:t xml:space="preserve">, Jul 2022, Bordeaux, France</w:t>
            </w:r>
          </w:p>
          <w:p>
            <w:pPr/>
            <w:r>
              <w:rPr/>
              <w:t xml:space="preserve">Communication dans un congrès</w:t>
            </w:r>
          </w:p>
          <w:p>
            <w:pPr/>
            <w:hyperlink r:id="rId60" w:history="1">
              <w:r>
                <w:rPr>
                  <w:color w:val="#410a8c"/>
                  <w:u w:val="single"/>
                </w:rPr>
                <w:t xml:space="preserve">hal-04781908v1</w:t>
              </w:r>
            </w:hyperlink>
          </w:p>
        </w:tc>
      </w:tr>
      <w:tr>
        <w:trPr/>
        <w:tc>
          <w:tcPr>
            <w:noWrap/>
          </w:tcPr>
          <w:p>
            <w:pPr>
              <w:spacing w:after="200"/>
            </w:pPr>
            <w:hyperlink r:id="rId61" w:history="1">
              <w:r>
                <w:rPr>
                  <w:color w:val="1e198e"/>
                  <w:b w:val="1"/>
                  <w:bCs w:val="1"/>
                  <w:u w:val="single"/>
                </w:rPr>
                <w:t xml:space="preserve">The Moderating Role of Classroom Goal Structure in the Relationship between Students' positive self-evaluation bias of their competence and mathematics achievement</w:t>
              </w:r>
            </w:hyperlink>
          </w:p>
          <w:p>
            <w:pPr/>
            <w:hyperlink r:id="rId9" w:history="1">
              <w:r>
                <w:rPr>
                  <w:color w:val="#410a8c"/>
                  <w:u w:val="single"/>
                </w:rPr>
                <w:t xml:space="preserve">Nadia Leroy</w:t>
              </w:r>
            </w:hyperlink>
          </w:p>
          <w:p>
            <w:pPr/>
            <w:r>
              <w:rPr>
                <w:i w:val="1"/>
                <w:iCs w:val="1"/>
              </w:rPr>
              <w:t xml:space="preserve">10th SELF International Conference.</w:t>
            </w:r>
            <w:r>
              <w:rPr/>
              <w:t xml:space="preserve">, 2022, Québec City, Canada</w:t>
            </w:r>
          </w:p>
          <w:p>
            <w:pPr/>
            <w:r>
              <w:rPr/>
              <w:t xml:space="preserve">Communication dans un congrès</w:t>
            </w:r>
          </w:p>
          <w:p>
            <w:pPr/>
            <w:hyperlink r:id="rId61" w:history="1">
              <w:r>
                <w:rPr>
                  <w:color w:val="#410a8c"/>
                  <w:u w:val="single"/>
                </w:rPr>
                <w:t xml:space="preserve">hal-04086618v1</w:t>
              </w:r>
            </w:hyperlink>
          </w:p>
        </w:tc>
      </w:tr>
      <w:tr>
        <w:trPr/>
        <w:tc>
          <w:tcPr>
            <w:noWrap/>
          </w:tcPr>
          <w:p>
            <w:pPr>
              <w:spacing w:after="200"/>
            </w:pPr>
            <w:hyperlink r:id="rId62" w:history="1">
              <w:r>
                <w:rPr>
                  <w:color w:val="1e198e"/>
                  <w:b w:val="1"/>
                  <w:bCs w:val="1"/>
                  <w:u w:val="single"/>
                </w:rPr>
                <w:t xml:space="preserve">Autonomie et motivation des élèves, comprendre les résultats de la recherche afin de mettre en œuvre sur le terrain des pratiques qui favorisent l’autonomie et la motivation des élèves</w:t>
              </w:r>
            </w:hyperlink>
          </w:p>
          <w:p>
            <w:pPr/>
            <w:hyperlink r:id="rId9" w:history="1">
              <w:r>
                <w:rPr>
                  <w:color w:val="#410a8c"/>
                  <w:u w:val="single"/>
                </w:rPr>
                <w:t xml:space="preserve">Nadia Leroy</w:t>
              </w:r>
            </w:hyperlink>
          </w:p>
          <w:p>
            <w:pPr/>
            <w:r>
              <w:rPr>
                <w:i w:val="1"/>
                <w:iCs w:val="1"/>
              </w:rPr>
              <w:t xml:space="preserve">Journée d'étude formation de formateur groupe « Autonomie et motivation de l’élève » de la FTLV de l'Académie de Grenoble</w:t>
            </w:r>
            <w:r>
              <w:rPr/>
              <w:t xml:space="preserve">, Oct 2021, Villefontaine (Isère), France</w:t>
            </w:r>
          </w:p>
          <w:p>
            <w:pPr/>
            <w:r>
              <w:rPr/>
              <w:t xml:space="preserve">Communication dans un congrès</w:t>
            </w:r>
          </w:p>
          <w:p>
            <w:pPr/>
            <w:hyperlink r:id="rId62" w:history="1">
              <w:r>
                <w:rPr>
                  <w:color w:val="#410a8c"/>
                  <w:u w:val="single"/>
                </w:rPr>
                <w:t xml:space="preserve">hal-04782072v1</w:t>
              </w:r>
            </w:hyperlink>
          </w:p>
        </w:tc>
      </w:tr>
      <w:tr>
        <w:trPr/>
        <w:tc>
          <w:tcPr>
            <w:noWrap/>
          </w:tcPr>
          <w:p>
            <w:pPr>
              <w:spacing w:after="200"/>
            </w:pPr>
            <w:hyperlink r:id="rId63" w:history="1">
              <w:r>
                <w:rPr>
                  <w:color w:val="1e198e"/>
                  <w:b w:val="1"/>
                  <w:bCs w:val="1"/>
                  <w:u w:val="single"/>
                </w:rPr>
                <w:t xml:space="preserve">Pratiques évaluatives, perceptions de soi et motivation : état de la recherche et postes d'intervention</w:t>
              </w:r>
            </w:hyperlink>
          </w:p>
          <w:p>
            <w:pPr/>
            <w:hyperlink r:id="rId9" w:history="1">
              <w:r>
                <w:rPr>
                  <w:color w:val="#410a8c"/>
                  <w:u w:val="single"/>
                </w:rPr>
                <w:t xml:space="preserve">Nadia Leroy</w:t>
              </w:r>
            </w:hyperlink>
          </w:p>
          <w:p>
            <w:pPr/>
            <w:r>
              <w:rPr>
                <w:i w:val="1"/>
                <w:iCs w:val="1"/>
              </w:rPr>
              <w:t xml:space="preserve">Séminaire de rentrée du collège des doyens des inspecteurs de l'Académie de Grenoble</w:t>
            </w:r>
            <w:r>
              <w:rPr/>
              <w:t xml:space="preserve">, Oct 2021, Grenoble, France</w:t>
            </w:r>
          </w:p>
          <w:p>
            <w:pPr/>
            <w:r>
              <w:rPr/>
              <w:t xml:space="preserve">Communication dans un congrès</w:t>
            </w:r>
          </w:p>
          <w:p>
            <w:pPr/>
            <w:hyperlink r:id="rId63" w:history="1">
              <w:r>
                <w:rPr>
                  <w:color w:val="#410a8c"/>
                  <w:u w:val="single"/>
                </w:rPr>
                <w:t xml:space="preserve">hal-04782056v1</w:t>
              </w:r>
            </w:hyperlink>
          </w:p>
        </w:tc>
      </w:tr>
      <w:tr>
        <w:trPr/>
        <w:tc>
          <w:tcPr>
            <w:noWrap/>
          </w:tcPr>
          <w:p>
            <w:pPr>
              <w:spacing w:after="200"/>
            </w:pPr>
            <w:hyperlink r:id="rId64" w:history="1">
              <w:r>
                <w:rPr>
                  <w:color w:val="1e198e"/>
                  <w:b w:val="1"/>
                  <w:bCs w:val="1"/>
                  <w:u w:val="single"/>
                </w:rPr>
                <w:t xml:space="preserve">La motivation des enseignants : approches théoriques, processus à l’œuvre et implications pratiques</w:t>
              </w:r>
            </w:hyperlink>
          </w:p>
          <w:p>
            <w:pPr/>
            <w:hyperlink r:id="rId9" w:history="1">
              <w:r>
                <w:rPr>
                  <w:color w:val="#410a8c"/>
                  <w:u w:val="single"/>
                </w:rPr>
                <w:t xml:space="preserve">Nadia Leroy</w:t>
              </w:r>
            </w:hyperlink>
          </w:p>
          <w:p>
            <w:pPr/>
            <w:r>
              <w:rPr>
                <w:i w:val="1"/>
                <w:iCs w:val="1"/>
              </w:rPr>
              <w:t xml:space="preserve">Séminaire de l'INSPÉ de Grenoble</w:t>
            </w:r>
            <w:r>
              <w:rPr/>
              <w:t xml:space="preserve">, Feb 2020, Grenoble, France</w:t>
            </w:r>
          </w:p>
          <w:p>
            <w:pPr/>
            <w:r>
              <w:rPr/>
              <w:t xml:space="preserve">Communication dans un congrès</w:t>
            </w:r>
          </w:p>
          <w:p>
            <w:pPr/>
            <w:hyperlink r:id="rId64" w:history="1">
              <w:r>
                <w:rPr>
                  <w:color w:val="#410a8c"/>
                  <w:u w:val="single"/>
                </w:rPr>
                <w:t xml:space="preserve">hal-04782043v1</w:t>
              </w:r>
            </w:hyperlink>
          </w:p>
        </w:tc>
      </w:tr>
      <w:tr>
        <w:trPr/>
        <w:tc>
          <w:tcPr>
            <w:noWrap/>
          </w:tcPr>
          <w:p>
            <w:pPr>
              <w:spacing w:after="200"/>
            </w:pPr>
            <w:hyperlink r:id="rId65" w:history="1">
              <w:r>
                <w:rPr>
                  <w:color w:val="1e198e"/>
                  <w:b w:val="1"/>
                  <w:bCs w:val="1"/>
                  <w:u w:val="single"/>
                </w:rPr>
                <w:t xml:space="preserve">Is Emma or Liam Top of the Class in Math? The Impact of the Gender of the Best Student in Math on her/his Peers' Math Performance</w:t>
              </w:r>
            </w:hyperlink>
          </w:p>
          <w:p>
            <w:pPr/>
            <w:hyperlink r:id="rId9" w:history="1">
              <w:r>
                <w:rPr>
                  <w:color w:val="#410a8c"/>
                  <w:u w:val="single"/>
                </w:rPr>
                <w:t xml:space="preserve">Nadia Leroy</w:t>
              </w:r>
            </w:hyperlink>
            <w:r>
              <w:rPr/>
              <w:t xml:space="preserve">,</w:t>
            </w:r>
            <w:hyperlink r:id="rId18" w:history="1">
              <w:r>
                <w:rPr>
                  <w:color w:val="#410a8c"/>
                  <w:u w:val="single"/>
                </w:rPr>
                <w:t xml:space="preserve">Sylvain Max</w:t>
              </w:r>
            </w:hyperlink>
            <w:r>
              <w:rPr/>
              <w:t xml:space="preserve">,</w:t>
            </w:r>
            <w:hyperlink r:id="rId19" w:history="1">
              <w:r>
                <w:rPr>
                  <w:color w:val="#410a8c"/>
                  <w:u w:val="single"/>
                </w:rPr>
                <w:t xml:space="preserve">Pascal Pansu</w:t>
              </w:r>
            </w:hyperlink>
          </w:p>
          <w:p>
            <w:pPr/>
            <w:r>
              <w:rPr>
                <w:i w:val="1"/>
                <w:iCs w:val="1"/>
              </w:rPr>
              <w:t xml:space="preserve">8th International Congress on Education and Learning</w:t>
            </w:r>
            <w:r>
              <w:rPr/>
              <w:t xml:space="preserve">, Jun 2019, Porto, Portugal</w:t>
            </w:r>
          </w:p>
          <w:p>
            <w:pPr/>
            <w:r>
              <w:rPr/>
              <w:t xml:space="preserve">Communication dans un congrès</w:t>
            </w:r>
          </w:p>
          <w:p>
            <w:pPr/>
            <w:hyperlink r:id="rId65" w:history="1">
              <w:r>
                <w:rPr>
                  <w:color w:val="#410a8c"/>
                  <w:u w:val="single"/>
                </w:rPr>
                <w:t xml:space="preserve">hal-04781920v1</w:t>
              </w:r>
            </w:hyperlink>
          </w:p>
        </w:tc>
      </w:tr>
      <w:tr>
        <w:trPr/>
        <w:tc>
          <w:tcPr>
            <w:noWrap/>
          </w:tcPr>
          <w:p>
            <w:pPr>
              <w:spacing w:after="200"/>
            </w:pPr>
            <w:hyperlink r:id="rId66" w:history="1">
              <w:r>
                <w:rPr>
                  <w:color w:val="1e198e"/>
                  <w:b w:val="1"/>
                  <w:bCs w:val="1"/>
                  <w:u w:val="single"/>
                </w:rPr>
                <w:t xml:space="preserve">L’impact du jugement des enseignants sur la motivation et les perceptions de soi des élèves</w:t>
              </w:r>
            </w:hyperlink>
          </w:p>
          <w:p>
            <w:pPr/>
            <w:hyperlink r:id="rId9" w:history="1">
              <w:r>
                <w:rPr>
                  <w:color w:val="#410a8c"/>
                  <w:u w:val="single"/>
                </w:rPr>
                <w:t xml:space="preserve">Nadia Leroy</w:t>
              </w:r>
            </w:hyperlink>
          </w:p>
          <w:p>
            <w:pPr/>
            <w:r>
              <w:rPr>
                <w:i w:val="1"/>
                <w:iCs w:val="1"/>
              </w:rPr>
              <w:t xml:space="preserve">Congrès international de l'AREF</w:t>
            </w:r>
            <w:r>
              <w:rPr/>
              <w:t xml:space="preserve">, 2019, Bordeaux, France</w:t>
            </w:r>
          </w:p>
          <w:p>
            <w:pPr/>
            <w:r>
              <w:rPr/>
              <w:t xml:space="preserve">Communication dans un congrès</w:t>
            </w:r>
          </w:p>
          <w:p>
            <w:pPr/>
            <w:hyperlink r:id="rId66" w:history="1">
              <w:r>
                <w:rPr>
                  <w:color w:val="#410a8c"/>
                  <w:u w:val="single"/>
                </w:rPr>
                <w:t xml:space="preserve">hal-04086780v1</w:t>
              </w:r>
            </w:hyperlink>
          </w:p>
        </w:tc>
      </w:tr>
      <w:tr>
        <w:trPr/>
        <w:tc>
          <w:tcPr>
            <w:noWrap/>
          </w:tcPr>
          <w:p>
            <w:pPr>
              <w:spacing w:after="200"/>
            </w:pPr>
            <w:hyperlink r:id="rId67" w:history="1">
              <w:r>
                <w:rPr>
                  <w:color w:val="1e198e"/>
                  <w:b w:val="1"/>
                  <w:bCs w:val="1"/>
                  <w:u w:val="single"/>
                </w:rPr>
                <w:t xml:space="preserve">Teachers’ support as correlate of student self-evaluation bias trajectories during junior high school: a joint trajectory analysis</w:t>
              </w:r>
            </w:hyperlink>
          </w:p>
          <w:p>
            <w:pPr/>
            <w:hyperlink r:id="rId9" w:history="1">
              <w:r>
                <w:rPr>
                  <w:color w:val="#410a8c"/>
                  <w:u w:val="single"/>
                </w:rPr>
                <w:t xml:space="preserve">Nadia Leroy</w:t>
              </w:r>
            </w:hyperlink>
            <w:r>
              <w:rPr/>
              <w:t xml:space="preserve">,</w:t>
            </w:r>
            <w:hyperlink r:id="rId19" w:history="1">
              <w:r>
                <w:rPr>
                  <w:color w:val="#410a8c"/>
                  <w:u w:val="single"/>
                </w:rPr>
                <w:t xml:space="preserve">Pascal Pansu</w:t>
              </w:r>
            </w:hyperlink>
          </w:p>
          <w:p>
            <w:pPr/>
            <w:r>
              <w:rPr>
                <w:i w:val="1"/>
                <w:iCs w:val="1"/>
              </w:rPr>
              <w:t xml:space="preserve">7th International Self- Determination Theory Conference</w:t>
            </w:r>
            <w:r>
              <w:rPr/>
              <w:t xml:space="preserve">, May 2019, Amsterdam, Netherlands</w:t>
            </w:r>
          </w:p>
          <w:p>
            <w:pPr/>
            <w:r>
              <w:rPr/>
              <w:t xml:space="preserve">Communication dans un congrès</w:t>
            </w:r>
          </w:p>
          <w:p>
            <w:pPr/>
            <w:hyperlink r:id="rId67" w:history="1">
              <w:r>
                <w:rPr>
                  <w:color w:val="#410a8c"/>
                  <w:u w:val="single"/>
                </w:rPr>
                <w:t xml:space="preserve">hal-04781926v1</w:t>
              </w:r>
            </w:hyperlink>
          </w:p>
        </w:tc>
      </w:tr>
      <w:tr>
        <w:trPr/>
        <w:tc>
          <w:tcPr>
            <w:noWrap/>
          </w:tcPr>
          <w:p>
            <w:pPr>
              <w:spacing w:after="200"/>
            </w:pPr>
            <w:hyperlink r:id="rId68" w:history="1">
              <w:r>
                <w:rPr>
                  <w:color w:val="1e198e"/>
                  <w:b w:val="1"/>
                  <w:bCs w:val="1"/>
                  <w:u w:val="single"/>
                </w:rPr>
                <w:t xml:space="preserve">Analyse longitudinale du soutien des enseignants et de biais d'auto-évaluation des élèves au cours du collège : quelles trajectoires conjointes au cours du temps ?</w:t>
              </w:r>
            </w:hyperlink>
          </w:p>
          <w:p>
            <w:pPr/>
            <w:hyperlink r:id="rId9" w:history="1">
              <w:r>
                <w:rPr>
                  <w:color w:val="#410a8c"/>
                  <w:u w:val="single"/>
                </w:rPr>
                <w:t xml:space="preserve">Nadia Leroy</w:t>
              </w:r>
            </w:hyperlink>
            <w:r>
              <w:rPr/>
              <w:t xml:space="preserve">,</w:t>
            </w:r>
            <w:hyperlink r:id="rId19" w:history="1">
              <w:r>
                <w:rPr>
                  <w:color w:val="#410a8c"/>
                  <w:u w:val="single"/>
                </w:rPr>
                <w:t xml:space="preserve">Pascal Pansu</w:t>
              </w:r>
            </w:hyperlink>
          </w:p>
          <w:p>
            <w:pPr/>
            <w:r>
              <w:rPr>
                <w:i w:val="1"/>
                <w:iCs w:val="1"/>
              </w:rPr>
              <w:t xml:space="preserve">Journées thématiques de l’ADRIPS</w:t>
            </w:r>
            <w:r>
              <w:rPr/>
              <w:t xml:space="preserve">, 2019, Grenoble, France</w:t>
            </w:r>
          </w:p>
          <w:p>
            <w:pPr/>
            <w:r>
              <w:rPr/>
              <w:t xml:space="preserve">Communication dans un congrès</w:t>
            </w:r>
          </w:p>
          <w:p>
            <w:pPr/>
            <w:hyperlink r:id="rId68" w:history="1">
              <w:r>
                <w:rPr>
                  <w:color w:val="#410a8c"/>
                  <w:u w:val="single"/>
                </w:rPr>
                <w:t xml:space="preserve">hal-04086785v1</w:t>
              </w:r>
            </w:hyperlink>
          </w:p>
        </w:tc>
      </w:tr>
      <w:tr>
        <w:trPr/>
        <w:tc>
          <w:tcPr>
            <w:noWrap/>
          </w:tcPr>
          <w:p>
            <w:pPr>
              <w:spacing w:after="200"/>
            </w:pPr>
            <w:hyperlink r:id="rId69" w:history="1">
              <w:r>
                <w:rPr>
                  <w:color w:val="1e198e"/>
                  <w:b w:val="1"/>
                  <w:bCs w:val="1"/>
                  <w:u w:val="single"/>
                </w:rPr>
                <w:t xml:space="preserve">Dual trajectory of academic motivation and perceived competence: a longitudinal study using group-based trajectory model</w:t>
              </w:r>
            </w:hyperlink>
          </w:p>
          <w:p>
            <w:pPr/>
            <w:hyperlink r:id="rId9" w:history="1">
              <w:r>
                <w:rPr>
                  <w:color w:val="#410a8c"/>
                  <w:u w:val="single"/>
                </w:rPr>
                <w:t xml:space="preserve">Nadia Leroy</w:t>
              </w:r>
            </w:hyperlink>
          </w:p>
          <w:p>
            <w:pPr/>
            <w:r>
              <w:rPr>
                <w:i w:val="1"/>
                <w:iCs w:val="1"/>
              </w:rPr>
              <w:t xml:space="preserve">17th Biennial EARLI Conference for Research on Learning and Instruction. Education in the Crossroads of Economy and Politics</w:t>
            </w:r>
            <w:r>
              <w:rPr/>
              <w:t xml:space="preserve">, 2017, Tampere, Finland</w:t>
            </w:r>
          </w:p>
          <w:p>
            <w:pPr/>
            <w:r>
              <w:rPr/>
              <w:t xml:space="preserve">Communication dans un congrès</w:t>
            </w:r>
          </w:p>
          <w:p>
            <w:pPr/>
            <w:hyperlink r:id="rId69" w:history="1">
              <w:r>
                <w:rPr>
                  <w:color w:val="#410a8c"/>
                  <w:u w:val="single"/>
                </w:rPr>
                <w:t xml:space="preserve">hal-04086733v1</w:t>
              </w:r>
            </w:hyperlink>
          </w:p>
        </w:tc>
      </w:tr>
      <w:tr>
        <w:trPr/>
        <w:tc>
          <w:tcPr>
            <w:noWrap/>
          </w:tcPr>
          <w:p>
            <w:pPr>
              <w:spacing w:after="200"/>
            </w:pPr>
            <w:hyperlink r:id="rId70" w:history="1">
              <w:r>
                <w:rPr>
                  <w:color w:val="1e198e"/>
                  <w:b w:val="1"/>
                  <w:bCs w:val="1"/>
                  <w:u w:val="single"/>
                </w:rPr>
                <w:t xml:space="preserve">Identifier les trajectoires évolutives de la motivation académique au cours de la première année de collège : une analyse du développement fondée sur les groupements</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2016, Mons, Belgium</w:t>
            </w:r>
          </w:p>
          <w:p>
            <w:pPr/>
            <w:r>
              <w:rPr/>
              <w:t xml:space="preserve">Communication dans un congrès</w:t>
            </w:r>
          </w:p>
          <w:p>
            <w:pPr/>
            <w:hyperlink r:id="rId70" w:history="1">
              <w:r>
                <w:rPr>
                  <w:color w:val="#410a8c"/>
                  <w:u w:val="single"/>
                </w:rPr>
                <w:t xml:space="preserve">hal-04086735v1</w:t>
              </w:r>
            </w:hyperlink>
          </w:p>
        </w:tc>
      </w:tr>
      <w:tr>
        <w:trPr/>
        <w:tc>
          <w:tcPr>
            <w:noWrap/>
          </w:tcPr>
          <w:p>
            <w:pPr>
              <w:spacing w:after="200"/>
            </w:pPr>
            <w:hyperlink r:id="rId71" w:history="1">
              <w:r>
                <w:rPr>
                  <w:color w:val="1e198e"/>
                  <w:b w:val="1"/>
                  <w:bCs w:val="1"/>
                  <w:u w:val="single"/>
                </w:rPr>
                <w:t xml:space="preserve">Does amotivation matter more than motivation in predicting mathematics learning gains? A longitudinal study</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14th European Congress of Psychology. "Feeding the Planet, Energy for Life"</w:t>
            </w:r>
            <w:r>
              <w:rPr/>
              <w:t xml:space="preserve">, 2015, Milan, Italy</w:t>
            </w:r>
          </w:p>
          <w:p>
            <w:pPr/>
            <w:r>
              <w:rPr/>
              <w:t xml:space="preserve">Communication dans un congrès</w:t>
            </w:r>
          </w:p>
          <w:p>
            <w:pPr/>
            <w:hyperlink r:id="rId71" w:history="1">
              <w:r>
                <w:rPr>
                  <w:color w:val="#410a8c"/>
                  <w:u w:val="single"/>
                </w:rPr>
                <w:t xml:space="preserve">hal-04086740v1</w:t>
              </w:r>
            </w:hyperlink>
          </w:p>
        </w:tc>
      </w:tr>
      <w:tr>
        <w:trPr/>
        <w:tc>
          <w:tcPr>
            <w:noWrap/>
          </w:tcPr>
          <w:p>
            <w:pPr>
              <w:spacing w:after="200"/>
            </w:pPr>
            <w:hyperlink r:id="rId72" w:history="1">
              <w:r>
                <w:rPr>
                  <w:color w:val="1e198e"/>
                  <w:b w:val="1"/>
                  <w:bCs w:val="1"/>
                  <w:u w:val="single"/>
                </w:rPr>
                <w:t xml:space="preserve">Developmental Trajectories of Motivation: differences and consequences on mathematic achievement</w:t>
              </w:r>
            </w:hyperlink>
          </w:p>
          <w:p>
            <w:pPr/>
            <w:hyperlink r:id="rId9" w:history="1">
              <w:r>
                <w:rPr>
                  <w:color w:val="#410a8c"/>
                  <w:u w:val="single"/>
                </w:rPr>
                <w:t xml:space="preserve">Nadia Leroy</w:t>
              </w:r>
            </w:hyperlink>
          </w:p>
          <w:p>
            <w:pPr/>
            <w:r>
              <w:rPr>
                <w:i w:val="1"/>
                <w:iCs w:val="1"/>
              </w:rPr>
              <w:t xml:space="preserve">International Conference on Motivation « Understanding and Facilitating the Passion to Learn »</w:t>
            </w:r>
            <w:r>
              <w:rPr/>
              <w:t xml:space="preserve">, 2014, Helsinki, Finland</w:t>
            </w:r>
          </w:p>
          <w:p>
            <w:pPr/>
            <w:r>
              <w:rPr/>
              <w:t xml:space="preserve">Communication dans un congrès</w:t>
            </w:r>
          </w:p>
          <w:p>
            <w:pPr/>
            <w:hyperlink r:id="rId72" w:history="1">
              <w:r>
                <w:rPr>
                  <w:color w:val="#410a8c"/>
                  <w:u w:val="single"/>
                </w:rPr>
                <w:t xml:space="preserve">hal-04086742v1</w:t>
              </w:r>
            </w:hyperlink>
          </w:p>
        </w:tc>
      </w:tr>
      <w:tr>
        <w:trPr/>
        <w:tc>
          <w:tcPr>
            <w:noWrap/>
          </w:tcPr>
          <w:p>
            <w:pPr>
              <w:spacing w:after="200"/>
            </w:pPr>
            <w:hyperlink r:id="rId73" w:history="1">
              <w:r>
                <w:rPr>
                  <w:color w:val="1e198e"/>
                  <w:b w:val="1"/>
                  <w:bCs w:val="1"/>
                  <w:u w:val="single"/>
                </w:rPr>
                <w:t xml:space="preserve">How Student Motivation Evolves Throughout The Middle school And Where Do The Sources Of Changes In Evolutionary Patterns Come From?</w:t>
              </w:r>
            </w:hyperlink>
          </w:p>
          <w:p>
            <w:pPr/>
            <w:hyperlink r:id="rId9" w:history="1">
              <w:r>
                <w:rPr>
                  <w:color w:val="#410a8c"/>
                  <w:u w:val="single"/>
                </w:rPr>
                <w:t xml:space="preserve">Nadia Leroy</w:t>
              </w:r>
            </w:hyperlink>
          </w:p>
          <w:p>
            <w:pPr/>
            <w:r>
              <w:rPr>
                <w:i w:val="1"/>
                <w:iCs w:val="1"/>
              </w:rPr>
              <w:t xml:space="preserve">The European Conference on Educational Research, “The Past, the Present and the Future of Educational Research”</w:t>
            </w:r>
            <w:r>
              <w:rPr/>
              <w:t xml:space="preserve">, 2014, Porto, Portugal</w:t>
            </w:r>
          </w:p>
          <w:p>
            <w:pPr/>
            <w:r>
              <w:rPr/>
              <w:t xml:space="preserve">Communication dans un congrès</w:t>
            </w:r>
          </w:p>
          <w:p>
            <w:pPr/>
            <w:hyperlink r:id="rId73" w:history="1">
              <w:r>
                <w:rPr>
                  <w:color w:val="#410a8c"/>
                  <w:u w:val="single"/>
                </w:rPr>
                <w:t xml:space="preserve">hal-04086747v1</w:t>
              </w:r>
            </w:hyperlink>
          </w:p>
        </w:tc>
      </w:tr>
      <w:tr>
        <w:trPr/>
        <w:tc>
          <w:tcPr>
            <w:noWrap/>
          </w:tcPr>
          <w:p>
            <w:pPr>
              <w:spacing w:after="200"/>
            </w:pPr>
            <w:hyperlink r:id="rId74" w:history="1">
              <w:r>
                <w:rPr>
                  <w:color w:val="1e198e"/>
                  <w:b w:val="1"/>
                  <w:bCs w:val="1"/>
                  <w:u w:val="single"/>
                </w:rPr>
                <w:t xml:space="preserve">Comment la motivation des élèves évolue-t-elle tout au long du collège et d'où proviennent les sources de variations des patrons évolutifs ? Une analyse de trajectoire de croissance.</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2013, Montpellier, France</w:t>
            </w:r>
          </w:p>
          <w:p>
            <w:pPr/>
            <w:r>
              <w:rPr/>
              <w:t xml:space="preserve">Communication dans un congrès</w:t>
            </w:r>
          </w:p>
          <w:p>
            <w:pPr/>
            <w:hyperlink r:id="rId74" w:history="1">
              <w:r>
                <w:rPr>
                  <w:color w:val="#410a8c"/>
                  <w:u w:val="single"/>
                </w:rPr>
                <w:t xml:space="preserve">hal-04086788v1</w:t>
              </w:r>
            </w:hyperlink>
          </w:p>
        </w:tc>
      </w:tr>
      <w:tr>
        <w:trPr/>
        <w:tc>
          <w:tcPr>
            <w:noWrap/>
          </w:tcPr>
          <w:p>
            <w:pPr>
              <w:spacing w:after="200"/>
            </w:pPr>
            <w:hyperlink r:id="rId75" w:history="1">
              <w:r>
                <w:rPr>
                  <w:color w:val="1e198e"/>
                  <w:b w:val="1"/>
                  <w:bCs w:val="1"/>
                  <w:u w:val="single"/>
                </w:rPr>
                <w:t xml:space="preserve">The impact of top of the class gender on her/his peers math performance: A role model perspective.</w:t>
              </w:r>
            </w:hyperlink>
          </w:p>
          <w:p>
            <w:pPr/>
            <w:hyperlink r:id="rId9" w:history="1">
              <w:r>
                <w:rPr>
                  <w:color w:val="#410a8c"/>
                  <w:u w:val="single"/>
                </w:rPr>
                <w:t xml:space="preserve">Nadia Leroy</w:t>
              </w:r>
            </w:hyperlink>
            <w:r>
              <w:rPr/>
              <w:t xml:space="preserve">,</w:t>
            </w:r>
            <w:hyperlink r:id="rId18" w:history="1">
              <w:r>
                <w:rPr>
                  <w:color w:val="#410a8c"/>
                  <w:u w:val="single"/>
                </w:rPr>
                <w:t xml:space="preserve">Sylvain Max</w:t>
              </w:r>
            </w:hyperlink>
            <w:r>
              <w:rPr/>
              <w:t xml:space="preserve">,</w:t>
            </w:r>
            <w:hyperlink r:id="rId76" w:history="1">
              <w:r>
                <w:rPr>
                  <w:color w:val="#410a8c"/>
                  <w:u w:val="single"/>
                </w:rPr>
                <w:t xml:space="preserve">Aïna Chalabaev</w:t>
              </w:r>
            </w:hyperlink>
          </w:p>
          <w:p>
            <w:pPr/>
            <w:r>
              <w:rPr>
                <w:i w:val="1"/>
                <w:iCs w:val="1"/>
              </w:rPr>
              <w:t xml:space="preserve">The European Conference on Educational Research, "Urban Education".</w:t>
            </w:r>
            <w:r>
              <w:rPr/>
              <w:t xml:space="preserve">, 2011, Berlin, Germany</w:t>
            </w:r>
          </w:p>
          <w:p>
            <w:pPr/>
            <w:r>
              <w:rPr/>
              <w:t xml:space="preserve">Communication dans un congrès</w:t>
            </w:r>
          </w:p>
          <w:p>
            <w:pPr/>
            <w:hyperlink r:id="rId75" w:history="1">
              <w:r>
                <w:rPr>
                  <w:color w:val="#410a8c"/>
                  <w:u w:val="single"/>
                </w:rPr>
                <w:t xml:space="preserve">hal-04086750v1</w:t>
              </w:r>
            </w:hyperlink>
          </w:p>
        </w:tc>
      </w:tr>
      <w:tr>
        <w:trPr/>
        <w:tc>
          <w:tcPr>
            <w:noWrap/>
          </w:tcPr>
          <w:p>
            <w:pPr>
              <w:spacing w:after="200"/>
            </w:pPr>
            <w:hyperlink r:id="rId77" w:history="1">
              <w:r>
                <w:rPr>
                  <w:color w:val="1e198e"/>
                  <w:b w:val="1"/>
                  <w:bCs w:val="1"/>
                  <w:u w:val="single"/>
                </w:rPr>
                <w:t xml:space="preserve">The impact of teachers' judgments on primary school students' achievement</w:t>
              </w:r>
            </w:hyperlink>
          </w:p>
          <w:p>
            <w:pPr/>
            <w:hyperlink r:id="rId78" w:history="1">
              <w:r>
                <w:rPr>
                  <w:color w:val="#410a8c"/>
                  <w:u w:val="single"/>
                </w:rPr>
                <w:t xml:space="preserve">Gwénaëlle Joët</w:t>
              </w:r>
            </w:hyperlink>
            <w:r>
              <w:rPr/>
              <w:t xml:space="preserve">,</w:t>
            </w: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(England), United Kingdom</w:t>
            </w:r>
          </w:p>
          <w:p>
            <w:pPr/>
            <w:r>
              <w:rPr/>
              <w:t xml:space="preserve">Communication dans un congrès</w:t>
            </w:r>
          </w:p>
          <w:p>
            <w:pPr/>
            <w:hyperlink r:id="rId77" w:history="1">
              <w:r>
                <w:rPr>
                  <w:color w:val="#410a8c"/>
                  <w:u w:val="single"/>
                </w:rPr>
                <w:t xml:space="preserve">hal-04086756v1</w:t>
              </w:r>
            </w:hyperlink>
          </w:p>
        </w:tc>
      </w:tr>
      <w:tr>
        <w:trPr/>
        <w:tc>
          <w:tcPr>
            <w:noWrap/>
          </w:tcPr>
          <w:p>
            <w:pPr>
              <w:spacing w:after="200"/>
            </w:pPr>
            <w:hyperlink r:id="rId79" w:history="1">
              <w:r>
                <w:rPr>
                  <w:color w:val="1e198e"/>
                  <w:b w:val="1"/>
                  <w:bCs w:val="1"/>
                  <w:u w:val="single"/>
                </w:rPr>
                <w:t xml:space="preserve">Toward a dynamic approach to the study of self-efficacy: the impact of its evolution on motivation</w:t>
              </w:r>
            </w:hyperlink>
          </w:p>
          <w:p>
            <w:pPr/>
            <w:hyperlink r:id="rId9" w:history="1">
              <w:r>
                <w:rPr>
                  <w:color w:val="#410a8c"/>
                  <w:u w:val="single"/>
                </w:rPr>
                <w:t xml:space="preserve">Nadia Leroy</w:t>
              </w:r>
            </w:hyperlink>
            <w:r>
              <w:rPr/>
              <w:t xml:space="preserve">,</w:t>
            </w:r>
            <w:hyperlink r:id="rId78" w:history="1">
              <w:r>
                <w:rPr>
                  <w:color w:val="#410a8c"/>
                  <w:u w:val="single"/>
                </w:rPr>
                <w:t xml:space="preserve">Gwénaëlle Joët</w:t>
              </w:r>
            </w:hyperlink>
            <w:r>
              <w:rPr/>
              <w:t xml:space="preserve">,</w:t>
            </w:r>
            <w:hyperlink r:id="rId37" w:history="1">
              <w:r>
                <w:rPr>
                  <w:color w:val="#410a8c"/>
                  <w:u w:val="single"/>
                </w:rPr>
                <w:t xml:space="preserve">Pascal Bressoux</w:t>
              </w:r>
            </w:hyperlink>
          </w:p>
          <w:p>
            <w:pPr/>
            <w:r>
              <w:rPr>
                <w:i w:val="1"/>
                <w:iCs w:val="1"/>
              </w:rPr>
              <w:t xml:space="preserve">14th Biennial EARLI Conference for Research on Learning and Instruction. "Education for a Global Networked Society"</w:t>
            </w:r>
            <w:r>
              <w:rPr/>
              <w:t xml:space="preserve">, 2011, Exeter, United Kingdom</w:t>
            </w:r>
          </w:p>
          <w:p>
            <w:pPr/>
            <w:r>
              <w:rPr/>
              <w:t xml:space="preserve">Communication dans un congrès</w:t>
            </w:r>
          </w:p>
          <w:p>
            <w:pPr/>
            <w:hyperlink r:id="rId79" w:history="1">
              <w:r>
                <w:rPr>
                  <w:color w:val="#410a8c"/>
                  <w:u w:val="single"/>
                </w:rPr>
                <w:t xml:space="preserve">hal-04086752v1</w:t>
              </w:r>
            </w:hyperlink>
          </w:p>
        </w:tc>
      </w:tr>
      <w:tr>
        <w:trPr/>
        <w:tc>
          <w:tcPr>
            <w:noWrap/>
          </w:tcPr>
          <w:p>
            <w:pPr>
              <w:spacing w:after="200"/>
            </w:pPr>
            <w:hyperlink r:id="rId80" w:history="1">
              <w:r>
                <w:rPr>
                  <w:color w:val="1e198e"/>
                  <w:b w:val="1"/>
                  <w:bCs w:val="1"/>
                  <w:u w:val="single"/>
                </w:rPr>
                <w:t xml:space="preserve">Les effets du contexte scolaire sur la motivation et ses conséquences au plan des apprentissages : une étude transversale à l’école élémentaire. Congrès international de l'AECSE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Congrès international de l'AECSE. Actualité de la Recherche en Éducation et Formation</w:t>
            </w:r>
            <w:r>
              <w:rPr/>
              <w:t xml:space="preserve">, 2010, Genève (CH), France</w:t>
            </w:r>
          </w:p>
          <w:p>
            <w:pPr/>
            <w:r>
              <w:rPr/>
              <w:t xml:space="preserve">Communication dans un congrès</w:t>
            </w:r>
          </w:p>
          <w:p>
            <w:pPr/>
            <w:hyperlink r:id="rId80" w:history="1">
              <w:r>
                <w:rPr>
                  <w:color w:val="#410a8c"/>
                  <w:u w:val="single"/>
                </w:rPr>
                <w:t xml:space="preserve">hal-04086767v1</w:t>
              </w:r>
            </w:hyperlink>
          </w:p>
        </w:tc>
      </w:tr>
      <w:tr>
        <w:trPr/>
        <w:tc>
          <w:tcPr>
            <w:noWrap/>
          </w:tcPr>
          <w:p>
            <w:pPr>
              <w:spacing w:after="200"/>
            </w:pPr>
            <w:hyperlink r:id="rId81" w:history="1">
              <w:r>
                <w:rPr>
                  <w:color w:val="1e198e"/>
                  <w:b w:val="1"/>
                  <w:bCs w:val="1"/>
                  <w:u w:val="single"/>
                </w:rPr>
                <w:t xml:space="preserve">The Impact of developmental change in motivation on school achievement: a growth trajectory analysis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Second Biennial Meeting of the EARLI Special Interest Group 18 Educational Effectiveness</w:t>
            </w:r>
            <w:r>
              <w:rPr/>
              <w:t xml:space="preserve">, 2010, Louvain (BE), Belgium</w:t>
            </w:r>
          </w:p>
          <w:p>
            <w:pPr/>
            <w:r>
              <w:rPr/>
              <w:t xml:space="preserve">Communication dans un congrès</w:t>
            </w:r>
          </w:p>
          <w:p>
            <w:pPr/>
            <w:hyperlink r:id="rId81" w:history="1">
              <w:r>
                <w:rPr>
                  <w:color w:val="#410a8c"/>
                  <w:u w:val="single"/>
                </w:rPr>
                <w:t xml:space="preserve">hal-04086760v1</w:t>
              </w:r>
            </w:hyperlink>
          </w:p>
        </w:tc>
      </w:tr>
      <w:tr>
        <w:trPr/>
        <w:tc>
          <w:tcPr>
            <w:noWrap/>
          </w:tcPr>
          <w:p>
            <w:pPr>
              <w:spacing w:after="200"/>
            </w:pPr>
            <w:hyperlink r:id="rId82" w:history="1">
              <w:r>
                <w:rPr>
                  <w:color w:val="1e198e"/>
                  <w:b w:val="1"/>
                  <w:bCs w:val="1"/>
                  <w:u w:val="single"/>
                </w:rPr>
                <w:t xml:space="preserve">Favoriser la mise en place des démarches d’investigation en classe de sciences : évaluation d’un dispositif de formation fondé sur le conflit sociocognitif</w:t>
              </w:r>
            </w:hyperlink>
          </w:p>
          <w:p>
            <w:pPr/>
            <w:hyperlink r:id="rId9" w:history="1">
              <w:r>
                <w:rPr>
                  <w:color w:val="#410a8c"/>
                  <w:u w:val="single"/>
                </w:rPr>
                <w:t xml:space="preserve">Nadia Leroy</w:t>
              </w:r>
            </w:hyperlink>
          </w:p>
          <w:p>
            <w:pPr/>
            <w:r>
              <w:rPr>
                <w:i w:val="1"/>
                <w:iCs w:val="1"/>
              </w:rPr>
              <w:t xml:space="preserve">Congrès international de l'AECSE. Actualité de la Recherche en Éducation et Formation</w:t>
            </w:r>
            <w:r>
              <w:rPr/>
              <w:t xml:space="preserve">, 2010, Genève (CH), Suisse</w:t>
            </w:r>
          </w:p>
          <w:p>
            <w:pPr/>
            <w:r>
              <w:rPr/>
              <w:t xml:space="preserve">Communication dans un congrès</w:t>
            </w:r>
          </w:p>
          <w:p>
            <w:pPr/>
            <w:hyperlink r:id="rId82" w:history="1">
              <w:r>
                <w:rPr>
                  <w:color w:val="#410a8c"/>
                  <w:u w:val="single"/>
                </w:rPr>
                <w:t xml:space="preserve">hal-04086765v1</w:t>
              </w:r>
            </w:hyperlink>
          </w:p>
        </w:tc>
      </w:tr>
      <w:tr>
        <w:trPr/>
        <w:tc>
          <w:tcPr>
            <w:noWrap/>
          </w:tcPr>
          <w:p>
            <w:pPr>
              <w:spacing w:after="200"/>
            </w:pPr>
            <w:hyperlink r:id="rId83" w:history="1">
              <w:r>
                <w:rPr>
                  <w:color w:val="1e198e"/>
                  <w:b w:val="1"/>
                  <w:bCs w:val="1"/>
                  <w:u w:val="single"/>
                </w:rPr>
                <w:t xml:space="preserve">Les effets du contextes scolaires sur la motivation et ses conséquences au plan des apprentissages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Congrès international de l'AREF</w:t>
            </w:r>
            <w:r>
              <w:rPr/>
              <w:t xml:space="preserve">, 2010, Genève (CH), France</w:t>
            </w:r>
          </w:p>
          <w:p>
            <w:pPr/>
            <w:r>
              <w:rPr/>
              <w:t xml:space="preserve">Communication dans un congrès</w:t>
            </w:r>
          </w:p>
          <w:p>
            <w:pPr/>
            <w:hyperlink r:id="rId83" w:history="1">
              <w:r>
                <w:rPr>
                  <w:color w:val="#410a8c"/>
                  <w:u w:val="single"/>
                </w:rPr>
                <w:t xml:space="preserve">hal-04086960v1</w:t>
              </w:r>
            </w:hyperlink>
          </w:p>
        </w:tc>
      </w:tr>
      <w:tr>
        <w:trPr/>
        <w:tc>
          <w:tcPr>
            <w:noWrap/>
          </w:tcPr>
          <w:p>
            <w:pPr>
              <w:spacing w:after="200"/>
            </w:pPr>
            <w:hyperlink r:id="rId84" w:history="1">
              <w:r>
                <w:rPr>
                  <w:color w:val="1e198e"/>
                  <w:b w:val="1"/>
                  <w:bCs w:val="1"/>
                  <w:u w:val="single"/>
                </w:rPr>
                <w:t xml:space="preserve">L'apport des modèles multiniveaux de croissance dans l'évaluation des changements motivationnels à l'entrée au collège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20e Colloque International de l'ADMEE. Entre la régulation des apprentissages et le pilotage des systèmes : évaluations en tension.</w:t>
            </w:r>
            <w:r>
              <w:rPr/>
              <w:t xml:space="preserve">, 2008, Genève (CH), France</w:t>
            </w:r>
          </w:p>
          <w:p>
            <w:pPr/>
            <w:r>
              <w:rPr/>
              <w:t xml:space="preserve">Communication dans un congrès</w:t>
            </w:r>
          </w:p>
          <w:p>
            <w:pPr/>
            <w:hyperlink r:id="rId84" w:history="1">
              <w:r>
                <w:rPr>
                  <w:color w:val="#410a8c"/>
                  <w:u w:val="single"/>
                </w:rPr>
                <w:t xml:space="preserve">hal-04086770v1</w:t>
              </w:r>
            </w:hyperlink>
          </w:p>
        </w:tc>
      </w:tr>
      <w:tr>
        <w:trPr/>
        <w:tc>
          <w:tcPr>
            <w:noWrap/>
          </w:tcPr>
          <w:p>
            <w:pPr>
              <w:spacing w:after="200"/>
            </w:pPr>
            <w:hyperlink r:id="rId85" w:history="1">
              <w:r>
                <w:rPr>
                  <w:color w:val="1e198e"/>
                  <w:b w:val="1"/>
                  <w:bCs w:val="1"/>
                  <w:u w:val="single"/>
                </w:rPr>
                <w:t xml:space="preserve">Toward a hierarchical linear growth model of academic motivation during the first year of middle high school</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p>
          <w:p>
            <w:pPr/>
            <w:r>
              <w:rPr>
                <w:i w:val="1"/>
                <w:iCs w:val="1"/>
              </w:rPr>
              <w:t xml:space="preserve">The European Conference on Educational Research</w:t>
            </w:r>
            <w:r>
              <w:rPr/>
              <w:t xml:space="preserve">, 2008, Gothenburg, Sweden</w:t>
            </w:r>
          </w:p>
          <w:p>
            <w:pPr/>
            <w:r>
              <w:rPr/>
              <w:t xml:space="preserve">Communication dans un congrès</w:t>
            </w:r>
          </w:p>
          <w:p>
            <w:pPr/>
            <w:hyperlink r:id="rId85" w:history="1">
              <w:r>
                <w:rPr>
                  <w:color w:val="#410a8c"/>
                  <w:u w:val="single"/>
                </w:rPr>
                <w:t xml:space="preserve">hal-04086772v1</w:t>
              </w:r>
            </w:hyperlink>
          </w:p>
        </w:tc>
      </w:tr>
      <w:tr>
        <w:trPr/>
        <w:tc>
          <w:tcPr>
            <w:noWrap/>
          </w:tcPr>
          <w:p>
            <w:pPr>
              <w:spacing w:after="200"/>
            </w:pPr>
            <w:hyperlink r:id="rId86" w:history="1">
              <w:r>
                <w:rPr>
                  <w:color w:val="1e198e"/>
                  <w:b w:val="1"/>
                  <w:bCs w:val="1"/>
                  <w:u w:val="single"/>
                </w:rPr>
                <w:t xml:space="preserve">Vers un modèle de l'impact du climat motivationnel de la classe sur la motivation des élèves : Intégration des théories de l'autodétermination et des buts d'accomplissement</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Congrès International de l'AECSE. Actualité de la Recherche en Éducation et Formation</w:t>
            </w:r>
            <w:r>
              <w:rPr/>
              <w:t xml:space="preserve">, 2007, Strasbourg, France</w:t>
            </w:r>
          </w:p>
          <w:p>
            <w:pPr/>
            <w:r>
              <w:rPr/>
              <w:t xml:space="preserve">Communication dans un congrès</w:t>
            </w:r>
          </w:p>
          <w:p>
            <w:pPr/>
            <w:hyperlink r:id="rId86" w:history="1">
              <w:r>
                <w:rPr>
                  <w:color w:val="#410a8c"/>
                  <w:u w:val="single"/>
                </w:rPr>
                <w:t xml:space="preserve">hal-04086967v1</w:t>
              </w:r>
            </w:hyperlink>
          </w:p>
        </w:tc>
      </w:tr>
      <w:tr>
        <w:trPr/>
        <w:tc>
          <w:tcPr>
            <w:noWrap/>
          </w:tcPr>
          <w:p>
            <w:pPr>
              <w:spacing w:after="200"/>
            </w:pPr>
            <w:hyperlink r:id="rId87" w:history="1">
              <w:r>
                <w:rPr>
                  <w:color w:val="1e198e"/>
                  <w:b w:val="1"/>
                  <w:bCs w:val="1"/>
                  <w:u w:val="single"/>
                </w:rPr>
                <w:t xml:space="preserve">Impact des théories implicite de la personnalité et du sentiment d’oppression des enseignants dans la constitution d’environnements scolaires motivants</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p>
          <w:p>
            <w:pPr/>
            <w:r>
              <w:rPr>
                <w:i w:val="1"/>
                <w:iCs w:val="1"/>
              </w:rPr>
              <w:t xml:space="preserve">6ème Congrès International de Psychologie Sociale en Langue Française</w:t>
            </w:r>
            <w:r>
              <w:rPr/>
              <w:t xml:space="preserve">, 2006, Grenoble, France</w:t>
            </w:r>
          </w:p>
          <w:p>
            <w:pPr/>
            <w:r>
              <w:rPr/>
              <w:t xml:space="preserve">Communication dans un congrès</w:t>
            </w:r>
          </w:p>
          <w:p>
            <w:pPr/>
            <w:hyperlink r:id="rId87" w:history="1">
              <w:r>
                <w:rPr>
                  <w:color w:val="#410a8c"/>
                  <w:u w:val="single"/>
                </w:rPr>
                <w:t xml:space="preserve">hal-04087051v1</w:t>
              </w:r>
            </w:hyperlink>
          </w:p>
        </w:tc>
      </w:tr>
      <w:tr>
        <w:trPr/>
        <w:tc>
          <w:tcPr>
            <w:noWrap/>
          </w:tcPr>
          <w:p>
            <w:pPr>
              <w:spacing w:after="200"/>
            </w:pPr>
            <w:hyperlink r:id="rId88" w:history="1">
              <w:r>
                <w:rPr>
                  <w:color w:val="1e198e"/>
                  <w:b w:val="1"/>
                  <w:bCs w:val="1"/>
                  <w:u w:val="single"/>
                </w:rPr>
                <w:t xml:space="preserve">Impact des théories implicites des enseignants sur leur sentiment d’auto-efficacité et leur perception de contrôle</w:t>
              </w:r>
            </w:hyperlink>
          </w:p>
          <w:p>
            <w:pPr/>
            <w:hyperlink r:id="rId9" w:history="1">
              <w:r>
                <w:rPr>
                  <w:color w:val="#410a8c"/>
                  <w:u w:val="single"/>
                </w:rPr>
                <w:t xml:space="preserve">Nadia Leroy</w:t>
              </w:r>
            </w:hyperlink>
            <w:r>
              <w:rPr/>
              <w:t xml:space="preserve">,</w:t>
            </w:r>
            <w:hyperlink r:id="rId37" w:history="1">
              <w:r>
                <w:rPr>
                  <w:color w:val="#410a8c"/>
                  <w:u w:val="single"/>
                </w:rPr>
                <w:t xml:space="preserve">Pascal Bressoux</w:t>
              </w:r>
            </w:hyperlink>
            <w:r>
              <w:rPr/>
              <w:t xml:space="preserve">,</w:t>
            </w:r>
            <w:hyperlink r:id="rId41" w:history="1">
              <w:r>
                <w:rPr>
                  <w:color w:val="#410a8c"/>
                  <w:u w:val="single"/>
                </w:rPr>
                <w:t xml:space="preserve">Philippe Sarrazin</w:t>
              </w:r>
            </w:hyperlink>
            <w:r>
              <w:rPr/>
              <w:t xml:space="preserve">,</w:t>
            </w:r>
            <w:hyperlink r:id="rId42" w:history="1">
              <w:r>
                <w:rPr>
                  <w:color w:val="#410a8c"/>
                  <w:u w:val="single"/>
                </w:rPr>
                <w:t xml:space="preserve">David Trouilloud</w:t>
              </w:r>
            </w:hyperlink>
            <w:r>
              <w:rPr/>
              <w:t xml:space="preserve">,</w:t>
            </w:r>
            <w:hyperlink r:id="rId41" w:history="1">
              <w:r>
                <w:rPr>
                  <w:color w:val="#410a8c"/>
                  <w:u w:val="single"/>
                </w:rPr>
                <w:t xml:space="preserve">Philippe Sarrazin</w:t>
              </w:r>
            </w:hyperlink>
            <w:r>
              <w:rPr/>
              <w:t xml:space="preserve">et al.</w:t>
            </w:r>
          </w:p>
          <w:p>
            <w:pPr/>
            <w:r>
              <w:rPr>
                <w:i w:val="1"/>
                <w:iCs w:val="1"/>
              </w:rPr>
              <w:t xml:space="preserve">Huitième Biennale de L'Éducation et de la Formation</w:t>
            </w:r>
            <w:r>
              <w:rPr/>
              <w:t xml:space="preserve">, 2006, Lyon, France</w:t>
            </w:r>
          </w:p>
          <w:p>
            <w:pPr/>
            <w:r>
              <w:rPr/>
              <w:t xml:space="preserve">Communication dans un congrès</w:t>
            </w:r>
          </w:p>
          <w:p>
            <w:pPr/>
            <w:hyperlink r:id="rId88" w:history="1">
              <w:r>
                <w:rPr>
                  <w:color w:val="#410a8c"/>
                  <w:u w:val="single"/>
                </w:rPr>
                <w:t xml:space="preserve">hal-04087048v1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Self-Evaluation Bias and Autonomous Motivation: The Role of Teachers’ Autonomy-Supportive Behavior</w:t>
              </w:r>
            </w:hyperlink>
          </w:p>
          <w:p>
            <w:pPr/>
            <w:hyperlink r:id="rId9" w:history="1">
              <w:r>
                <w:rPr>
                  <w:color w:val="#410a8c"/>
                  <w:u w:val="single"/>
                </w:rPr>
                <w:t xml:space="preserve">Nadia Leroy</w:t>
              </w:r>
            </w:hyperlink>
            <w:r>
              <w:rPr/>
              <w:t xml:space="preserve">,</w:t>
            </w:r>
            <w:hyperlink r:id="rId19" w:history="1">
              <w:r>
                <w:rPr>
                  <w:color w:val="#410a8c"/>
                  <w:u w:val="single"/>
                </w:rPr>
                <w:t xml:space="preserve">Pascal Pansu</w:t>
              </w:r>
            </w:hyperlink>
          </w:p>
          <w:p>
            <w:pPr/>
            <w:r>
              <w:rPr>
                <w:i w:val="1"/>
                <w:iCs w:val="1"/>
              </w:rPr>
              <w:t xml:space="preserve">EARLI 2025 – Realising Potentials through Education: Shaping the Minds and Brains for the Future</w:t>
            </w:r>
            <w:r>
              <w:rPr/>
              <w:t xml:space="preserve">, Aug 2025, Graz, Austria</w:t>
            </w:r>
          </w:p>
          <w:p>
            <w:pPr/>
            <w:r>
              <w:rPr/>
              <w:t xml:space="preserve">Poster de conférence</w:t>
            </w:r>
          </w:p>
          <w:p>
            <w:pPr/>
            <w:hyperlink r:id="rId89" w:history="1">
              <w:r>
                <w:rPr>
                  <w:color w:val="#410a8c"/>
                  <w:u w:val="single"/>
                </w:rPr>
                <w:t xml:space="preserve">hal-04955660v1</w:t>
              </w:r>
            </w:hyperlink>
          </w:p>
        </w:tc>
      </w:tr>
      <w:tr>
        <w:trPr/>
        <w:tc>
          <w:tcPr>
            <w:noWrap/>
          </w:tcPr>
          <w:p>
            <w:pPr>
              <w:spacing w:after="200"/>
            </w:pPr>
            <w:hyperlink r:id="rId90" w:history="1">
              <w:r>
                <w:rPr>
                  <w:color w:val="1e198e"/>
                  <w:b w:val="1"/>
                  <w:bCs w:val="1"/>
                  <w:u w:val="single"/>
                </w:rPr>
                <w:t xml:space="preserve">A need–supply fit perspective on teachers’ perceptions of teaching training and their relationship with job satisfaction and engagement</w:t>
              </w:r>
            </w:hyperlink>
          </w:p>
          <w:p>
            <w:pPr/>
            <w:hyperlink r:id="rId9" w:history="1">
              <w:r>
                <w:rPr>
                  <w:color w:val="#410a8c"/>
                  <w:u w:val="single"/>
                </w:rPr>
                <w:t xml:space="preserve">Nadia Leroy</w:t>
              </w:r>
            </w:hyperlink>
            <w:r>
              <w:rPr/>
              <w:t xml:space="preserve">,</w:t>
            </w:r>
            <w:hyperlink r:id="rId91" w:history="1">
              <w:r>
                <w:rPr>
                  <w:color w:val="#410a8c"/>
                  <w:u w:val="single"/>
                </w:rPr>
                <w:t xml:space="preserve">Gwenaëlle Joët</w:t>
              </w:r>
            </w:hyperlink>
          </w:p>
          <w:p>
            <w:pPr/>
            <w:r>
              <w:rPr>
                <w:i w:val="1"/>
                <w:iCs w:val="1"/>
              </w:rPr>
              <w:t xml:space="preserve">27th Biennial Meeting of the International Society for the Study of Behavioral Development</w:t>
            </w:r>
            <w:r>
              <w:rPr/>
              <w:t xml:space="preserve">, Jun 2024, Lisbon, Portugal</w:t>
            </w:r>
          </w:p>
          <w:p>
            <w:pPr/>
            <w:r>
              <w:rPr/>
              <w:t xml:space="preserve">Poster de conférence</w:t>
            </w:r>
          </w:p>
          <w:p>
            <w:pPr/>
            <w:hyperlink r:id="rId90" w:history="1">
              <w:r>
                <w:rPr>
                  <w:color w:val="#410a8c"/>
                  <w:u w:val="single"/>
                </w:rPr>
                <w:t xml:space="preserve">hal-04631270v1</w:t>
              </w:r>
            </w:hyperlink>
          </w:p>
        </w:tc>
      </w:tr>
      <w:tr>
        <w:trPr/>
        <w:tc>
          <w:tcPr>
            <w:noWrap/>
          </w:tcPr>
          <w:p>
            <w:pPr>
              <w:spacing w:after="200"/>
            </w:pPr>
            <w:hyperlink r:id="rId92" w:history="1">
              <w:r>
                <w:rPr>
                  <w:color w:val="1e198e"/>
                  <w:b w:val="1"/>
                  <w:bCs w:val="1"/>
                  <w:u w:val="single"/>
                </w:rPr>
                <w:t xml:space="preserve">The role of self-efficacy in bifurcating the relationship of cost and value in teaching training among beginning teachers: A cusp catastrophe modeling analysis</w:t>
              </w:r>
            </w:hyperlink>
          </w:p>
          <w:p>
            <w:pPr/>
            <w:hyperlink r:id="rId9" w:history="1">
              <w:r>
                <w:rPr>
                  <w:color w:val="#410a8c"/>
                  <w:u w:val="single"/>
                </w:rPr>
                <w:t xml:space="preserve">Nadia Leroy</w:t>
              </w:r>
            </w:hyperlink>
          </w:p>
          <w:p>
            <w:pPr/>
            <w:r>
              <w:rPr>
                <w:i w:val="1"/>
                <w:iCs w:val="1"/>
              </w:rPr>
              <w:t xml:space="preserve">18th International Conference on Motivation and Emotion</w:t>
            </w:r>
            <w:r>
              <w:rPr/>
              <w:t xml:space="preserve">, Aug 2024, Bern, Switzerland</w:t>
            </w:r>
          </w:p>
          <w:p>
            <w:pPr/>
            <w:r>
              <w:rPr/>
              <w:t xml:space="preserve">Poster de conférence</w:t>
            </w:r>
          </w:p>
          <w:p>
            <w:pPr/>
            <w:hyperlink r:id="rId92" w:history="1">
              <w:r>
                <w:rPr>
                  <w:color w:val="#410a8c"/>
                  <w:u w:val="single"/>
                </w:rPr>
                <w:t xml:space="preserve">hal-04631275v1</w:t>
              </w:r>
            </w:hyperlink>
          </w:p>
        </w:tc>
      </w:tr>
      <w:tr>
        <w:trPr/>
        <w:tc>
          <w:tcPr>
            <w:noWrap/>
          </w:tcPr>
          <w:p>
            <w:pPr>
              <w:spacing w:after="200"/>
            </w:pPr>
            <w:hyperlink r:id="rId93" w:history="1">
              <w:r>
                <w:rPr>
                  <w:color w:val="1e198e"/>
                  <w:b w:val="1"/>
                  <w:bCs w:val="1"/>
                  <w:u w:val="single"/>
                </w:rPr>
                <w:t xml:space="preserve">Comment les orientations des buts d’accomplissement et les régulations motivationnelles sont-elles reliées à l’anxiété en classe ? L’apport de la théorie des catastrophes dans la modélisation des liens non-linéaires</w:t>
              </w:r>
            </w:hyperlink>
          </w:p>
          <w:p>
            <w:pPr/>
            <w:hyperlink r:id="rId9" w:history="1">
              <w:r>
                <w:rPr>
                  <w:color w:val="#410a8c"/>
                  <w:u w:val="single"/>
                </w:rPr>
                <w:t xml:space="preserve">Nadia Leroy</w:t>
              </w:r>
            </w:hyperlink>
          </w:p>
          <w:p>
            <w:pPr/>
            <w:r>
              <w:rPr>
                <w:i w:val="1"/>
                <w:iCs w:val="1"/>
              </w:rPr>
              <w:t xml:space="preserve">15ème Congrès International de Psychologie Sociale (CIPS)</w:t>
            </w:r>
            <w:r>
              <w:rPr/>
              <w:t xml:space="preserve">, Jul 2024, Bruxelles, Belgique</w:t>
            </w:r>
          </w:p>
          <w:p>
            <w:pPr/>
            <w:r>
              <w:rPr/>
              <w:t xml:space="preserve">Poster de conférence</w:t>
            </w:r>
          </w:p>
          <w:p>
            <w:pPr/>
            <w:hyperlink r:id="rId93" w:history="1">
              <w:r>
                <w:rPr>
                  <w:color w:val="#410a8c"/>
                  <w:u w:val="single"/>
                </w:rPr>
                <w:t xml:space="preserve">hal-04631272v1</w:t>
              </w:r>
            </w:hyperlink>
          </w:p>
        </w:tc>
      </w:tr>
      <w:tr>
        <w:trPr/>
        <w:tc>
          <w:tcPr>
            <w:noWrap/>
          </w:tcPr>
          <w:p>
            <w:pPr>
              <w:spacing w:after="200"/>
            </w:pPr>
            <w:hyperlink r:id="rId94" w:history="1">
              <w:r>
                <w:rPr>
                  <w:color w:val="1e198e"/>
                  <w:b w:val="1"/>
                  <w:bCs w:val="1"/>
                  <w:u w:val="single"/>
                </w:rPr>
                <w:t xml:space="preserve">Need-supportive behavior as reported by teacher vs. need-supportive behavior as perceived by students: does the congruence matter? - A Multilevel Response Surface Analytical Approach</w:t>
              </w:r>
            </w:hyperlink>
          </w:p>
          <w:p>
            <w:pPr/>
            <w:hyperlink r:id="rId9" w:history="1">
              <w:r>
                <w:rPr>
                  <w:color w:val="#410a8c"/>
                  <w:u w:val="single"/>
                </w:rPr>
                <w:t xml:space="preserve">Nadia Leroy</w:t>
              </w:r>
            </w:hyperlink>
          </w:p>
          <w:p>
            <w:pPr/>
            <w:r>
              <w:rPr>
                <w:i w:val="1"/>
                <w:iCs w:val="1"/>
              </w:rPr>
              <w:t xml:space="preserve">8th International Self-Determination Theory Conference</w:t>
            </w:r>
            <w:r>
              <w:rPr/>
              <w:t xml:space="preserve">, May 2023, Orlando, United States</w:t>
            </w:r>
          </w:p>
          <w:p>
            <w:pPr/>
            <w:r>
              <w:rPr/>
              <w:t xml:space="preserve">Poster de conférence</w:t>
            </w:r>
          </w:p>
          <w:p>
            <w:pPr/>
            <w:hyperlink r:id="rId94" w:history="1">
              <w:r>
                <w:rPr>
                  <w:color w:val="#410a8c"/>
                  <w:u w:val="single"/>
                </w:rPr>
                <w:t xml:space="preserve">hal-04086587v1</w:t>
              </w:r>
            </w:hyperlink>
          </w:p>
        </w:tc>
      </w:tr>
      <w:tr>
        <w:trPr/>
        <w:tc>
          <w:tcPr>
            <w:noWrap/>
          </w:tcPr>
          <w:p>
            <w:pPr>
              <w:spacing w:after="200"/>
            </w:pPr>
            <w:hyperlink r:id="rId95" w:history="1">
              <w:r>
                <w:rPr>
                  <w:color w:val="1e198e"/>
                  <w:b w:val="1"/>
                  <w:bCs w:val="1"/>
                  <w:u w:val="single"/>
                </w:rPr>
                <w:t xml:space="preserve">Biais d’auto-évaluation de compétence et motivation : le rôle modérateur du style motivationnel adopté par l’enseignant</w:t>
              </w:r>
            </w:hyperlink>
          </w:p>
          <w:p>
            <w:pPr/>
            <w:hyperlink r:id="rId9" w:history="1">
              <w:r>
                <w:rPr>
                  <w:color w:val="#410a8c"/>
                  <w:u w:val="single"/>
                </w:rPr>
                <w:t xml:space="preserve">Nadia Leroy</w:t>
              </w:r>
            </w:hyperlink>
            <w:r>
              <w:rPr/>
              <w:t xml:space="preserve">,</w:t>
            </w:r>
            <w:hyperlink r:id="rId19" w:history="1">
              <w:r>
                <w:rPr>
                  <w:color w:val="#410a8c"/>
                  <w:u w:val="single"/>
                </w:rPr>
                <w:t xml:space="preserve">Pascal Pansu</w:t>
              </w:r>
            </w:hyperlink>
          </w:p>
          <w:p>
            <w:pPr/>
            <w:r>
              <w:rPr>
                <w:i w:val="1"/>
                <w:iCs w:val="1"/>
              </w:rPr>
              <w:t xml:space="preserve">45e congrès annuel de la Société Québécoise pour la Recherche en Psychologie</w:t>
            </w:r>
            <w:r>
              <w:rPr/>
              <w:t xml:space="preserve">, May 2023, Sherbrooke, Canada</w:t>
            </w:r>
          </w:p>
          <w:p>
            <w:pPr/>
            <w:r>
              <w:rPr/>
              <w:t xml:space="preserve">Poster de conférence</w:t>
            </w:r>
          </w:p>
          <w:p>
            <w:pPr/>
            <w:hyperlink r:id="rId95" w:history="1">
              <w:r>
                <w:rPr>
                  <w:color w:val="#410a8c"/>
                  <w:u w:val="single"/>
                </w:rPr>
                <w:t xml:space="preserve">hal-04086591v1</w:t>
              </w:r>
            </w:hyperlink>
          </w:p>
        </w:tc>
      </w:tr>
      <w:tr>
        <w:trPr/>
        <w:tc>
          <w:tcPr>
            <w:noWrap/>
          </w:tcPr>
          <w:p>
            <w:pPr>
              <w:spacing w:after="200"/>
            </w:pPr>
            <w:hyperlink r:id="rId96" w:history="1">
              <w:r>
                <w:rPr>
                  <w:color w:val="1e198e"/>
                  <w:b w:val="1"/>
                  <w:bCs w:val="1"/>
                  <w:u w:val="single"/>
                </w:rPr>
                <w:t xml:space="preserve">Students' motivational beliefs and classroom climate in mathematics: a longitudinal examination of their joint trajectories from grade 6 to 9</w:t>
              </w:r>
            </w:hyperlink>
          </w:p>
          <w:p>
            <w:pPr/>
            <w:hyperlink r:id="rId9" w:history="1">
              <w:r>
                <w:rPr>
                  <w:color w:val="#410a8c"/>
                  <w:u w:val="single"/>
                </w:rPr>
                <w:t xml:space="preserve">Nadia Leroy</w:t>
              </w:r>
            </w:hyperlink>
          </w:p>
          <w:p>
            <w:pPr/>
            <w:r>
              <w:rPr>
                <w:i w:val="1"/>
                <w:iCs w:val="1"/>
              </w:rPr>
              <w:t xml:space="preserve">the 26th Biennial Meeting of the International Society for the Study of Behavioral Development (ISSBD)</w:t>
            </w:r>
            <w:r>
              <w:rPr/>
              <w:t xml:space="preserve">, 2022, Rhodes, Greece</w:t>
            </w:r>
          </w:p>
          <w:p>
            <w:pPr/>
            <w:r>
              <w:rPr/>
              <w:t xml:space="preserve">Poster de conférence</w:t>
            </w:r>
          </w:p>
          <w:p>
            <w:pPr/>
            <w:hyperlink r:id="rId96" w:history="1">
              <w:r>
                <w:rPr>
                  <w:color w:val="#410a8c"/>
                  <w:u w:val="single"/>
                </w:rPr>
                <w:t xml:space="preserve">hal-04086614v1</w:t>
              </w:r>
            </w:hyperlink>
          </w:p>
        </w:tc>
      </w:tr>
      <w:tr>
        <w:trPr/>
        <w:tc>
          <w:tcPr>
            <w:noWrap/>
          </w:tcPr>
          <w:p>
            <w:pPr>
              <w:spacing w:after="200"/>
            </w:pPr>
            <w:hyperlink r:id="rId97" w:history="1">
              <w:r>
                <w:rPr>
                  <w:color w:val="1e198e"/>
                  <w:b w:val="1"/>
                  <w:bCs w:val="1"/>
                  <w:u w:val="single"/>
                </w:rPr>
                <w:t xml:space="preserve">What do trajectories of self-evaluation bias during secondary school look like? A Semi-parametric Group-Based Approach</w:t>
              </w:r>
            </w:hyperlink>
          </w:p>
          <w:p>
            <w:pPr/>
            <w:hyperlink r:id="rId9" w:history="1">
              <w:r>
                <w:rPr>
                  <w:color w:val="#410a8c"/>
                  <w:u w:val="single"/>
                </w:rPr>
                <w:t xml:space="preserve">Nadia Leroy</w:t>
              </w:r>
            </w:hyperlink>
          </w:p>
          <w:p>
            <w:pPr/>
            <w:r>
              <w:rPr>
                <w:i w:val="1"/>
                <w:iCs w:val="1"/>
              </w:rPr>
              <w:t xml:space="preserve">25th Biennal Meeting of the International Society for Study of Behavioral Development (ISSBD). 20</w:t>
            </w:r>
            <w:r>
              <w:rPr/>
              <w:t xml:space="preserve">, 2018, Gold Coast, Australia</w:t>
            </w:r>
          </w:p>
          <w:p>
            <w:pPr/>
            <w:r>
              <w:rPr/>
              <w:t xml:space="preserve">Poster de conférence</w:t>
            </w:r>
          </w:p>
          <w:p>
            <w:pPr/>
            <w:hyperlink r:id="rId97" w:history="1">
              <w:r>
                <w:rPr>
                  <w:color w:val="#410a8c"/>
                  <w:u w:val="single"/>
                </w:rPr>
                <w:t xml:space="preserve">hal-04086731v1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Motivations professionnelles et engagement dans la formation enseignante : La vocation pour le métier nourrit-elle le « décrochage » chez les étudiants ?</w:t>
              </w:r>
            </w:hyperlink>
          </w:p>
          <w:p>
            <w:pPr/>
            <w:hyperlink r:id="rId12" w:history="1">
              <w:r>
                <w:rPr>
                  <w:color w:val="#410a8c"/>
                  <w:u w:val="single"/>
                </w:rPr>
                <w:t xml:space="preserve">Fernando Núñez-Regueiro</w:t>
              </w:r>
            </w:hyperlink>
            <w:r>
              <w:rPr/>
              <w:t xml:space="preserve">,</w:t>
            </w:r>
            <w:hyperlink r:id="rId9" w:history="1">
              <w:r>
                <w:rPr>
                  <w:color w:val="#410a8c"/>
                  <w:u w:val="single"/>
                </w:rPr>
                <w:t xml:space="preserve">Nadia Leroy</w:t>
              </w:r>
            </w:hyperlink>
          </w:p>
          <w:p>
            <w:pPr/>
            <w:r>
              <w:rPr>
                <w:i w:val="1"/>
                <w:iCs w:val="1"/>
              </w:rPr>
              <w:t xml:space="preserve">Trajectoires et carrières contemporaines : nouvelles perspectives méthodologiques</w:t>
            </w:r>
            <w:r>
              <w:rPr/>
              <w:t xml:space="preserve">, Céreq Echanges (18), pp.111-123, 2022</w:t>
            </w:r>
          </w:p>
          <w:p>
            <w:pPr/>
            <w:r>
              <w:rPr/>
              <w:t xml:space="preserve">Chapitre d'ouvrage</w:t>
            </w:r>
          </w:p>
          <w:p>
            <w:pPr/>
            <w:hyperlink r:id="rId98" w:history="1">
              <w:r>
                <w:rPr>
                  <w:color w:val="#410a8c"/>
                  <w:u w:val="single"/>
                </w:rPr>
                <w:t xml:space="preserve">hal-03747110v1</w:t>
              </w:r>
            </w:hyperlink>
          </w:p>
        </w:tc>
      </w:tr>
      <w:tr>
        <w:trPr/>
        <w:tc>
          <w:tcPr>
            <w:noWrap/>
          </w:tcPr>
          <w:p>
            <w:pPr>
              <w:spacing w:after="200"/>
            </w:pPr>
            <w:hyperlink r:id="rId99" w:history="1">
              <w:r>
                <w:rPr>
                  <w:color w:val="1e198e"/>
                  <w:b w:val="1"/>
                  <w:bCs w:val="1"/>
                  <w:u w:val="single"/>
                </w:rPr>
                <w:t xml:space="preserve">Le volet français du projet S-TEAM : évaluation des effets d’un dispositif de formation incitatif à la mise en œuvre des démarches d’investigation en classe</w:t>
              </w:r>
            </w:hyperlink>
          </w:p>
          <w:p>
            <w:pPr/>
            <w:hyperlink r:id="rId9" w:history="1">
              <w:r>
                <w:rPr>
                  <w:color w:val="#410a8c"/>
                  <w:u w:val="single"/>
                </w:rPr>
                <w:t xml:space="preserve">Nadia Leroy</w:t>
              </w:r>
            </w:hyperlink>
          </w:p>
          <w:p>
            <w:pPr/>
            <w:r>
              <w:rPr/>
              <w:t xml:space="preserve">INRP. </w:t>
            </w:r>
            <w:r>
              <w:rPr>
                <w:i w:val="1"/>
                <w:iCs w:val="1"/>
              </w:rPr>
              <w:t xml:space="preserve">Les démarches d’investigation dans l’enseignement scientifique. Pratiques de classe, travail collectif enseignant, acquisitions des élèves</w:t>
            </w:r>
            <w:r>
              <w:rPr/>
              <w:t xml:space="preserve">, pp.195-206, 2011</w:t>
            </w:r>
          </w:p>
          <w:p>
            <w:pPr/>
            <w:r>
              <w:rPr/>
              <w:t xml:space="preserve">Chapitre d'ouvrage</w:t>
            </w:r>
          </w:p>
          <w:p>
            <w:pPr/>
            <w:hyperlink r:id="rId99" w:history="1">
              <w:r>
                <w:rPr>
                  <w:color w:val="#410a8c"/>
                  <w:u w:val="single"/>
                </w:rPr>
                <w:t xml:space="preserve">hal-04086585v1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L’apport des dispositifs coopératifs pour favoriser une posture d’ouverture dans les débats sociétaux : le cas des filières du sous-sol</w:t>
              </w:r>
            </w:hyperlink>
          </w:p>
          <w:p>
            <w:pPr/>
            <w:hyperlink r:id="rId19" w:history="1">
              <w:r>
                <w:rPr>
                  <w:color w:val="#410a8c"/>
                  <w:u w:val="single"/>
                </w:rPr>
                <w:t xml:space="preserve">Pascal Pansu</w:t>
              </w:r>
            </w:hyperlink>
            <w:r>
              <w:rPr/>
              <w:t xml:space="preserve">,</w:t>
            </w:r>
            <w:hyperlink r:id="rId101" w:history="1">
              <w:r>
                <w:rPr>
                  <w:color w:val="#410a8c"/>
                  <w:u w:val="single"/>
                </w:rPr>
                <w:t xml:space="preserve">Céline Buchs</w:t>
              </w:r>
            </w:hyperlink>
            <w:r>
              <w:rPr/>
              <w:t xml:space="preserve">,</w:t>
            </w:r>
            <w:hyperlink r:id="rId102" w:history="1">
              <w:r>
                <w:rPr>
                  <w:color w:val="#410a8c"/>
                  <w:u w:val="single"/>
                </w:rPr>
                <w:t xml:space="preserve">Anissa Dumesnil</w:t>
              </w:r>
            </w:hyperlink>
            <w:r>
              <w:rPr/>
              <w:t xml:space="preserve">,</w:t>
            </w:r>
            <w:hyperlink r:id="rId103" w:history="1">
              <w:r>
                <w:rPr>
                  <w:color w:val="#410a8c"/>
                  <w:u w:val="single"/>
                </w:rPr>
                <w:t xml:space="preserve">Laurent Brun</w:t>
              </w:r>
            </w:hyperlink>
            <w:r>
              <w:rPr/>
              <w:t xml:space="preserve">,</w:t>
            </w:r>
            <w:hyperlink r:id="rId104" w:history="1">
              <w:r>
                <w:rPr>
                  <w:color w:val="#410a8c"/>
                  <w:u w:val="single"/>
                </w:rPr>
                <w:t xml:space="preserve">Alexis Favre-Felix</w:t>
              </w:r>
            </w:hyperlink>
            <w:r>
              <w:rPr/>
              <w:t xml:space="preserve">et al.</w:t>
            </w:r>
          </w:p>
          <w:p>
            <w:pPr/>
            <w:r>
              <w:rPr/>
              <w:t xml:space="preserve">Université Grenoble Alpes (UGA). 2023</w:t>
            </w:r>
          </w:p>
          <w:p>
            <w:pPr/>
            <w:r>
              <w:rPr/>
              <w:t xml:space="preserve">Rapport</w:t>
            </w:r>
          </w:p>
          <w:p>
            <w:pPr/>
            <w:hyperlink r:id="rId100" w:history="1">
              <w:r>
                <w:rPr>
                  <w:color w:val="#410a8c"/>
                  <w:u w:val="single"/>
                </w:rPr>
                <w:t xml:space="preserve">hal-04781960v1</w:t>
              </w:r>
            </w:hyperlink>
          </w:p>
        </w:tc>
      </w:tr>
      <w:tr>
        <w:trPr/>
        <w:tc>
          <w:tcPr>
            <w:noWrap/>
          </w:tcPr>
          <w:p>
            <w:pPr>
              <w:spacing w:after="200"/>
            </w:pPr>
            <w:hyperlink r:id="rId105" w:history="1">
              <w:r>
                <w:rPr>
                  <w:color w:val="1e198e"/>
                  <w:b w:val="1"/>
                  <w:bCs w:val="1"/>
                  <w:u w:val="single"/>
                </w:rPr>
                <w:t xml:space="preserve">Le biais d'auto-évaluation de compétence scolaire Risque ou opportunité pour la réussite des élèves ?</w:t>
              </w:r>
            </w:hyperlink>
          </w:p>
          <w:p>
            <w:pPr/>
            <w:hyperlink r:id="rId19" w:history="1">
              <w:r>
                <w:rPr>
                  <w:color w:val="#410a8c"/>
                  <w:u w:val="single"/>
                </w:rPr>
                <w:t xml:space="preserve">Pascal Pansu</w:t>
              </w:r>
            </w:hyperlink>
            <w:r>
              <w:rPr/>
              <w:t xml:space="preserve">,</w:t>
            </w:r>
            <w:hyperlink r:id="rId106" w:history="1">
              <w:r>
                <w:rPr>
                  <w:color w:val="#410a8c"/>
                  <w:u w:val="single"/>
                </w:rPr>
                <w:t xml:space="preserve">Anne-Laure de Place</w:t>
              </w:r>
            </w:hyperlink>
            <w:r>
              <w:rPr/>
              <w:t xml:space="preserve">,</w:t>
            </w:r>
            <w:hyperlink r:id="rId48" w:history="1">
              <w:r>
                <w:rPr>
                  <w:color w:val="#410a8c"/>
                  <w:u w:val="single"/>
                </w:rPr>
                <w:t xml:space="preserve">Thérèse Bouffard</w:t>
              </w:r>
            </w:hyperlink>
            <w:r>
              <w:rPr/>
              <w:t xml:space="preserve">,</w:t>
            </w:r>
            <w:hyperlink r:id="rId107" w:history="1">
              <w:r>
                <w:rPr>
                  <w:color w:val="#410a8c"/>
                  <w:u w:val="single"/>
                </w:rPr>
                <w:t xml:space="preserve">Fabienne Blaise</w:t>
              </w:r>
            </w:hyperlink>
            <w:r>
              <w:rPr/>
              <w:t xml:space="preserve">,</w:t>
            </w:r>
            <w:hyperlink r:id="rId108" w:history="1">
              <w:r>
                <w:rPr>
                  <w:color w:val="#410a8c"/>
                  <w:u w:val="single"/>
                </w:rPr>
                <w:t xml:space="preserve">Natacha Boissicat</w:t>
              </w:r>
            </w:hyperlink>
            <w:r>
              <w:rPr/>
              <w:t xml:space="preserve">et al.</w:t>
            </w:r>
          </w:p>
          <w:p>
            <w:pPr/>
            <w:r>
              <w:rPr/>
              <w:t xml:space="preserve">Université Grenoble Alpes; Université Toulouse Jean Jaurès; Université du Québec (Montréal); Ministère de l'Education Nationale, de l'Enseignement Supérieur et de la Recherche. 2021</w:t>
            </w:r>
          </w:p>
          <w:p>
            <w:pPr/>
            <w:r>
              <w:rPr/>
              <w:t xml:space="preserve">Rapport</w:t>
            </w:r>
            <w:r>
              <w:rPr/>
              <w:t xml:space="preserve"> (rapport contrat/projet)</w:t>
            </w:r>
          </w:p>
          <w:p>
            <w:pPr/>
            <w:hyperlink r:id="rId105" w:history="1">
              <w:r>
                <w:rPr>
                  <w:color w:val="#410a8c"/>
                  <w:u w:val="single"/>
                </w:rPr>
                <w:t xml:space="preserve">hal-04150879v1</w:t>
              </w:r>
            </w:hyperlink>
          </w:p>
        </w:tc>
      </w:tr>
      <w:tr>
        <w:trPr/>
        <w:tc>
          <w:tcPr>
            <w:noWrap/>
          </w:tcPr>
          <w:p>
            <w:pPr>
              <w:spacing w:after="200"/>
            </w:pPr>
            <w:hyperlink r:id="rId109" w:history="1">
              <w:r>
                <w:rPr>
                  <w:color w:val="1e198e"/>
                  <w:b w:val="1"/>
                  <w:bCs w:val="1"/>
                  <w:u w:val="single"/>
                </w:rPr>
                <w:t xml:space="preserve">Rapport pour la Direction de l’Evaluation, de la Prospective et de la Performance du MENESR</w:t>
              </w:r>
            </w:hyperlink>
          </w:p>
          <w:p>
            <w:pPr/>
            <w:hyperlink r:id="rId37" w:history="1">
              <w:r>
                <w:rPr>
                  <w:color w:val="#410a8c"/>
                  <w:u w:val="single"/>
                </w:rPr>
                <w:t xml:space="preserve">Pascal Bressoux</w:t>
              </w:r>
            </w:hyperlink>
            <w:r>
              <w:rPr/>
              <w:t xml:space="preserve">,</w:t>
            </w:r>
            <w:hyperlink r:id="rId110" w:history="1">
              <w:r>
                <w:rPr>
                  <w:color w:val="#410a8c"/>
                  <w:u w:val="single"/>
                </w:rPr>
                <w:t xml:space="preserve">Carole Hanner</w:t>
              </w:r>
            </w:hyperlink>
            <w:r>
              <w:rPr/>
              <w:t xml:space="preserve">,</w:t>
            </w:r>
            <w:hyperlink r:id="rId111" w:history="1">
              <w:r>
                <w:rPr>
                  <w:color w:val="#410a8c"/>
                  <w:u w:val="single"/>
                </w:rPr>
                <w:t xml:space="preserve">Maryse Bianco</w:t>
              </w:r>
            </w:hyperlink>
            <w:r>
              <w:rPr/>
              <w:t xml:space="preserve">,</w:t>
            </w:r>
            <w:hyperlink r:id="rId112" w:history="1">
              <w:r>
                <w:rPr>
                  <w:color w:val="#410a8c"/>
                  <w:u w:val="single"/>
                </w:rPr>
                <w:t xml:space="preserve">Marie-Line Bosse</w:t>
              </w:r>
            </w:hyperlink>
            <w:r>
              <w:rPr/>
              <w:t xml:space="preserve">,</w:t>
            </w:r>
            <w:hyperlink r:id="rId113" w:history="1">
              <w:r>
                <w:rPr>
                  <w:color w:val="#410a8c"/>
                  <w:u w:val="single"/>
                </w:rPr>
                <w:t xml:space="preserve">Olivier Cosnefroy</w:t>
              </w:r>
            </w:hyperlink>
            <w:r>
              <w:rPr/>
              <w:t xml:space="preserve">et al.</w:t>
            </w:r>
          </w:p>
          <w:p>
            <w:pPr/>
            <w:r>
              <w:rPr/>
              <w:t xml:space="preserve">Ministère de l'Éducation nationale, de l'Enseignement supérieur et de la Recherche. 2020</w:t>
            </w:r>
          </w:p>
          <w:p>
            <w:pPr/>
            <w:r>
              <w:rPr/>
              <w:t xml:space="preserve">Rapport</w:t>
            </w:r>
            <w:r>
              <w:rPr/>
              <w:t xml:space="preserve"> (rapport de recherche)</w:t>
            </w:r>
          </w:p>
          <w:p>
            <w:pPr/>
            <w:hyperlink r:id="rId109" w:history="1">
              <w:r>
                <w:rPr>
                  <w:color w:val="#410a8c"/>
                  <w:u w:val="single"/>
                </w:rPr>
                <w:t xml:space="preserve">hal-04886170v1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27098v1" TargetMode="External"/><Relationship Id="rId9" Type="http://schemas.openxmlformats.org/officeDocument/2006/relationships/hyperlink" Target="https://hal.science/search/index/?q=*&amp;authFullName_s=Nadia Leroy" TargetMode="External"/><Relationship Id="rId10" Type="http://schemas.openxmlformats.org/officeDocument/2006/relationships/hyperlink" Target="https://dx.doi.org/10.1007/s11218-025-10096-8" TargetMode="External"/><Relationship Id="rId11" Type="http://schemas.openxmlformats.org/officeDocument/2006/relationships/hyperlink" Target="https://hal.science/hal-05227652v2" TargetMode="External"/><Relationship Id="rId12" Type="http://schemas.openxmlformats.org/officeDocument/2006/relationships/hyperlink" Target="https://hal.science/search/index/?q=*&amp;authFullName_s=Fernando N&#250;&#241;ez-Regueiro" TargetMode="External"/><Relationship Id="rId13" Type="http://schemas.openxmlformats.org/officeDocument/2006/relationships/hyperlink" Target="https://hal.science/search/index/?q=*&amp;authFullName_s=Helen Watt" TargetMode="External"/><Relationship Id="rId14" Type="http://schemas.openxmlformats.org/officeDocument/2006/relationships/hyperlink" Target="https://hal.science/search/index/?q=*&amp;authFullName_s=Paul Richardson" TargetMode="External"/><Relationship Id="rId15" Type="http://schemas.openxmlformats.org/officeDocument/2006/relationships/hyperlink" Target="https://hal.science/search/index/?q=*&amp;authFullName_s=Anne Suryani" TargetMode="External"/><Relationship Id="rId16" Type="http://schemas.openxmlformats.org/officeDocument/2006/relationships/hyperlink" Target="https://dx.doi.org/10.1007/s11218-025-10114-9" TargetMode="External"/><Relationship Id="rId17" Type="http://schemas.openxmlformats.org/officeDocument/2006/relationships/hyperlink" Target="https://hal.science/hal-04815214v1" TargetMode="External"/><Relationship Id="rId18" Type="http://schemas.openxmlformats.org/officeDocument/2006/relationships/hyperlink" Target="https://hal.science/search/index/?q=*&amp;authFullName_s=Sylvain Max" TargetMode="External"/><Relationship Id="rId19" Type="http://schemas.openxmlformats.org/officeDocument/2006/relationships/hyperlink" Target="https://hal.science/search/index/?q=*&amp;authFullName_s=Pascal Pansu" TargetMode="External"/><Relationship Id="rId20" Type="http://schemas.openxmlformats.org/officeDocument/2006/relationships/hyperlink" Target="https://dx.doi.org/10.1016/j.learninstruc.2024.102071" TargetMode="External"/><Relationship Id="rId21" Type="http://schemas.openxmlformats.org/officeDocument/2006/relationships/hyperlink" Target="https://hal.science/hal-05207707v1" TargetMode="External"/><Relationship Id="rId22" Type="http://schemas.openxmlformats.org/officeDocument/2006/relationships/hyperlink" Target="https://dx.doi.org/10.1080/19415257.2025.2550987" TargetMode="External"/><Relationship Id="rId23" Type="http://schemas.openxmlformats.org/officeDocument/2006/relationships/hyperlink" Target="https://hal.science/hal-03713663v2" TargetMode="External"/><Relationship Id="rId24" Type="http://schemas.openxmlformats.org/officeDocument/2006/relationships/hyperlink" Target="https://hal.science/search/index/?q=*&amp;authFullName_s=Geraldine Escriva-Boulley" TargetMode="External"/><Relationship Id="rId25" Type="http://schemas.openxmlformats.org/officeDocument/2006/relationships/hyperlink" Target="https://hal.science/search/index/?q=*&amp;authFullName_s=Soufian Azouaghe" TargetMode="External"/><Relationship Id="rId26" Type="http://schemas.openxmlformats.org/officeDocument/2006/relationships/hyperlink" Target="https://hal.science/search/index/?q=*&amp;authFullName_s=Santiago N&#250;&#241;ez-Regueiro" TargetMode="External"/><Relationship Id="rId27" Type="http://schemas.openxmlformats.org/officeDocument/2006/relationships/hyperlink" Target="https://dx.doi.org/10.1177/00224871231181374" TargetMode="External"/><Relationship Id="rId28" Type="http://schemas.openxmlformats.org/officeDocument/2006/relationships/hyperlink" Target="https://hal.science/hal-04086576v2" TargetMode="External"/><Relationship Id="rId29" Type="http://schemas.openxmlformats.org/officeDocument/2006/relationships/hyperlink" Target="https://dx.doi.org/10.1080/10476210.2023.2286356" TargetMode="External"/><Relationship Id="rId30" Type="http://schemas.openxmlformats.org/officeDocument/2006/relationships/hyperlink" Target="https://hal.science/hal-03779203v1" TargetMode="External"/><Relationship Id="rId31" Type="http://schemas.openxmlformats.org/officeDocument/2006/relationships/hyperlink" Target="https://dx.doi.org/10.1007/s11199-022-01289-y" TargetMode="External"/><Relationship Id="rId32" Type="http://schemas.openxmlformats.org/officeDocument/2006/relationships/hyperlink" Target="https://hal.science/hal-04123624v1" TargetMode="External"/><Relationship Id="rId33" Type="http://schemas.openxmlformats.org/officeDocument/2006/relationships/hyperlink" Target="https://hal.science/search/index/?q=*&amp;authFullName_s=Marine Hasco&#235;t" TargetMode="External"/><Relationship Id="rId34" Type="http://schemas.openxmlformats.org/officeDocument/2006/relationships/hyperlink" Target="https://hal.science/search/index/?q=*&amp;authFullName_s=Th&#232;r&#232;se Bouffard" TargetMode="External"/><Relationship Id="rId35" Type="http://schemas.openxmlformats.org/officeDocument/2006/relationships/hyperlink" Target="https://dx.doi.org/10.1007/s10212-017-0350-0" TargetMode="External"/><Relationship Id="rId36" Type="http://schemas.openxmlformats.org/officeDocument/2006/relationships/hyperlink" Target="https://shs.hal.science/halshs-01877185v1" TargetMode="External"/><Relationship Id="rId37" Type="http://schemas.openxmlformats.org/officeDocument/2006/relationships/hyperlink" Target="https://hal.science/search/index/?q=*&amp;authFullName_s=Pascal Bressoux" TargetMode="External"/><Relationship Id="rId38" Type="http://schemas.openxmlformats.org/officeDocument/2006/relationships/hyperlink" Target="https://dx.doi.org/10.1016/j.cedpsych.2016.02.001" TargetMode="External"/><Relationship Id="rId39" Type="http://schemas.openxmlformats.org/officeDocument/2006/relationships/hyperlink" Target="https://api.istex.fr/ark:/67375/6H6-D3J9DMTQ-D/fulltext.pdf?sid=hal" TargetMode="External"/><Relationship Id="rId40" Type="http://schemas.openxmlformats.org/officeDocument/2006/relationships/hyperlink" Target="https://hal.science/hal-04106532v1" TargetMode="External"/><Relationship Id="rId41" Type="http://schemas.openxmlformats.org/officeDocument/2006/relationships/hyperlink" Target="https://hal.science/search/index/?q=*&amp;authFullName_s=Philippe Sarrazin" TargetMode="External"/><Relationship Id="rId42" Type="http://schemas.openxmlformats.org/officeDocument/2006/relationships/hyperlink" Target="https://hal.science/search/index/?q=*&amp;authFullName_s=David Trouilloud" TargetMode="External"/><Relationship Id="rId43" Type="http://schemas.openxmlformats.org/officeDocument/2006/relationships/hyperlink" Target="https://dx.doi.org/10.4000/rfp.4008" TargetMode="External"/><Relationship Id="rId44" Type="http://schemas.openxmlformats.org/officeDocument/2006/relationships/hyperlink" Target="https://hal.science/hal-00389569v1" TargetMode="External"/><Relationship Id="rId45" Type="http://schemas.openxmlformats.org/officeDocument/2006/relationships/hyperlink" Target="https://dx.doi.org/10.1007/bf03173470" TargetMode="External"/><Relationship Id="rId46" Type="http://schemas.openxmlformats.org/officeDocument/2006/relationships/hyperlink" Target="https://hal.science/hal-04955659v1" TargetMode="External"/><Relationship Id="rId47" Type="http://schemas.openxmlformats.org/officeDocument/2006/relationships/hyperlink" Target="https://hal.science/hal-04955657v1" TargetMode="External"/><Relationship Id="rId48" Type="http://schemas.openxmlformats.org/officeDocument/2006/relationships/hyperlink" Target="https://hal.science/search/index/?q=*&amp;authFullName_s=Th&#233;r&#232;se Bouffard" TargetMode="External"/><Relationship Id="rId49" Type="http://schemas.openxmlformats.org/officeDocument/2006/relationships/hyperlink" Target="https://hal.science/search/index/?q=*&amp;authFullName_s=M Pineault-Deault" TargetMode="External"/><Relationship Id="rId50" Type="http://schemas.openxmlformats.org/officeDocument/2006/relationships/hyperlink" Target="https://hal.science/search/index/?q=*&amp;authFullName_s=Carole Vezeau" TargetMode="External"/><Relationship Id="rId51" Type="http://schemas.openxmlformats.org/officeDocument/2006/relationships/hyperlink" Target="https://hal.science/hal-04781990v1" TargetMode="External"/><Relationship Id="rId52" Type="http://schemas.openxmlformats.org/officeDocument/2006/relationships/hyperlink" Target="https://hal.science/hal-04631281v1" TargetMode="External"/><Relationship Id="rId53" Type="http://schemas.openxmlformats.org/officeDocument/2006/relationships/hyperlink" Target="https://hal.science/search/index/?q=*&amp;authFullName_s=Oph&#233;lie Andrevon" TargetMode="External"/><Relationship Id="rId54" Type="http://schemas.openxmlformats.org/officeDocument/2006/relationships/hyperlink" Target="https://hal.science/hal-04781999v1" TargetMode="External"/><Relationship Id="rId55" Type="http://schemas.openxmlformats.org/officeDocument/2006/relationships/hyperlink" Target="https://hal.science/hal-04782035v1" TargetMode="External"/><Relationship Id="rId56" Type="http://schemas.openxmlformats.org/officeDocument/2006/relationships/hyperlink" Target="https://hal.science/hal-04086597v1" TargetMode="External"/><Relationship Id="rId57" Type="http://schemas.openxmlformats.org/officeDocument/2006/relationships/hyperlink" Target="https://hal.science/hal-04086601v1" TargetMode="External"/><Relationship Id="rId58" Type="http://schemas.openxmlformats.org/officeDocument/2006/relationships/hyperlink" Target="https://hal.science/hal-04086775v1" TargetMode="External"/><Relationship Id="rId59" Type="http://schemas.openxmlformats.org/officeDocument/2006/relationships/hyperlink" Target="https://hal.science/hal-04086603v1" TargetMode="External"/><Relationship Id="rId60" Type="http://schemas.openxmlformats.org/officeDocument/2006/relationships/hyperlink" Target="https://hal.science/hal-04781908v1" TargetMode="External"/><Relationship Id="rId61" Type="http://schemas.openxmlformats.org/officeDocument/2006/relationships/hyperlink" Target="https://hal.science/hal-04086618v1" TargetMode="External"/><Relationship Id="rId62" Type="http://schemas.openxmlformats.org/officeDocument/2006/relationships/hyperlink" Target="https://hal.science/hal-04782072v1" TargetMode="External"/><Relationship Id="rId63" Type="http://schemas.openxmlformats.org/officeDocument/2006/relationships/hyperlink" Target="https://hal.science/hal-04782056v1" TargetMode="External"/><Relationship Id="rId64" Type="http://schemas.openxmlformats.org/officeDocument/2006/relationships/hyperlink" Target="https://hal.science/hal-04782043v1" TargetMode="External"/><Relationship Id="rId65" Type="http://schemas.openxmlformats.org/officeDocument/2006/relationships/hyperlink" Target="https://hal.science/hal-04781920v1" TargetMode="External"/><Relationship Id="rId66" Type="http://schemas.openxmlformats.org/officeDocument/2006/relationships/hyperlink" Target="https://hal.science/hal-04086780v1" TargetMode="External"/><Relationship Id="rId67" Type="http://schemas.openxmlformats.org/officeDocument/2006/relationships/hyperlink" Target="https://hal.science/hal-04781926v1" TargetMode="External"/><Relationship Id="rId68" Type="http://schemas.openxmlformats.org/officeDocument/2006/relationships/hyperlink" Target="https://hal.science/hal-04086785v1" TargetMode="External"/><Relationship Id="rId69" Type="http://schemas.openxmlformats.org/officeDocument/2006/relationships/hyperlink" Target="https://hal.science/hal-04086733v1" TargetMode="External"/><Relationship Id="rId70" Type="http://schemas.openxmlformats.org/officeDocument/2006/relationships/hyperlink" Target="https://hal.science/hal-04086735v1" TargetMode="External"/><Relationship Id="rId71" Type="http://schemas.openxmlformats.org/officeDocument/2006/relationships/hyperlink" Target="https://hal.science/hal-04086740v1" TargetMode="External"/><Relationship Id="rId72" Type="http://schemas.openxmlformats.org/officeDocument/2006/relationships/hyperlink" Target="https://hal.science/hal-04086742v1" TargetMode="External"/><Relationship Id="rId73" Type="http://schemas.openxmlformats.org/officeDocument/2006/relationships/hyperlink" Target="https://hal.science/hal-04086747v1" TargetMode="External"/><Relationship Id="rId74" Type="http://schemas.openxmlformats.org/officeDocument/2006/relationships/hyperlink" Target="https://hal.science/hal-04086788v1" TargetMode="External"/><Relationship Id="rId75" Type="http://schemas.openxmlformats.org/officeDocument/2006/relationships/hyperlink" Target="https://hal.science/hal-04086750v1" TargetMode="External"/><Relationship Id="rId76" Type="http://schemas.openxmlformats.org/officeDocument/2006/relationships/hyperlink" Target="https://hal.science/search/index/?q=*&amp;authFullName_s=A&#239;na Chalabaev" TargetMode="External"/><Relationship Id="rId77" Type="http://schemas.openxmlformats.org/officeDocument/2006/relationships/hyperlink" Target="https://hal.science/hal-04086756v1" TargetMode="External"/><Relationship Id="rId78" Type="http://schemas.openxmlformats.org/officeDocument/2006/relationships/hyperlink" Target="https://hal.science/search/index/?q=*&amp;authFullName_s=Gw&#233;na&#235;lle Jo&#235;t" TargetMode="External"/><Relationship Id="rId79" Type="http://schemas.openxmlformats.org/officeDocument/2006/relationships/hyperlink" Target="https://hal.science/hal-04086752v1" TargetMode="External"/><Relationship Id="rId80" Type="http://schemas.openxmlformats.org/officeDocument/2006/relationships/hyperlink" Target="https://hal.science/hal-04086767v1" TargetMode="External"/><Relationship Id="rId81" Type="http://schemas.openxmlformats.org/officeDocument/2006/relationships/hyperlink" Target="https://hal.science/hal-04086760v1" TargetMode="External"/><Relationship Id="rId82" Type="http://schemas.openxmlformats.org/officeDocument/2006/relationships/hyperlink" Target="https://hal.science/hal-04086765v1" TargetMode="External"/><Relationship Id="rId83" Type="http://schemas.openxmlformats.org/officeDocument/2006/relationships/hyperlink" Target="https://hal.science/hal-04086960v1" TargetMode="External"/><Relationship Id="rId84" Type="http://schemas.openxmlformats.org/officeDocument/2006/relationships/hyperlink" Target="https://hal.science/hal-04086770v1" TargetMode="External"/><Relationship Id="rId85" Type="http://schemas.openxmlformats.org/officeDocument/2006/relationships/hyperlink" Target="https://hal.science/hal-04086772v1" TargetMode="External"/><Relationship Id="rId86" Type="http://schemas.openxmlformats.org/officeDocument/2006/relationships/hyperlink" Target="https://hal.science/hal-04086967v1" TargetMode="External"/><Relationship Id="rId87" Type="http://schemas.openxmlformats.org/officeDocument/2006/relationships/hyperlink" Target="https://hal.science/hal-04087051v1" TargetMode="External"/><Relationship Id="rId88" Type="http://schemas.openxmlformats.org/officeDocument/2006/relationships/hyperlink" Target="https://hal.science/hal-04087048v1" TargetMode="External"/><Relationship Id="rId89" Type="http://schemas.openxmlformats.org/officeDocument/2006/relationships/hyperlink" Target="https://hal.science/hal-04955660v1" TargetMode="External"/><Relationship Id="rId90" Type="http://schemas.openxmlformats.org/officeDocument/2006/relationships/hyperlink" Target="https://hal.science/hal-04631270v1" TargetMode="External"/><Relationship Id="rId91" Type="http://schemas.openxmlformats.org/officeDocument/2006/relationships/hyperlink" Target="https://hal.science/search/index/?q=*&amp;authFullName_s=Gwena&#235;lle Jo&#235;t" TargetMode="External"/><Relationship Id="rId92" Type="http://schemas.openxmlformats.org/officeDocument/2006/relationships/hyperlink" Target="https://hal.science/hal-04631275v1" TargetMode="External"/><Relationship Id="rId93" Type="http://schemas.openxmlformats.org/officeDocument/2006/relationships/hyperlink" Target="https://hal.science/hal-04631272v1" TargetMode="External"/><Relationship Id="rId94" Type="http://schemas.openxmlformats.org/officeDocument/2006/relationships/hyperlink" Target="https://hal.science/hal-04086587v1" TargetMode="External"/><Relationship Id="rId95" Type="http://schemas.openxmlformats.org/officeDocument/2006/relationships/hyperlink" Target="https://hal.science/hal-04086591v1" TargetMode="External"/><Relationship Id="rId96" Type="http://schemas.openxmlformats.org/officeDocument/2006/relationships/hyperlink" Target="https://hal.science/hal-04086614v1" TargetMode="External"/><Relationship Id="rId97" Type="http://schemas.openxmlformats.org/officeDocument/2006/relationships/hyperlink" Target="https://hal.science/hal-04086731v1" TargetMode="External"/><Relationship Id="rId98" Type="http://schemas.openxmlformats.org/officeDocument/2006/relationships/hyperlink" Target="https://hal.science/hal-03747110v1" TargetMode="External"/><Relationship Id="rId99" Type="http://schemas.openxmlformats.org/officeDocument/2006/relationships/hyperlink" Target="https://hal.science/hal-04086585v1" TargetMode="External"/><Relationship Id="rId100" Type="http://schemas.openxmlformats.org/officeDocument/2006/relationships/hyperlink" Target="https://hal.science/hal-04781960v1" TargetMode="External"/><Relationship Id="rId101" Type="http://schemas.openxmlformats.org/officeDocument/2006/relationships/hyperlink" Target="https://hal.science/search/index/?q=*&amp;authFullName_s=C&#233;line Buchs" TargetMode="External"/><Relationship Id="rId102" Type="http://schemas.openxmlformats.org/officeDocument/2006/relationships/hyperlink" Target="https://hal.science/search/index/?q=*&amp;authFullName_s=Anissa Dumesnil" TargetMode="External"/><Relationship Id="rId103" Type="http://schemas.openxmlformats.org/officeDocument/2006/relationships/hyperlink" Target="https://hal.science/search/index/?q=*&amp;authFullName_s=Laurent Brun" TargetMode="External"/><Relationship Id="rId104" Type="http://schemas.openxmlformats.org/officeDocument/2006/relationships/hyperlink" Target="https://hal.science/search/index/?q=*&amp;authFullName_s=Alexis Favre-Felix" TargetMode="External"/><Relationship Id="rId105" Type="http://schemas.openxmlformats.org/officeDocument/2006/relationships/hyperlink" Target="https://hal.science/hal-04150879v1" TargetMode="External"/><Relationship Id="rId106" Type="http://schemas.openxmlformats.org/officeDocument/2006/relationships/hyperlink" Target="https://hal.science/search/index/?q=*&amp;authFullName_s=Anne-Laure de Place" TargetMode="External"/><Relationship Id="rId107" Type="http://schemas.openxmlformats.org/officeDocument/2006/relationships/hyperlink" Target="https://hal.science/search/index/?q=*&amp;authFullName_s=Fabienne Blaise" TargetMode="External"/><Relationship Id="rId108" Type="http://schemas.openxmlformats.org/officeDocument/2006/relationships/hyperlink" Target="https://hal.science/search/index/?q=*&amp;authFullName_s=Natacha Boissicat" TargetMode="External"/><Relationship Id="rId109" Type="http://schemas.openxmlformats.org/officeDocument/2006/relationships/hyperlink" Target="https://hal.science/hal-04886170v1" TargetMode="External"/><Relationship Id="rId110" Type="http://schemas.openxmlformats.org/officeDocument/2006/relationships/hyperlink" Target="https://hal.science/search/index/?q=*&amp;authFullName_s=Carole Hanner" TargetMode="External"/><Relationship Id="rId111" Type="http://schemas.openxmlformats.org/officeDocument/2006/relationships/hyperlink" Target="https://hal.science/search/index/?q=*&amp;authFullName_s=Maryse Bianco" TargetMode="External"/><Relationship Id="rId112" Type="http://schemas.openxmlformats.org/officeDocument/2006/relationships/hyperlink" Target="https://hal.science/search/index/?q=*&amp;authFullName_s=Marie-Line Bosse" TargetMode="External"/><Relationship Id="rId113" Type="http://schemas.openxmlformats.org/officeDocument/2006/relationships/hyperlink" Target="https://hal.science/search/index/?q=*&amp;authFullName_s=Olivier Cosnefroy"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Leroy</dc:title>
  <dc:description>CV</dc:description>
  <dc:subject/>
  <cp:keywords/>
  <cp:category/>
  <cp:lastModifiedBy/>
  <dcterms:created xsi:type="dcterms:W3CDTF">2026-05-06T05:30:08+02:00</dcterms:created>
  <dcterms:modified xsi:type="dcterms:W3CDTF">2026-05-06T05:30:08+02:00</dcterms:modified>
</cp:coreProperties>
</file>

<file path=docProps/custom.xml><?xml version="1.0" encoding="utf-8"?>
<Properties xmlns="http://schemas.openxmlformats.org/officeDocument/2006/custom-properties" xmlns:vt="http://schemas.openxmlformats.org/officeDocument/2006/docPropsVTypes"/>
</file>