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de La Pallière </w:t>
      </w:r>
      <w:r>
        <w:rPr>
          <w:color w:val="641e6e"/>
        </w:rPr>
        <w:t xml:space="preserve"> Nadine de La Pallière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à terme du contrat Pibor 3 mois : efficience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/>
              <w:t xml:space="preserve">Économie et finance quantitative [q-fin]. Université de Rennes 1; Institut de Gestion de Rennes, 1997.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du marché à terme des contrats Pibor 3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fonds socialement responsables en période de crise : le cas des fonds actions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 (JIR)</w:t>
            </w:r>
            <w:r>
              <w:rPr/>
              <w:t xml:space="preserve">,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des marchés à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l’Association Française de la Finance (AFFI)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et l’efficience du marché à terme des contrats Pibor 3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l’Association Française de la Finance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numérique de Hull et White appliquée au modèle de Vasicek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International Francophone de Finance</w:t>
            </w:r>
            <w:r>
              <w:rPr/>
              <w:t xml:space="preserve">,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958079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18858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hal.science/search/index/?q=*&amp;authFullName_s=S&#233;bastien Dony" TargetMode="External"/><Relationship Id="rId13" Type="http://schemas.openxmlformats.org/officeDocument/2006/relationships/hyperlink" Target="https://hal.science/search/index/?q=*&amp;authFullName_s=Catherine Goullet" TargetMode="External"/><Relationship Id="rId14" Type="http://schemas.openxmlformats.org/officeDocument/2006/relationships/hyperlink" Target="https://hal.science/search/index/?q=*&amp;authFullName_s=Anna&#239;ck Guyvarc&#8217;h" TargetMode="External"/><Relationship Id="rId15" Type="http://schemas.openxmlformats.org/officeDocument/2006/relationships/hyperlink" Target="https://dx.doi.org/10.3917/gmp.pr1.0014" TargetMode="External"/><Relationship Id="rId16" Type="http://schemas.openxmlformats.org/officeDocument/2006/relationships/hyperlink" Target="https://hal.science/hal-04717053v1" TargetMode="External"/><Relationship Id="rId17" Type="http://schemas.openxmlformats.org/officeDocument/2006/relationships/hyperlink" Target="https://dx.doi.org/10.3917/qdm.230.0055" TargetMode="External"/><Relationship Id="rId18" Type="http://schemas.openxmlformats.org/officeDocument/2006/relationships/hyperlink" Target="https://hal.science/hal-04058120v1" TargetMode="External"/><Relationship Id="rId19" Type="http://schemas.openxmlformats.org/officeDocument/2006/relationships/hyperlink" Target="https://dx.doi.org/10.3917/inno.pr2.0143" TargetMode="External"/><Relationship Id="rId20" Type="http://schemas.openxmlformats.org/officeDocument/2006/relationships/hyperlink" Target="https://hal.science/hal-04355126v1" TargetMode="External"/><Relationship Id="rId21" Type="http://schemas.openxmlformats.org/officeDocument/2006/relationships/hyperlink" Target="https://hal.science/hal-03884949v1" TargetMode="External"/><Relationship Id="rId22" Type="http://schemas.openxmlformats.org/officeDocument/2006/relationships/hyperlink" Target="https://dx.doi.org/10.3917/entre1.pr.0002" TargetMode="External"/><Relationship Id="rId23" Type="http://schemas.openxmlformats.org/officeDocument/2006/relationships/hyperlink" Target="https://hal.science/hal-03885016v1" TargetMode="External"/><Relationship Id="rId24" Type="http://schemas.openxmlformats.org/officeDocument/2006/relationships/hyperlink" Target="https://dx.doi.org/10.3917/mav.126.0039" TargetMode="External"/><Relationship Id="rId25" Type="http://schemas.openxmlformats.org/officeDocument/2006/relationships/hyperlink" Target="https://hal.science/hal-02427414v1" TargetMode="External"/><Relationship Id="rId26" Type="http://schemas.openxmlformats.org/officeDocument/2006/relationships/hyperlink" Target="https://dx.doi.org/10.3917/rsg.296.0053" TargetMode="External"/><Relationship Id="rId27" Type="http://schemas.openxmlformats.org/officeDocument/2006/relationships/hyperlink" Target="https://hal.science/hal-02411708v1" TargetMode="External"/><Relationship Id="rId28" Type="http://schemas.openxmlformats.org/officeDocument/2006/relationships/hyperlink" Target="https://hal.science/search/index/?q=*&amp;authFullName_s=Anna&#239;ck Guyvarc'H" TargetMode="External"/><Relationship Id="rId29" Type="http://schemas.openxmlformats.org/officeDocument/2006/relationships/hyperlink" Target="https://hal.science/search/index/?q=*&amp;authFullName_s=Christine Bougeard-Delfosse" TargetMode="External"/><Relationship Id="rId30" Type="http://schemas.openxmlformats.org/officeDocument/2006/relationships/hyperlink" Target="https://hal.science/search/index/?q=*&amp;authFullName_s=Florence Gourlay" TargetMode="External"/><Relationship Id="rId31" Type="http://schemas.openxmlformats.org/officeDocument/2006/relationships/hyperlink" Target="https://dx.doi.org/10.7202/1067735ar" TargetMode="External"/><Relationship Id="rId32" Type="http://schemas.openxmlformats.org/officeDocument/2006/relationships/hyperlink" Target="https://hal.science/hal-02161334v1" TargetMode="External"/><Relationship Id="rId33" Type="http://schemas.openxmlformats.org/officeDocument/2006/relationships/hyperlink" Target="https://hal.science/hal-02161344v1" TargetMode="External"/><Relationship Id="rId34" Type="http://schemas.openxmlformats.org/officeDocument/2006/relationships/hyperlink" Target="https://hal.science/hal-02161400v1" TargetMode="External"/><Relationship Id="rId35" Type="http://schemas.openxmlformats.org/officeDocument/2006/relationships/hyperlink" Target="https://hal.science/hal-02178109v1" TargetMode="External"/><Relationship Id="rId36" Type="http://schemas.openxmlformats.org/officeDocument/2006/relationships/hyperlink" Target="https://hal.science/search/index/?q=*&amp;authFullName_s=Cl&#233;ment Marinos" TargetMode="External"/><Relationship Id="rId37" Type="http://schemas.openxmlformats.org/officeDocument/2006/relationships/hyperlink" Target="https://shs.hal.science/halshs-02145651v1" TargetMode="External"/><Relationship Id="rId38" Type="http://schemas.openxmlformats.org/officeDocument/2006/relationships/hyperlink" Target="https://hal.science/hal-02161368v1" TargetMode="External"/><Relationship Id="rId39" Type="http://schemas.openxmlformats.org/officeDocument/2006/relationships/hyperlink" Target="https://hal.science/hal-02161383v1" TargetMode="External"/><Relationship Id="rId40" Type="http://schemas.openxmlformats.org/officeDocument/2006/relationships/hyperlink" Target="https://shs.hal.science/halshs-02161381v1" TargetMode="External"/><Relationship Id="rId41" Type="http://schemas.openxmlformats.org/officeDocument/2006/relationships/hyperlink" Target="https://shs.hal.science/halshs-02161420v1" TargetMode="External"/><Relationship Id="rId42" Type="http://schemas.openxmlformats.org/officeDocument/2006/relationships/hyperlink" Target="https://hal.science/hal-02161296v1" TargetMode="External"/><Relationship Id="rId43" Type="http://schemas.openxmlformats.org/officeDocument/2006/relationships/hyperlink" Target="https://hal.science/search/index/?q=*&amp;authFullName_s=Catherine Pacreau Goullet" TargetMode="External"/><Relationship Id="rId44" Type="http://schemas.openxmlformats.org/officeDocument/2006/relationships/hyperlink" Target="https://hal.science/hal-02161412v1" TargetMode="External"/><Relationship Id="rId45" Type="http://schemas.openxmlformats.org/officeDocument/2006/relationships/hyperlink" Target="https://hal.science/search/index/?q=*&amp;authFullName_s=Marie-Sophie Gauvin" TargetMode="External"/><Relationship Id="rId46" Type="http://schemas.openxmlformats.org/officeDocument/2006/relationships/hyperlink" Target="https://hal.science/search/index/?q=*&amp;authFullName_s=Nathalie Cotillard" TargetMode="External"/><Relationship Id="rId47" Type="http://schemas.openxmlformats.org/officeDocument/2006/relationships/hyperlink" Target="https://shs.hal.science/halshs-02161351v1" TargetMode="External"/><Relationship Id="rId48" Type="http://schemas.openxmlformats.org/officeDocument/2006/relationships/hyperlink" Target="https://hal.science/hal-02161425v1" TargetMode="External"/><Relationship Id="rId49" Type="http://schemas.openxmlformats.org/officeDocument/2006/relationships/hyperlink" Target="https://hal.science/search/index/?q=*&amp;authFullName_s=Adel Beldi" TargetMode="External"/><Relationship Id="rId50" Type="http://schemas.openxmlformats.org/officeDocument/2006/relationships/hyperlink" Target="https://hal.science/search/index/?q=*&amp;authFullName_s=Robert Joliet" TargetMode="External"/><Relationship Id="rId51" Type="http://schemas.openxmlformats.org/officeDocument/2006/relationships/hyperlink" Target="https://hal.science/hal-02161449v1" TargetMode="External"/><Relationship Id="rId52" Type="http://schemas.openxmlformats.org/officeDocument/2006/relationships/hyperlink" Target="https://hal.science/hal-02161441v1" TargetMode="External"/><Relationship Id="rId53" Type="http://schemas.openxmlformats.org/officeDocument/2006/relationships/hyperlink" Target="https://hal.science/hal-02161454v1" TargetMode="External"/><Relationship Id="rId54" Type="http://schemas.openxmlformats.org/officeDocument/2006/relationships/hyperlink" Target="https://hal.science/hal-04677104v1" TargetMode="External"/><Relationship Id="rId55" Type="http://schemas.openxmlformats.org/officeDocument/2006/relationships/hyperlink" Target="https://hal.science/search/index/?q=*&amp;authFullName_s=Faten Ben Slimane" TargetMode="External"/><Relationship Id="rId56" Type="http://schemas.openxmlformats.org/officeDocument/2006/relationships/hyperlink" Target="https://hal.science/hal-02161468v1" TargetMode="External"/><Relationship Id="rId57" Type="http://schemas.openxmlformats.org/officeDocument/2006/relationships/hyperlink" Target="https://hal.science/search/index/?q=*&amp;authFullName_s=Brigitte Lotti" TargetMode="External"/><Relationship Id="rId58" Type="http://schemas.openxmlformats.org/officeDocument/2006/relationships/hyperlink" Target="https://hal.science/hal-017264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 La Pallière</dc:title>
  <dc:description>CV</dc:description>
  <dc:subject/>
  <cp:keywords/>
  <cp:category/>
  <cp:lastModifiedBy/>
  <dcterms:created xsi:type="dcterms:W3CDTF">2026-04-08T06:08:14+02:00</dcterms:created>
  <dcterms:modified xsi:type="dcterms:W3CDTF">2026-04-08T06:08:14+02:00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