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DUBRUC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nadine-dubruc</w:t>
        </w:r>
      </w:hyperlink>
    </w:p>
    <w:p>
      <w:pPr>
        <w:numPr>
          <w:ilvl w:val="0"/>
          <w:numId w:val="1"/>
        </w:numPr>
      </w:pPr>
      <w:r>
        <w:rPr/>
        <w:t xml:space="preserve"> ORCID : </w:t>
      </w:r>
      <w:hyperlink r:id="rId9" w:history="1">
        <w:r>
          <w:rPr>
            <w:color w:val="#410a8c"/>
            <w:u w:val="single"/>
          </w:rPr>
          <w:t xml:space="preserve">0000-0002-1615-2709</w:t>
        </w:r>
      </w:hyperlink>
    </w:p>
    <w:p>
      <w:pPr>
        <w:numPr>
          <w:ilvl w:val="0"/>
          <w:numId w:val="1"/>
        </w:numPr>
      </w:pPr>
      <w:r>
        <w:rPr/>
        <w:t xml:space="preserve"> IdRef : </w:t>
      </w:r>
      <w:hyperlink r:id="rId10" w:history="1">
        <w:r>
          <w:rPr>
            <w:color w:val="#410a8c"/>
            <w:u w:val="single"/>
          </w:rPr>
          <w:t xml:space="preserve">158908597</w:t>
        </w:r>
      </w:hyperlink>
    </w:p>
    <w:p>
      <w:pPr>
        <w:spacing w:before="600"/>
      </w:pPr>
    </w:p>
    <w:p>
      <w:pPr>
        <w:pStyle w:val="Heading2"/>
      </w:pPr>
      <w:r>
        <w:rPr>
          <w:color w:val="1e198e"/>
          <w:b w:val="1"/>
          <w:bCs w:val="1"/>
        </w:rPr>
        <w:t xml:space="preserve">Présentation</w:t>
      </w:r>
    </w:p>
    <w:p>
      <w:pPr>
        <w:spacing w:after="100"/>
      </w:pPr>
    </w:p>
    <w:p>
      <w:pPr/>
      <w:r>
        <w:rPr/>
        <w:t xml:space="preserve">Nadine Dubruc est titulaire d'un doctorat en psychologie sociale de l'université de Lyon. Elle est chercheur en sciences de gestion, maitre de conférences en SHS, à l'Institut Henri Fayol de l'École des Mines de Saint-Étienne (France) et membre du laboratoire Coactis (EA 4161), centre de recherche en gestion des universités de Lyon 2 et de Saint-Étienne. Ses recherches portent sur l'évolution des organisation, la RSE et la Gestion des Ressources Humaines, les nouvelles formes d'organisation du travail. Ses terrains de recherche sont les petites et moyennes organisations dans le secteur médico-social et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Pratiques de management inclusives : développer l’autonomie au travail en ESAT à partir de la vulnérabilité</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Relations Industrielles / Industrial Relations</w:t>
            </w:r>
            <w:r>
              <w:rPr/>
              <w:t xml:space="preserve">, 2025, 80 (1), </w:t>
            </w:r>
            <w:hyperlink r:id="rId14" w:history="1">
              <w:r>
                <w:rPr>
                  <w:color w:val="#410a8c"/>
                  <w:u w:val="single"/>
                </w:rPr>
                <w:t xml:space="preserve">⟨10.7202/1122099ar⟩</w:t>
              </w:r>
            </w:hyperlink>
          </w:p>
          <w:p>
            <w:pPr/>
            <w:r>
              <w:rPr/>
              <w:t xml:space="preserve">Article dans une revue</w:t>
            </w:r>
          </w:p>
          <w:p>
            <w:pPr/>
            <w:hyperlink r:id="rId11" w:history="1">
              <w:r>
                <w:rPr>
                  <w:color w:val="#410a8c"/>
                  <w:u w:val="single"/>
                </w:rPr>
                <w:t xml:space="preserve">hal-05457269v1</w:t>
              </w:r>
            </w:hyperlink>
          </w:p>
        </w:tc>
      </w:tr>
      <w:tr>
        <w:trPr/>
        <w:tc>
          <w:tcPr>
            <w:noWrap/>
          </w:tcPr>
          <w:p>
            <w:pPr>
              <w:spacing w:after="200"/>
            </w:pPr>
            <w:hyperlink r:id="rId15" w:history="1">
              <w:r>
                <w:rPr>
                  <w:color w:val="1e198e"/>
                  <w:b w:val="1"/>
                  <w:bCs w:val="1"/>
                  <w:u w:val="single"/>
                </w:rPr>
                <w:t xml:space="preserve">Les ESAT, source de propositions pour une organisation inclusive - Perception de travailleurs en situation de handicap</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i w:val="1"/>
                <w:iCs w:val="1"/>
              </w:rPr>
              <w:t xml:space="preserve">Revue Française de Gestion</w:t>
            </w:r>
            <w:r>
              <w:rPr/>
              <w:t xml:space="preserve">, 2025, 51 (320), pp.193-213. </w:t>
            </w:r>
            <w:hyperlink r:id="rId16" w:history="1">
              <w:r>
                <w:rPr>
                  <w:color w:val="#410a8c"/>
                  <w:u w:val="single"/>
                </w:rPr>
                <w:t xml:space="preserve">⟨10.1684/rfg.2025.63⟩</w:t>
              </w:r>
            </w:hyperlink>
          </w:p>
          <w:p>
            <w:pPr/>
            <w:r>
              <w:rPr/>
              <w:t xml:space="preserve">Article dans une revue</w:t>
            </w:r>
          </w:p>
          <w:p>
            <w:pPr/>
            <w:hyperlink r:id="rId15" w:history="1">
              <w:r>
                <w:rPr>
                  <w:color w:val="#410a8c"/>
                  <w:u w:val="single"/>
                </w:rPr>
                <w:t xml:space="preserve">hal-04984020v1</w:t>
              </w:r>
            </w:hyperlink>
          </w:p>
        </w:tc>
      </w:tr>
      <w:tr>
        <w:trPr/>
        <w:tc>
          <w:tcPr>
            <w:noWrap/>
          </w:tcPr>
          <w:p>
            <w:pPr>
              <w:spacing w:after="200"/>
            </w:pPr>
            <w:hyperlink r:id="rId17" w:history="1">
              <w:r>
                <w:rPr>
                  <w:color w:val="1e198e"/>
                  <w:b w:val="1"/>
                  <w:bCs w:val="1"/>
                  <w:u w:val="single"/>
                </w:rPr>
                <w:t xml:space="preserve">Comment des PME peuvent-elles être résilientes en contexte de crises multiples ? Étude de cas longitudinale d’une PME libanaise engagée en RSE</w:t>
              </w:r>
            </w:hyperlink>
          </w:p>
          <w:p>
            <w:pPr/>
            <w:hyperlink r:id="rId13" w:history="1">
              <w:r>
                <w:rPr>
                  <w:color w:val="#410a8c"/>
                  <w:u w:val="single"/>
                </w:rPr>
                <w:t xml:space="preserve">Nadine Dubruc</w:t>
              </w:r>
            </w:hyperlink>
            <w:r>
              <w:rPr/>
              <w:t xml:space="preserve">,</w:t>
            </w:r>
            <w:hyperlink r:id="rId18" w:history="1">
              <w:r>
                <w:rPr>
                  <w:color w:val="#410a8c"/>
                  <w:u w:val="single"/>
                </w:rPr>
                <w:t xml:space="preserve">Danie Khawaja</w:t>
              </w:r>
            </w:hyperlink>
          </w:p>
          <w:p>
            <w:pPr/>
            <w:r>
              <w:rPr>
                <w:i w:val="1"/>
                <w:iCs w:val="1"/>
              </w:rPr>
              <w:t xml:space="preserve">Revue Internationale PME</w:t>
            </w:r>
            <w:r>
              <w:rPr/>
              <w:t xml:space="preserve">, 2023, 36 (2), pp.83-104. </w:t>
            </w:r>
            <w:hyperlink r:id="rId19" w:history="1">
              <w:r>
                <w:rPr>
                  <w:color w:val="#410a8c"/>
                  <w:u w:val="single"/>
                </w:rPr>
                <w:t xml:space="preserve">⟨10.7202/1101645ar⟩</w:t>
              </w:r>
            </w:hyperlink>
          </w:p>
          <w:p>
            <w:pPr/>
            <w:r>
              <w:rPr/>
              <w:t xml:space="preserve">Article dans une revue</w:t>
            </w:r>
          </w:p>
          <w:p>
            <w:pPr/>
            <w:hyperlink r:id="rId17" w:history="1">
              <w:r>
                <w:rPr>
                  <w:color w:val="#410a8c"/>
                  <w:u w:val="single"/>
                </w:rPr>
                <w:t xml:space="preserve">emse-04124159v1</w:t>
              </w:r>
            </w:hyperlink>
          </w:p>
        </w:tc>
      </w:tr>
      <w:tr>
        <w:trPr/>
        <w:tc>
          <w:tcPr>
            <w:noWrap/>
          </w:tcPr>
          <w:p>
            <w:pPr>
              <w:spacing w:after="200"/>
            </w:pPr>
            <w:hyperlink r:id="rId20" w:history="1">
              <w:r>
                <w:rPr>
                  <w:color w:val="1e198e"/>
                  <w:b w:val="1"/>
                  <w:bCs w:val="1"/>
                  <w:u w:val="single"/>
                </w:rPr>
                <w:t xml:space="preserve">Le rôle de la culture et de la structure organisationnelles dans la servicisation : une étude longitudinale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Recherches en sciences de gestion</w:t>
            </w:r>
            <w:r>
              <w:rPr/>
              <w:t xml:space="preserve">, 2023, 155, pp.105-129. </w:t>
            </w:r>
            <w:hyperlink r:id="rId22" w:history="1">
              <w:r>
                <w:rPr>
                  <w:color w:val="#410a8c"/>
                  <w:u w:val="single"/>
                </w:rPr>
                <w:t xml:space="preserve">⟨10.3917/resg.155.0105⟩</w:t>
              </w:r>
            </w:hyperlink>
          </w:p>
          <w:p>
            <w:pPr/>
            <w:r>
              <w:rPr/>
              <w:t xml:space="preserve">Article dans une revue</w:t>
            </w:r>
          </w:p>
          <w:p>
            <w:pPr/>
            <w:hyperlink r:id="rId20" w:history="1">
              <w:r>
                <w:rPr>
                  <w:color w:val="#410a8c"/>
                  <w:u w:val="single"/>
                </w:rPr>
                <w:t xml:space="preserve">emse-04132505v1</w:t>
              </w:r>
            </w:hyperlink>
          </w:p>
        </w:tc>
      </w:tr>
      <w:tr>
        <w:trPr/>
        <w:tc>
          <w:tcPr>
            <w:noWrap/>
          </w:tcPr>
          <w:p>
            <w:pPr>
              <w:spacing w:after="200"/>
            </w:pPr>
            <w:hyperlink r:id="rId23" w:history="1">
              <w:r>
                <w:rPr>
                  <w:color w:val="1e198e"/>
                  <w:b w:val="1"/>
                  <w:bCs w:val="1"/>
                  <w:u w:val="single"/>
                </w:rPr>
                <w:t xml:space="preserve">Les établissements et services d’aide par le travail (ESAT), un accompagnement au développement du pouvoir d’agir en situation capacitante</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24" w:history="1">
              <w:r>
                <w:rPr>
                  <w:color w:val="#410a8c"/>
                  <w:u w:val="single"/>
                </w:rPr>
                <w:t xml:space="preserve">Mouhammad Fawaz</w:t>
              </w:r>
            </w:hyperlink>
            <w:r>
              <w:rPr/>
              <w:t xml:space="preserve">,</w:t>
            </w:r>
            <w:hyperlink r:id="rId25" w:history="1">
              <w:r>
                <w:rPr>
                  <w:color w:val="#410a8c"/>
                  <w:u w:val="single"/>
                </w:rPr>
                <w:t xml:space="preserve">Karim Kostantin</w:t>
              </w:r>
            </w:hyperlink>
          </w:p>
          <w:p>
            <w:pPr/>
            <w:r>
              <w:rPr>
                <w:i w:val="1"/>
                <w:iCs w:val="1"/>
              </w:rPr>
              <w:t xml:space="preserve">RIMHE : Revue Interdisciplinaire Management, Homme(s) &amp; Entreprise</w:t>
            </w:r>
            <w:r>
              <w:rPr/>
              <w:t xml:space="preserve">, 2022, n° 48, Vol. 11 (3), pp.87-97. </w:t>
            </w:r>
            <w:hyperlink r:id="rId26" w:history="1">
              <w:r>
                <w:rPr>
                  <w:color w:val="#410a8c"/>
                  <w:u w:val="single"/>
                </w:rPr>
                <w:t xml:space="preserve">⟨10.3917/rimhe.048.0087⟩</w:t>
              </w:r>
            </w:hyperlink>
          </w:p>
          <w:p>
            <w:pPr/>
            <w:r>
              <w:rPr/>
              <w:t xml:space="preserve">Article dans une revue</w:t>
            </w:r>
          </w:p>
          <w:p>
            <w:pPr/>
            <w:hyperlink r:id="rId23" w:history="1">
              <w:r>
                <w:rPr>
                  <w:color w:val="#410a8c"/>
                  <w:u w:val="single"/>
                </w:rPr>
                <w:t xml:space="preserve">emse-03817226v1</w:t>
              </w:r>
            </w:hyperlink>
          </w:p>
        </w:tc>
      </w:tr>
      <w:tr>
        <w:trPr/>
        <w:tc>
          <w:tcPr>
            <w:noWrap/>
          </w:tcPr>
          <w:p>
            <w:pPr>
              <w:spacing w:after="200"/>
            </w:pPr>
            <w:hyperlink r:id="rId27" w:history="1">
              <w:r>
                <w:rPr>
                  <w:color w:val="1e198e"/>
                  <w:b w:val="1"/>
                  <w:bCs w:val="1"/>
                  <w:u w:val="single"/>
                </w:rPr>
                <w:t xml:space="preserve">De l’ouvrier au robot, l’Homme dans l’usine du futur. Réconcilier industrie et société</w:t>
              </w:r>
            </w:hyperlink>
          </w:p>
          <w:p>
            <w:pPr/>
            <w:hyperlink r:id="rId13" w:history="1">
              <w:r>
                <w:rPr>
                  <w:color w:val="#410a8c"/>
                  <w:u w:val="single"/>
                </w:rPr>
                <w:t xml:space="preserve">Nadine Dubruc</w:t>
              </w:r>
            </w:hyperlink>
            <w:r>
              <w:rPr/>
              <w:t xml:space="preserve">,</w:t>
            </w:r>
            <w:hyperlink r:id="rId28" w:history="1">
              <w:r>
                <w:rPr>
                  <w:color w:val="#410a8c"/>
                  <w:u w:val="single"/>
                </w:rPr>
                <w:t xml:space="preserve">C. Depecker</w:t>
              </w:r>
            </w:hyperlink>
          </w:p>
          <w:p>
            <w:pPr/>
            <w:r>
              <w:rPr>
                <w:i w:val="1"/>
                <w:iCs w:val="1"/>
              </w:rPr>
              <w:t xml:space="preserve">Pop'Sciences</w:t>
            </w:r>
            <w:r>
              <w:rPr/>
              <w:t xml:space="preserve">, 2021, MAG#9, pp.11-17</w:t>
            </w:r>
          </w:p>
          <w:p>
            <w:pPr/>
            <w:r>
              <w:rPr/>
              <w:t xml:space="preserve">Article dans une revue</w:t>
            </w:r>
          </w:p>
          <w:p>
            <w:pPr/>
            <w:hyperlink r:id="rId27" w:history="1">
              <w:r>
                <w:rPr>
                  <w:color w:val="#410a8c"/>
                  <w:u w:val="single"/>
                </w:rPr>
                <w:t xml:space="preserve">emse-03477574v1</w:t>
              </w:r>
            </w:hyperlink>
          </w:p>
        </w:tc>
      </w:tr>
      <w:tr>
        <w:trPr/>
        <w:tc>
          <w:tcPr>
            <w:noWrap/>
          </w:tcPr>
          <w:p>
            <w:pPr>
              <w:spacing w:after="200"/>
            </w:pPr>
            <w:hyperlink r:id="rId29" w:history="1">
              <w:r>
                <w:rPr>
                  <w:color w:val="1e198e"/>
                  <w:b w:val="1"/>
                  <w:bCs w:val="1"/>
                  <w:u w:val="single"/>
                </w:rPr>
                <w:t xml:space="preserve">Leçons et questions de la continuité pédagogique dans une formation française d’ingénieurs</w:t>
              </w:r>
            </w:hyperlink>
          </w:p>
          <w:p>
            <w:pPr/>
            <w:hyperlink r:id="rId13" w:history="1">
              <w:r>
                <w:rPr>
                  <w:color w:val="#410a8c"/>
                  <w:u w:val="single"/>
                </w:rPr>
                <w:t xml:space="preserve">Nadine Dubruc</w:t>
              </w:r>
            </w:hyperlink>
          </w:p>
          <w:p>
            <w:pPr/>
            <w:r>
              <w:rPr>
                <w:i w:val="1"/>
                <w:iCs w:val="1"/>
              </w:rPr>
              <w:t xml:space="preserve">Revue internationale des technologies en pédagogie universitaire</w:t>
            </w:r>
            <w:r>
              <w:rPr/>
              <w:t xml:space="preserve">, 2021, Le numérique et l’enseignement au temps de la COVID 19, 18 (2)</w:t>
            </w:r>
          </w:p>
          <w:p>
            <w:pPr/>
            <w:r>
              <w:rPr/>
              <w:t xml:space="preserve">Article dans une revue</w:t>
            </w:r>
          </w:p>
          <w:p>
            <w:pPr/>
            <w:hyperlink r:id="rId29" w:history="1">
              <w:r>
                <w:rPr>
                  <w:color w:val="#410a8c"/>
                  <w:u w:val="single"/>
                </w:rPr>
                <w:t xml:space="preserve">emse-03113106v1</w:t>
              </w:r>
            </w:hyperlink>
          </w:p>
        </w:tc>
      </w:tr>
      <w:tr>
        <w:trPr/>
        <w:tc>
          <w:tcPr>
            <w:noWrap/>
          </w:tcPr>
          <w:p>
            <w:pPr>
              <w:spacing w:after="200"/>
            </w:pPr>
            <w:hyperlink r:id="rId30" w:history="1">
              <w:r>
                <w:rPr>
                  <w:color w:val="1e198e"/>
                  <w:b w:val="1"/>
                  <w:bCs w:val="1"/>
                  <w:u w:val="single"/>
                </w:rPr>
                <w:t xml:space="preserve">Le promoteur de parcours inclusif : coordonner la logique de parcours dans le médico-social sur un territoire</w:t>
              </w:r>
            </w:hyperlink>
          </w:p>
          <w:p>
            <w:pPr/>
            <w:hyperlink r:id="rId13" w:history="1">
              <w:r>
                <w:rPr>
                  <w:color w:val="#410a8c"/>
                  <w:u w:val="single"/>
                </w:rPr>
                <w:t xml:space="preserve">Nadine Dubruc</w:t>
              </w:r>
            </w:hyperlink>
            <w:r>
              <w:rPr/>
              <w:t xml:space="preserve">,</w:t>
            </w:r>
            <w:hyperlink r:id="rId31" w:history="1">
              <w:r>
                <w:rPr>
                  <w:color w:val="#410a8c"/>
                  <w:u w:val="single"/>
                </w:rPr>
                <w:t xml:space="preserve">Laurent Vialette</w:t>
              </w:r>
            </w:hyperlink>
          </w:p>
          <w:p>
            <w:pPr/>
            <w:r>
              <w:rPr>
                <w:i w:val="1"/>
                <w:iCs w:val="1"/>
              </w:rPr>
              <w:t xml:space="preserve">Management &amp; Avenir Santé</w:t>
            </w:r>
            <w:r>
              <w:rPr/>
              <w:t xml:space="preserve">, 2020, N°5 (1), pp.53-80. </w:t>
            </w:r>
            <w:hyperlink r:id="rId32" w:history="1">
              <w:r>
                <w:rPr>
                  <w:color w:val="#410a8c"/>
                  <w:u w:val="single"/>
                </w:rPr>
                <w:t xml:space="preserve">⟨10.3917/mavs.005.0053⟩</w:t>
              </w:r>
            </w:hyperlink>
          </w:p>
          <w:p>
            <w:pPr/>
            <w:r>
              <w:rPr/>
              <w:t xml:space="preserve">Article dans une revue</w:t>
            </w:r>
          </w:p>
          <w:p>
            <w:pPr/>
            <w:hyperlink r:id="rId30" w:history="1">
              <w:r>
                <w:rPr>
                  <w:color w:val="#410a8c"/>
                  <w:u w:val="single"/>
                </w:rPr>
                <w:t xml:space="preserve">emse-03106798v1</w:t>
              </w:r>
            </w:hyperlink>
          </w:p>
        </w:tc>
      </w:tr>
      <w:tr>
        <w:trPr/>
        <w:tc>
          <w:tcPr>
            <w:noWrap/>
          </w:tcPr>
          <w:p>
            <w:pPr>
              <w:spacing w:after="200"/>
            </w:pPr>
            <w:hyperlink r:id="rId33" w:history="1">
              <w:r>
                <w:rPr>
                  <w:color w:val="1e198e"/>
                  <w:b w:val="1"/>
                  <w:bCs w:val="1"/>
                  <w:u w:val="single"/>
                </w:rPr>
                <w:t xml:space="preserve">Recherche qualitative en sciences sociales</w:t>
              </w:r>
            </w:hyperlink>
          </w:p>
          <w:p>
            <w:pPr/>
            <w:hyperlink r:id="rId13" w:history="1">
              <w:r>
                <w:rPr>
                  <w:color w:val="#410a8c"/>
                  <w:u w:val="single"/>
                </w:rPr>
                <w:t xml:space="preserve">Nadine Dubruc</w:t>
              </w:r>
            </w:hyperlink>
          </w:p>
          <w:p>
            <w:pPr/>
            <w:r>
              <w:rPr>
                <w:i w:val="1"/>
                <w:iCs w:val="1"/>
              </w:rPr>
              <w:t xml:space="preserve">Revue Internationale PME</w:t>
            </w:r>
            <w:r>
              <w:rPr/>
              <w:t xml:space="preserve">, 2020, 33 (1), pp.177-179</w:t>
            </w:r>
          </w:p>
          <w:p>
            <w:pPr/>
            <w:r>
              <w:rPr/>
              <w:t xml:space="preserve">Article dans une revue</w:t>
            </w:r>
          </w:p>
          <w:p>
            <w:pPr/>
            <w:hyperlink r:id="rId33" w:history="1">
              <w:r>
                <w:rPr>
                  <w:color w:val="#410a8c"/>
                  <w:u w:val="single"/>
                </w:rPr>
                <w:t xml:space="preserve">emse-03106822v1</w:t>
              </w:r>
            </w:hyperlink>
          </w:p>
        </w:tc>
      </w:tr>
      <w:tr>
        <w:trPr/>
        <w:tc>
          <w:tcPr>
            <w:noWrap/>
          </w:tcPr>
          <w:p>
            <w:pPr>
              <w:spacing w:after="200"/>
            </w:pPr>
            <w:hyperlink r:id="rId34" w:history="1">
              <w:r>
                <w:rPr>
                  <w:color w:val="1e198e"/>
                  <w:b w:val="1"/>
                  <w:bCs w:val="1"/>
                  <w:u w:val="single"/>
                </w:rPr>
                <w:t xml:space="preserve">Les normes ESG : des outils de gestion pour une gouvernance multi parties prenantes dans les PME au Liban ?</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Vie et Sciences de l'Entreprise</w:t>
            </w:r>
            <w:r>
              <w:rPr/>
              <w:t xml:space="preserve">, 2019, N°207 (1), pp.28. </w:t>
            </w:r>
            <w:hyperlink r:id="rId36" w:history="1">
              <w:r>
                <w:rPr>
                  <w:color w:val="#410a8c"/>
                  <w:u w:val="single"/>
                </w:rPr>
                <w:t xml:space="preserve">⟨10.3917/vse.207.0028⟩</w:t>
              </w:r>
            </w:hyperlink>
          </w:p>
          <w:p>
            <w:pPr/>
            <w:r>
              <w:rPr/>
              <w:t xml:space="preserve">Article dans une revue</w:t>
            </w:r>
          </w:p>
          <w:p>
            <w:pPr/>
            <w:hyperlink r:id="rId34" w:history="1">
              <w:r>
                <w:rPr>
                  <w:color w:val="#410a8c"/>
                  <w:u w:val="single"/>
                </w:rPr>
                <w:t xml:space="preserve">emse-02373715v1</w:t>
              </w:r>
            </w:hyperlink>
          </w:p>
        </w:tc>
      </w:tr>
      <w:tr>
        <w:trPr/>
        <w:tc>
          <w:tcPr>
            <w:noWrap/>
          </w:tcPr>
          <w:p>
            <w:pPr>
              <w:spacing w:after="200"/>
            </w:pPr>
            <w:hyperlink r:id="rId37" w:history="1">
              <w:r>
                <w:rPr>
                  <w:color w:val="1e198e"/>
                  <w:b w:val="1"/>
                  <w:bCs w:val="1"/>
                  <w:u w:val="single"/>
                </w:rPr>
                <w:t xml:space="preserve">Service and customer orientation of corporate culture in a French manufacturing SME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38" w:history="1">
              <w:r>
                <w:rPr>
                  <w:color w:val="#410a8c"/>
                  <w:u w:val="single"/>
                </w:rPr>
                <w:t xml:space="preserve">Mary Mansour</w:t>
              </w:r>
            </w:hyperlink>
          </w:p>
          <w:p>
            <w:pPr/>
            <w:r>
              <w:rPr>
                <w:i w:val="1"/>
                <w:iCs w:val="1"/>
              </w:rPr>
              <w:t xml:space="preserve">Procedia CIRP</w:t>
            </w:r>
            <w:r>
              <w:rPr/>
              <w:t xml:space="preserve">, 2018, 10th CIRP Conference on Industrial Product-Service Systems, IPS2 2018, 29-31 May 2018, Linköping, Sweden, 73, pp 91-95. </w:t>
            </w:r>
            <w:hyperlink r:id="rId39" w:history="1">
              <w:r>
                <w:rPr>
                  <w:color w:val="#410a8c"/>
                  <w:u w:val="single"/>
                </w:rPr>
                <w:t xml:space="preserve">⟨10.1016/j.procir.2018.03.331⟩</w:t>
              </w:r>
            </w:hyperlink>
          </w:p>
          <w:p>
            <w:pPr/>
            <w:r>
              <w:rPr/>
              <w:t xml:space="preserve">Article dans une revue</w:t>
            </w:r>
          </w:p>
          <w:p>
            <w:pPr/>
            <w:hyperlink r:id="rId37" w:history="1">
              <w:r>
                <w:rPr>
                  <w:color w:val="#410a8c"/>
                  <w:u w:val="single"/>
                </w:rPr>
                <w:t xml:space="preserve">emse-01903048v1</w:t>
              </w:r>
            </w:hyperlink>
          </w:p>
        </w:tc>
      </w:tr>
      <w:tr>
        <w:trPr/>
        <w:tc>
          <w:tcPr>
            <w:noWrap/>
          </w:tcPr>
          <w:p>
            <w:pPr>
              <w:spacing w:after="200"/>
            </w:pPr>
            <w:hyperlink r:id="rId40" w:history="1">
              <w:r>
                <w:rPr>
                  <w:color w:val="1e198e"/>
                  <w:b w:val="1"/>
                  <w:bCs w:val="1"/>
                  <w:u w:val="single"/>
                </w:rPr>
                <w:t xml:space="preserve">Towards an eventual three-dimensional equilibrium regarding Corporate Social Responsibility</w:t>
              </w:r>
            </w:hyperlink>
          </w:p>
          <w:p>
            <w:pP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p>
          <w:p>
            <w:pPr/>
            <w:r>
              <w:rPr>
                <w:i w:val="1"/>
                <w:iCs w:val="1"/>
              </w:rPr>
              <w:t xml:space="preserve">World Review of Entrepreneurship, Management and Sustainable Development</w:t>
            </w:r>
            <w:r>
              <w:rPr/>
              <w:t xml:space="preserve">, 2018, 14 (1/2), pp.229-249. </w:t>
            </w:r>
            <w:hyperlink r:id="rId41" w:history="1">
              <w:r>
                <w:rPr>
                  <w:color w:val="#410a8c"/>
                  <w:u w:val="single"/>
                </w:rPr>
                <w:t xml:space="preserve">⟨10.1504/WREMSD.2018.089069⟩</w:t>
              </w:r>
            </w:hyperlink>
          </w:p>
          <w:p>
            <w:pPr/>
            <w:r>
              <w:rPr/>
              <w:t xml:space="preserve">Article dans une revue</w:t>
            </w:r>
          </w:p>
          <w:p>
            <w:pPr/>
            <w:hyperlink r:id="rId40" w:history="1">
              <w:r>
                <w:rPr>
                  <w:color w:val="#410a8c"/>
                  <w:u w:val="single"/>
                </w:rPr>
                <w:t xml:space="preserve">emse-01377644v1</w:t>
              </w:r>
            </w:hyperlink>
          </w:p>
        </w:tc>
      </w:tr>
      <w:tr>
        <w:trPr/>
        <w:tc>
          <w:tcPr>
            <w:noWrap/>
          </w:tcPr>
          <w:p>
            <w:pPr>
              <w:spacing w:after="200"/>
            </w:pPr>
            <w:hyperlink r:id="rId42" w:history="1">
              <w:r>
                <w:rPr>
                  <w:color w:val="1e198e"/>
                  <w:b w:val="1"/>
                  <w:bCs w:val="1"/>
                  <w:u w:val="single"/>
                </w:rPr>
                <w:t xml:space="preserve">The Stakeholders: A Key Player for Lebanese SMEs in Difficult Times</w:t>
              </w:r>
            </w:hyperlink>
          </w:p>
          <w:p>
            <w:pPr/>
            <w:hyperlink r:id="rId43" w:history="1">
              <w:r>
                <w:rPr>
                  <w:color w:val="#410a8c"/>
                  <w:u w:val="single"/>
                </w:rPr>
                <w:t xml:space="preserve">Riad Makdissi</w:t>
              </w:r>
            </w:hyperlink>
            <w:r>
              <w:rPr/>
              <w:t xml:space="preserve">,</w:t>
            </w: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IOSR Journal of Business and Management</w:t>
            </w:r>
            <w:r>
              <w:rPr/>
              <w:t xml:space="preserve">, 2017, 19 (8), pp.60 - 69. </w:t>
            </w:r>
            <w:hyperlink r:id="rId44" w:history="1">
              <w:r>
                <w:rPr>
                  <w:color w:val="#410a8c"/>
                  <w:u w:val="single"/>
                </w:rPr>
                <w:t xml:space="preserve">⟨10.9790/487X-1908056069⟩</w:t>
              </w:r>
            </w:hyperlink>
          </w:p>
          <w:p>
            <w:pPr/>
            <w:r>
              <w:rPr/>
              <w:t xml:space="preserve">Article dans une revue</w:t>
            </w:r>
          </w:p>
          <w:p>
            <w:pPr/>
            <w:hyperlink r:id="rId42" w:history="1">
              <w:r>
                <w:rPr>
                  <w:color w:val="#410a8c"/>
                  <w:u w:val="single"/>
                </w:rPr>
                <w:t xml:space="preserve">emse-01377641v1</w:t>
              </w:r>
            </w:hyperlink>
          </w:p>
        </w:tc>
      </w:tr>
      <w:tr>
        <w:trPr/>
        <w:tc>
          <w:tcPr>
            <w:noWrap/>
          </w:tcPr>
          <w:p>
            <w:pPr>
              <w:spacing w:after="200"/>
            </w:pPr>
            <w:hyperlink r:id="rId45" w:history="1">
              <w:r>
                <w:rPr>
                  <w:color w:val="1e198e"/>
                  <w:b w:val="1"/>
                  <w:bCs w:val="1"/>
                  <w:u w:val="single"/>
                </w:rPr>
                <w:t xml:space="preserve">Château Kefraya, a small-medium sized Lebanese winery with a socially responsible business model</w:t>
              </w:r>
            </w:hyperlink>
          </w:p>
          <w:p>
            <w:pP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r>
              <w:rPr/>
              <w:t xml:space="preserve">,</w:t>
            </w:r>
            <w:hyperlink r:id="rId46" w:history="1">
              <w:r>
                <w:rPr>
                  <w:color w:val="#410a8c"/>
                  <w:u w:val="single"/>
                </w:rPr>
                <w:t xml:space="preserve">Daniel Chartouny</w:t>
              </w:r>
            </w:hyperlink>
          </w:p>
          <w:p>
            <w:pPr/>
            <w:r>
              <w:rPr>
                <w:i w:val="1"/>
                <w:iCs w:val="1"/>
              </w:rPr>
              <w:t xml:space="preserve">International Journal of Entrepreneurship and Small Business</w:t>
            </w:r>
            <w:r>
              <w:rPr/>
              <w:t xml:space="preserve">, 2017, 32 (1/2), pp. 28-46. </w:t>
            </w:r>
            <w:hyperlink r:id="rId47" w:history="1">
              <w:r>
                <w:rPr>
                  <w:color w:val="#410a8c"/>
                  <w:u w:val="single"/>
                </w:rPr>
                <w:t xml:space="preserve">⟨10.1504/IJESB.2017.085983⟩</w:t>
              </w:r>
            </w:hyperlink>
          </w:p>
          <w:p>
            <w:pPr/>
            <w:r>
              <w:rPr/>
              <w:t xml:space="preserve">Article dans une revue</w:t>
            </w:r>
          </w:p>
          <w:p>
            <w:pPr/>
            <w:hyperlink r:id="rId45" w:history="1">
              <w:r>
                <w:rPr>
                  <w:color w:val="#410a8c"/>
                  <w:u w:val="single"/>
                </w:rPr>
                <w:t xml:space="preserve">emse-01585817v1</w:t>
              </w:r>
            </w:hyperlink>
          </w:p>
        </w:tc>
      </w:tr>
      <w:tr>
        <w:trPr/>
        <w:tc>
          <w:tcPr>
            <w:noWrap/>
          </w:tcPr>
          <w:p>
            <w:pPr>
              <w:spacing w:after="200"/>
            </w:pPr>
            <w:hyperlink r:id="rId48" w:history="1">
              <w:r>
                <w:rPr>
                  <w:color w:val="1e198e"/>
                  <w:b w:val="1"/>
                  <w:bCs w:val="1"/>
                  <w:u w:val="single"/>
                </w:rPr>
                <w:t xml:space="preserve">L'émergence de la RSE dans une association de l'Economie Sociale et Solidaire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RIMHE : Revue Interdisciplinaire Management, Homme(s) &amp; Entreprise</w:t>
            </w:r>
            <w:r>
              <w:rPr/>
              <w:t xml:space="preserve">, 2016, 4 (23), pp.47-67. </w:t>
            </w:r>
            <w:hyperlink r:id="rId51" w:history="1">
              <w:r>
                <w:rPr>
                  <w:color w:val="#410a8c"/>
                  <w:u w:val="single"/>
                </w:rPr>
                <w:t xml:space="preserve">⟨10.3917/rimhe.023.0047⟩</w:t>
              </w:r>
            </w:hyperlink>
          </w:p>
          <w:p>
            <w:pPr/>
            <w:r>
              <w:rPr/>
              <w:t xml:space="preserve">Article dans une revue</w:t>
            </w:r>
          </w:p>
          <w:p>
            <w:pPr/>
            <w:hyperlink r:id="rId48" w:history="1">
              <w:r>
                <w:rPr>
                  <w:color w:val="#410a8c"/>
                  <w:u w:val="single"/>
                </w:rPr>
                <w:t xml:space="preserve">emse-01376543v1</w:t>
              </w:r>
            </w:hyperlink>
          </w:p>
        </w:tc>
      </w:tr>
      <w:tr>
        <w:trPr/>
        <w:tc>
          <w:tcPr>
            <w:noWrap/>
          </w:tcPr>
          <w:p>
            <w:pPr>
              <w:spacing w:after="200"/>
            </w:pPr>
            <w:hyperlink r:id="rId52" w:history="1">
              <w:r>
                <w:rPr>
                  <w:color w:val="1e198e"/>
                  <w:b w:val="1"/>
                  <w:bCs w:val="1"/>
                  <w:u w:val="single"/>
                </w:rPr>
                <w:t xml:space="preserve">Qui sont les entrepreneurs sociaux dans l’ESS ?</w:t>
              </w:r>
            </w:hyperlink>
          </w:p>
          <w:p>
            <w:pPr/>
            <w:hyperlink r:id="rId13" w:history="1">
              <w:r>
                <w:rPr>
                  <w:color w:val="#410a8c"/>
                  <w:u w:val="single"/>
                </w:rPr>
                <w:t xml:space="preserve">Nadine Dubruc</w:t>
              </w:r>
            </w:hyperlink>
            <w:r>
              <w:rPr/>
              <w:t xml:space="preserve">,</w:t>
            </w:r>
            <w:hyperlink r:id="rId53" w:history="1">
              <w:r>
                <w:rPr>
                  <w:color w:val="#410a8c"/>
                  <w:u w:val="single"/>
                </w:rPr>
                <w:t xml:space="preserve">L. Vialette</w:t>
              </w:r>
            </w:hyperlink>
          </w:p>
          <w:p>
            <w:pPr/>
            <w:r>
              <w:rPr>
                <w:i w:val="1"/>
                <w:iCs w:val="1"/>
              </w:rPr>
              <w:t xml:space="preserve">Revue de l'Entrepreneuriat</w:t>
            </w:r>
            <w:r>
              <w:rPr/>
              <w:t xml:space="preserve">, 2016, N° spécial "les typologies d'entrepreneurs, regards croisés", vol 15 (N°3-4), p. 137-153</w:t>
            </w:r>
          </w:p>
          <w:p>
            <w:pPr/>
            <w:r>
              <w:rPr/>
              <w:t xml:space="preserve">Article dans une revue</w:t>
            </w:r>
          </w:p>
          <w:p>
            <w:pPr/>
            <w:hyperlink r:id="rId52" w:history="1">
              <w:r>
                <w:rPr>
                  <w:color w:val="#410a8c"/>
                  <w:u w:val="single"/>
                </w:rPr>
                <w:t xml:space="preserve">emse-01377671v1</w:t>
              </w:r>
            </w:hyperlink>
          </w:p>
        </w:tc>
      </w:tr>
      <w:tr>
        <w:trPr/>
        <w:tc>
          <w:tcPr>
            <w:noWrap/>
          </w:tcPr>
          <w:p>
            <w:pPr>
              <w:spacing w:after="200"/>
            </w:pPr>
            <w:hyperlink r:id="rId54" w:history="1">
              <w:r>
                <w:rPr>
                  <w:color w:val="1e198e"/>
                  <w:b w:val="1"/>
                  <w:bCs w:val="1"/>
                  <w:u w:val="single"/>
                </w:rPr>
                <w:t xml:space="preserve">PROFESSIONNALISATION DES DIRECTEURS ASSOCIATIFS PAR LA FORMATION CONTINUE EN ALTERNANCE</w:t>
              </w:r>
            </w:hyperlink>
          </w:p>
          <w:p>
            <w:pPr/>
            <w:hyperlink r:id="rId13" w:history="1">
              <w:r>
                <w:rPr>
                  <w:color w:val="#410a8c"/>
                  <w:u w:val="single"/>
                </w:rPr>
                <w:t xml:space="preserve">Nadine Dubruc</w:t>
              </w:r>
            </w:hyperlink>
            <w:r>
              <w:rPr/>
              <w:t xml:space="preserve">,</w:t>
            </w:r>
            <w:hyperlink r:id="rId55" w:history="1">
              <w:r>
                <w:rPr>
                  <w:color w:val="#410a8c"/>
                  <w:u w:val="single"/>
                </w:rPr>
                <w:t xml:space="preserve">Marylène Badour</w:t>
              </w:r>
            </w:hyperlink>
          </w:p>
          <w:p>
            <w:pPr/>
            <w:r>
              <w:rPr>
                <w:i w:val="1"/>
                <w:iCs w:val="1"/>
              </w:rPr>
              <w:t xml:space="preserve">Revue Internationale de l'Economie Sociale</w:t>
            </w:r>
            <w:r>
              <w:rPr/>
              <w:t xml:space="preserve">, 2011, 322</w:t>
            </w:r>
          </w:p>
          <w:p>
            <w:pPr/>
            <w:r>
              <w:rPr/>
              <w:t xml:space="preserve">Article dans une revue</w:t>
            </w:r>
          </w:p>
          <w:p>
            <w:pPr/>
            <w:hyperlink r:id="rId54" w:history="1">
              <w:r>
                <w:rPr>
                  <w:color w:val="#410a8c"/>
                  <w:u w:val="single"/>
                </w:rPr>
                <w:t xml:space="preserve">emse-00674007v1</w:t>
              </w:r>
            </w:hyperlink>
          </w:p>
        </w:tc>
      </w:tr>
      <w:tr>
        <w:trPr/>
        <w:tc>
          <w:tcPr>
            <w:noWrap/>
          </w:tcPr>
          <w:p>
            <w:pPr>
              <w:spacing w:after="200"/>
            </w:pPr>
            <w:hyperlink r:id="rId56" w:history="1">
              <w:r>
                <w:rPr>
                  <w:color w:val="1e198e"/>
                  <w:b w:val="1"/>
                  <w:bCs w:val="1"/>
                  <w:u w:val="single"/>
                </w:rPr>
                <w:t xml:space="preserve">Dirigeants de structures d'insertion, un profil atypique ?</w:t>
              </w:r>
            </w:hyperlink>
          </w:p>
          <w:p>
            <w:pPr/>
            <w:hyperlink r:id="rId13" w:history="1">
              <w:r>
                <w:rPr>
                  <w:color w:val="#410a8c"/>
                  <w:u w:val="single"/>
                </w:rPr>
                <w:t xml:space="preserve">Nadine Dubruc</w:t>
              </w:r>
            </w:hyperlink>
          </w:p>
          <w:p>
            <w:pPr/>
            <w:r>
              <w:rPr>
                <w:i w:val="1"/>
                <w:iCs w:val="1"/>
              </w:rPr>
              <w:t xml:space="preserve">Economie et Humanisme</w:t>
            </w:r>
            <w:r>
              <w:rPr/>
              <w:t xml:space="preserve">, 2002, numéro 361, p30-31</w:t>
            </w:r>
          </w:p>
          <w:p>
            <w:pPr/>
            <w:r>
              <w:rPr/>
              <w:t xml:space="preserve">Article dans une revue</w:t>
            </w:r>
          </w:p>
          <w:p>
            <w:pPr/>
            <w:hyperlink r:id="rId56" w:history="1">
              <w:r>
                <w:rPr>
                  <w:color w:val="#410a8c"/>
                  <w:u w:val="single"/>
                </w:rPr>
                <w:t xml:space="preserve">emse-00682661v1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Ingénieur Humaniste</w:t>
              </w:r>
            </w:hyperlink>
          </w:p>
          <w:p>
            <w:pPr/>
            <w:hyperlink r:id="rId58" w:history="1">
              <w:r>
                <w:rPr>
                  <w:color w:val="#410a8c"/>
                  <w:u w:val="single"/>
                </w:rPr>
                <w:t xml:space="preserve">Paul-Henri Oltra</w:t>
              </w:r>
            </w:hyperlink>
            <w:r>
              <w:rPr/>
              <w:t xml:space="preserve">,</w:t>
            </w:r>
            <w:hyperlink r:id="rId13" w:history="1">
              <w:r>
                <w:rPr>
                  <w:color w:val="#410a8c"/>
                  <w:u w:val="single"/>
                </w:rPr>
                <w:t xml:space="preserve">Nadine Dubruc</w:t>
              </w:r>
            </w:hyperlink>
            <w:r>
              <w:rPr/>
              <w:t xml:space="preserve">,</w:t>
            </w:r>
            <w:hyperlink r:id="rId59" w:history="1">
              <w:r>
                <w:rPr>
                  <w:color w:val="#410a8c"/>
                  <w:u w:val="single"/>
                </w:rPr>
                <w:t xml:space="preserve">Michel Cournil</w:t>
              </w:r>
            </w:hyperlink>
          </w:p>
          <w:p>
            <w:pPr/>
            <w:r>
              <w:rPr/>
              <w:t xml:space="preserve">Association Mines Saint-Etienne Alumni. pp.292, 2020, 9782957188802</w:t>
            </w:r>
          </w:p>
          <w:p>
            <w:pPr/>
            <w:r>
              <w:rPr/>
              <w:t xml:space="preserve">Ouvrages</w:t>
            </w:r>
          </w:p>
          <w:p>
            <w:pPr/>
            <w:hyperlink r:id="rId57" w:history="1">
              <w:r>
                <w:rPr>
                  <w:color w:val="#410a8c"/>
                  <w:u w:val="single"/>
                </w:rPr>
                <w:t xml:space="preserve">hal-02519743v1</w:t>
              </w:r>
            </w:hyperlink>
          </w:p>
        </w:tc>
      </w:tr>
      <w:tr>
        <w:trPr/>
        <w:tc>
          <w:tcPr>
            <w:noWrap/>
          </w:tcPr>
          <w:p>
            <w:pPr>
              <w:spacing w:after="200"/>
            </w:pPr>
            <w:hyperlink r:id="rId60" w:history="1">
              <w:r>
                <w:rPr>
                  <w:color w:val="1e198e"/>
                  <w:b w:val="1"/>
                  <w:bCs w:val="1"/>
                  <w:u w:val="single"/>
                </w:rPr>
                <w:t xml:space="preserve">Henri Fayol : Les multiples facettes d'un manager</w:t>
              </w:r>
            </w:hyperlink>
          </w:p>
          <w:p>
            <w:pPr/>
            <w:hyperlink r:id="rId61" w:history="1">
              <w:r>
                <w:rPr>
                  <w:color w:val="#410a8c"/>
                  <w:u w:val="single"/>
                </w:rPr>
                <w:t xml:space="preserve">Marco Bertilorenzi</w:t>
              </w:r>
            </w:hyperlink>
            <w:r>
              <w:rPr/>
              <w:t xml:space="preserve">,</w:t>
            </w:r>
            <w:hyperlink r:id="rId13" w:history="1">
              <w:r>
                <w:rPr>
                  <w:color w:val="#410a8c"/>
                  <w:u w:val="single"/>
                </w:rPr>
                <w:t xml:space="preserve">Nadine Dubruc</w:t>
              </w:r>
            </w:hyperlink>
            <w:r>
              <w:rPr/>
              <w:t xml:space="preserve">,</w:t>
            </w:r>
            <w:hyperlink r:id="rId62" w:history="1">
              <w:r>
                <w:rPr>
                  <w:color w:val="#410a8c"/>
                  <w:u w:val="single"/>
                </w:rPr>
                <w:t xml:space="preserve">Jean-Philippe Passaqui</w:t>
              </w:r>
            </w:hyperlink>
          </w:p>
          <w:p>
            <w:pPr/>
            <w:r>
              <w:rPr/>
              <w:t xml:space="preserve">Presses des Mines, 342 p., 2019, 9782356715685</w:t>
            </w:r>
          </w:p>
          <w:p>
            <w:pPr/>
            <w:r>
              <w:rPr/>
              <w:t xml:space="preserve">Ouvrages</w:t>
            </w:r>
          </w:p>
          <w:p>
            <w:pPr/>
            <w:hyperlink r:id="rId60" w:history="1">
              <w:r>
                <w:rPr>
                  <w:color w:val="#410a8c"/>
                  <w:u w:val="single"/>
                </w:rPr>
                <w:t xml:space="preserve">emse-02279505v1</w:t>
              </w:r>
            </w:hyperlink>
          </w:p>
        </w:tc>
      </w:tr>
      <w:tr>
        <w:trPr/>
        <w:tc>
          <w:tcPr>
            <w:noWrap/>
          </w:tcPr>
          <w:p>
            <w:pPr>
              <w:spacing w:after="200"/>
            </w:pPr>
            <w:hyperlink r:id="rId63" w:history="1">
              <w:r>
                <w:rPr>
                  <w:color w:val="1e198e"/>
                  <w:b w:val="1"/>
                  <w:bCs w:val="1"/>
                  <w:u w:val="single"/>
                </w:rPr>
                <w:t xml:space="preserve">Les entreprises libanaises et leur responsabilité sociale.</w:t>
              </w:r>
            </w:hyperlink>
          </w:p>
          <w:p>
            <w:pPr/>
            <w:hyperlink r:id="rId13" w:history="1">
              <w:r>
                <w:rPr>
                  <w:color w:val="#410a8c"/>
                  <w:u w:val="single"/>
                </w:rPr>
                <w:t xml:space="preserve">Nadine Dubruc</w:t>
              </w:r>
            </w:hyperlink>
            <w:r>
              <w:rPr/>
              <w:t xml:space="preserve">,</w:t>
            </w:r>
            <w:hyperlink r:id="rId64" w:history="1">
              <w:r>
                <w:rPr>
                  <w:color w:val="#410a8c"/>
                  <w:u w:val="single"/>
                </w:rPr>
                <w:t xml:space="preserve">Mekdessi Sélim</w:t>
              </w:r>
            </w:hyperlink>
          </w:p>
          <w:p>
            <w:pPr/>
            <w:r>
              <w:rPr/>
              <w:t xml:space="preserve">Harmattan, pp.239, 2017, Colloques &amp; Rencontres</w:t>
            </w:r>
          </w:p>
          <w:p>
            <w:pPr/>
            <w:r>
              <w:rPr/>
              <w:t xml:space="preserve">Ouvrages</w:t>
            </w:r>
          </w:p>
          <w:p>
            <w:pPr/>
            <w:hyperlink r:id="rId63" w:history="1">
              <w:r>
                <w:rPr>
                  <w:color w:val="#410a8c"/>
                  <w:u w:val="single"/>
                </w:rPr>
                <w:t xml:space="preserve">emse-01646721v1</w:t>
              </w:r>
            </w:hyperlink>
          </w:p>
        </w:tc>
      </w:tr>
      <w:tr>
        <w:trPr/>
        <w:tc>
          <w:tcPr>
            <w:noWrap/>
          </w:tcPr>
          <w:p>
            <w:pPr>
              <w:spacing w:after="200"/>
            </w:pPr>
            <w:hyperlink r:id="rId65" w:history="1">
              <w:r>
                <w:rPr>
                  <w:color w:val="1e198e"/>
                  <w:b w:val="1"/>
                  <w:bCs w:val="1"/>
                  <w:u w:val="single"/>
                </w:rPr>
                <w:t xml:space="preserve">RSE, Source de compétitivité pour les PME</w:t>
              </w:r>
            </w:hyperlink>
          </w:p>
          <w:p>
            <w:pPr/>
            <w:hyperlink r:id="rId66" w:history="1">
              <w:r>
                <w:rPr>
                  <w:color w:val="#410a8c"/>
                  <w:u w:val="single"/>
                </w:rPr>
                <w:t xml:space="preserve">Christian Brodhag</w:t>
              </w:r>
            </w:hyperlink>
            <w:r>
              <w:rPr/>
              <w:t xml:space="preserve">,</w:t>
            </w:r>
            <w:hyperlink r:id="rId50" w:history="1">
              <w:r>
                <w:rPr>
                  <w:color w:val="#410a8c"/>
                  <w:u w:val="single"/>
                </w:rPr>
                <w:t xml:space="preserve">Sandrine Berger-Douce</w:t>
              </w:r>
            </w:hyperlink>
            <w:r>
              <w:rPr/>
              <w:t xml:space="preserve">,</w:t>
            </w:r>
            <w:hyperlink r:id="rId67" w:history="1">
              <w:r>
                <w:rPr>
                  <w:color w:val="#410a8c"/>
                  <w:u w:val="single"/>
                </w:rPr>
                <w:t xml:space="preserve">Florent Breuil</w:t>
              </w:r>
            </w:hyperlink>
            <w:r>
              <w:rPr/>
              <w:t xml:space="preserve">,</w:t>
            </w: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et al.</w:t>
            </w:r>
          </w:p>
          <w:p>
            <w:pPr/>
            <w:r>
              <w:rPr/>
              <w:t xml:space="preserve">OSEO, La Documentation Française, 189p, 2012, Regards sur les PME, OSEO, 2110092203</w:t>
            </w:r>
          </w:p>
          <w:p>
            <w:pPr/>
            <w:r>
              <w:rPr/>
              <w:t xml:space="preserve">Ouvrages</w:t>
            </w:r>
          </w:p>
          <w:p>
            <w:pPr/>
            <w:hyperlink r:id="rId65" w:history="1">
              <w:r>
                <w:rPr>
                  <w:color w:val="#410a8c"/>
                  <w:u w:val="single"/>
                </w:rPr>
                <w:t xml:space="preserve">emse-00747001v1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concept à la pratique : mettre en œuvre la sobriété numérique, état des lieux des entreprises françaises</w:t>
              </w:r>
            </w:hyperlink>
          </w:p>
          <w:p>
            <w:pPr/>
            <w:hyperlink r:id="rId69"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70" w:history="1">
              <w:r>
                <w:rPr>
                  <w:color w:val="#410a8c"/>
                  <w:u w:val="single"/>
                </w:rPr>
                <w:t xml:space="preserve">Michelle Mongo Desage</w:t>
              </w:r>
            </w:hyperlink>
            <w:r>
              <w:rPr/>
              <w:t xml:space="preserve">,</w:t>
            </w:r>
            <w:hyperlink r:id="rId21"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68" w:history="1">
              <w:r>
                <w:rPr>
                  <w:color w:val="#410a8c"/>
                  <w:u w:val="single"/>
                </w:rPr>
                <w:t xml:space="preserve">hal-05288546v1</w:t>
              </w:r>
            </w:hyperlink>
          </w:p>
        </w:tc>
      </w:tr>
      <w:tr>
        <w:trPr/>
        <w:tc>
          <w:tcPr>
            <w:noWrap/>
          </w:tcPr>
          <w:p>
            <w:pPr>
              <w:spacing w:after="200"/>
            </w:pPr>
            <w:hyperlink r:id="rId71" w:history="1">
              <w:r>
                <w:rPr>
                  <w:color w:val="1e198e"/>
                  <w:b w:val="1"/>
                  <w:bCs w:val="1"/>
                  <w:u w:val="single"/>
                </w:rPr>
                <w:t xml:space="preserve">Organisations de l’ESS, vectrices de transformation RH sur un territoire</w:t>
              </w:r>
            </w:hyperlink>
          </w:p>
          <w:p>
            <w:pPr/>
            <w:hyperlink r:id="rId13" w:history="1">
              <w:r>
                <w:rPr>
                  <w:color w:val="#410a8c"/>
                  <w:u w:val="single"/>
                </w:rPr>
                <w:t xml:space="preserve">Nadine Dubruc</w:t>
              </w:r>
            </w:hyperlink>
            <w:r>
              <w:rPr/>
              <w:t xml:space="preserve">,</w:t>
            </w:r>
            <w:hyperlink r:id="rId72" w:history="1">
              <w:r>
                <w:rPr>
                  <w:color w:val="#410a8c"/>
                  <w:u w:val="single"/>
                </w:rPr>
                <w:t xml:space="preserve">Laëtitia Lethielleux</w:t>
              </w:r>
            </w:hyperlink>
            <w:r>
              <w:rPr/>
              <w:t xml:space="preserve">,</w:t>
            </w:r>
            <w:hyperlink r:id="rId73" w:history="1">
              <w:r>
                <w:rPr>
                  <w:color w:val="#410a8c"/>
                  <w:u w:val="single"/>
                </w:rPr>
                <w:t xml:space="preserve">Marc-André Vilette</w:t>
              </w:r>
            </w:hyperlink>
            <w:r>
              <w:rPr/>
              <w:t xml:space="preserve">,</w:t>
            </w:r>
            <w:hyperlink r:id="rId74"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71" w:history="1">
              <w:r>
                <w:rPr>
                  <w:color w:val="#410a8c"/>
                  <w:u w:val="single"/>
                </w:rPr>
                <w:t xml:space="preserve">emse-04259849v1</w:t>
              </w:r>
            </w:hyperlink>
          </w:p>
        </w:tc>
      </w:tr>
      <w:tr>
        <w:trPr/>
        <w:tc>
          <w:tcPr>
            <w:noWrap/>
          </w:tcPr>
          <w:p>
            <w:pPr>
              <w:spacing w:after="200"/>
            </w:pPr>
            <w:hyperlink r:id="rId75" w:history="1">
              <w:r>
                <w:rPr>
                  <w:color w:val="1e198e"/>
                  <w:b w:val="1"/>
                  <w:bCs w:val="1"/>
                  <w:u w:val="single"/>
                </w:rPr>
                <w:t xml:space="preserve">Les effets des orientations stratégiques des OESS sur les politiques de GRH</w:t>
              </w:r>
            </w:hyperlink>
          </w:p>
          <w:p>
            <w:pPr/>
            <w:hyperlink r:id="rId74" w:history="1">
              <w:r>
                <w:rPr>
                  <w:color w:val="#410a8c"/>
                  <w:u w:val="single"/>
                </w:rPr>
                <w:t xml:space="preserve">Amélie Artis</w:t>
              </w:r>
            </w:hyperlink>
            <w:r>
              <w:rPr/>
              <w:t xml:space="preserve">,</w:t>
            </w: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r>
              <w:rPr/>
              <w:t xml:space="preserve">,</w:t>
            </w:r>
            <w:hyperlink r:id="rId76"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75" w:history="1">
              <w:r>
                <w:rPr>
                  <w:color w:val="#410a8c"/>
                  <w:u w:val="single"/>
                </w:rPr>
                <w:t xml:space="preserve">emse-04259831v1</w:t>
              </w:r>
            </w:hyperlink>
          </w:p>
        </w:tc>
      </w:tr>
      <w:tr>
        <w:trPr/>
        <w:tc>
          <w:tcPr>
            <w:noWrap/>
          </w:tcPr>
          <w:p>
            <w:pPr>
              <w:spacing w:after="200"/>
            </w:pPr>
            <w:hyperlink r:id="rId77" w:history="1">
              <w:r>
                <w:rPr>
                  <w:color w:val="1e198e"/>
                  <w:b w:val="1"/>
                  <w:bCs w:val="1"/>
                  <w:u w:val="single"/>
                </w:rPr>
                <w:t xml:space="preserve">Dispositif innovant inter-institutions de professionnalisation à travers la conduite de projets complexes d’innovation humaniste</w:t>
              </w:r>
            </w:hyperlink>
          </w:p>
          <w:p>
            <w:pPr/>
            <w:hyperlink r:id="rId78" w:history="1">
              <w:r>
                <w:rPr>
                  <w:color w:val="#410a8c"/>
                  <w:u w:val="single"/>
                </w:rPr>
                <w:t xml:space="preserve">Olivier Bachelard</w:t>
              </w:r>
            </w:hyperlink>
            <w:r>
              <w:rPr/>
              <w:t xml:space="preserve">,</w:t>
            </w:r>
            <w:hyperlink r:id="rId13" w:history="1">
              <w:r>
                <w:rPr>
                  <w:color w:val="#410a8c"/>
                  <w:u w:val="single"/>
                </w:rPr>
                <w:t xml:space="preserve">Nadine Dubruc</w:t>
              </w:r>
            </w:hyperlink>
            <w:r>
              <w:rPr/>
              <w:t xml:space="preserve">,</w:t>
            </w:r>
            <w:hyperlink r:id="rId79" w:history="1">
              <w:r>
                <w:rPr>
                  <w:color w:val="#410a8c"/>
                  <w:u w:val="single"/>
                </w:rPr>
                <w:t xml:space="preserve">Laetitia Jeanjean</w:t>
              </w:r>
            </w:hyperlink>
            <w:r>
              <w:rPr/>
              <w:t xml:space="preserve">,</w:t>
            </w:r>
            <w:hyperlink r:id="rId80" w:history="1">
              <w:r>
                <w:rPr>
                  <w:color w:val="#410a8c"/>
                  <w:u w:val="single"/>
                </w:rPr>
                <w:t xml:space="preserve">Anne-Clémence Valette</w:t>
              </w:r>
            </w:hyperlink>
          </w:p>
          <w:p>
            <w:pPr/>
            <w:r>
              <w:rPr/>
              <w:t xml:space="preserve">Guillaume Flamand; Olivier Bachelard. </w:t>
            </w:r>
            <w:r>
              <w:rPr>
                <w:i w:val="1"/>
                <w:iCs w:val="1"/>
              </w:rPr>
              <w:t xml:space="preserve">L’humanisation de la gestion par les écoles de management</w:t>
            </w:r>
            <w:r>
              <w:rPr/>
              <w:t xml:space="preserve">, Management Prospective Editions, pp.119-136, 2023, Revue Management &amp; Avenir, 9791094033449</w:t>
            </w:r>
          </w:p>
          <w:p>
            <w:pPr/>
            <w:r>
              <w:rPr/>
              <w:t xml:space="preserve">Chapitre d'ouvrage</w:t>
            </w:r>
          </w:p>
          <w:p>
            <w:pPr/>
            <w:hyperlink r:id="rId77" w:history="1">
              <w:r>
                <w:rPr>
                  <w:color w:val="#410a8c"/>
                  <w:u w:val="single"/>
                </w:rPr>
                <w:t xml:space="preserve">hal-04394888v1</w:t>
              </w:r>
            </w:hyperlink>
          </w:p>
        </w:tc>
      </w:tr>
      <w:tr>
        <w:trPr/>
        <w:tc>
          <w:tcPr>
            <w:noWrap/>
          </w:tcPr>
          <w:p>
            <w:pPr>
              <w:spacing w:after="200"/>
            </w:pPr>
            <w:hyperlink r:id="rId81" w:history="1">
              <w:r>
                <w:rPr>
                  <w:color w:val="1e198e"/>
                  <w:b w:val="1"/>
                  <w:bCs w:val="1"/>
                  <w:u w:val="single"/>
                </w:rPr>
                <w:t xml:space="preserve">« Penser le sens du travail pour appréhender les enjeux éthiques »</w:t>
              </w:r>
            </w:hyperlink>
          </w:p>
          <w:p>
            <w:pPr/>
            <w:hyperlink r:id="rId13" w:history="1">
              <w:r>
                <w:rPr>
                  <w:color w:val="#410a8c"/>
                  <w:u w:val="single"/>
                </w:rPr>
                <w:t xml:space="preserve">Nadine Dubruc</w:t>
              </w:r>
            </w:hyperlink>
          </w:p>
          <w:p>
            <w:pPr/>
            <w:r>
              <w:rPr/>
              <w:t xml:space="preserve">Camille Roelens; Chrysta Pélissier. </w:t>
            </w:r>
            <w:r>
              <w:rPr>
                <w:i w:val="1"/>
                <w:iCs w:val="1"/>
              </w:rPr>
              <w:t xml:space="preserve">Éthique, numérique et idéologies</w:t>
            </w:r>
            <w:r>
              <w:rPr/>
              <w:t xml:space="preserve">, Presses des Mines, 2023, 978-2-35671-884-6</w:t>
            </w:r>
          </w:p>
          <w:p>
            <w:pPr/>
            <w:r>
              <w:rPr/>
              <w:t xml:space="preserve">Chapitre d'ouvrage</w:t>
            </w:r>
          </w:p>
          <w:p>
            <w:pPr/>
            <w:hyperlink r:id="rId81" w:history="1">
              <w:r>
                <w:rPr>
                  <w:color w:val="#410a8c"/>
                  <w:u w:val="single"/>
                </w:rPr>
                <w:t xml:space="preserve">emse-04026692v1</w:t>
              </w:r>
            </w:hyperlink>
          </w:p>
        </w:tc>
      </w:tr>
      <w:tr>
        <w:trPr/>
        <w:tc>
          <w:tcPr>
            <w:noWrap/>
          </w:tcPr>
          <w:p>
            <w:pPr>
              <w:spacing w:after="200"/>
            </w:pPr>
            <w:hyperlink r:id="rId82" w:history="1">
              <w:r>
                <w:rPr>
                  <w:color w:val="1e198e"/>
                  <w:b w:val="1"/>
                  <w:bCs w:val="1"/>
                  <w:u w:val="single"/>
                </w:rPr>
                <w:t xml:space="preserve">L'ingénieur entre la finance et la technique : comment sauver son âme ?</w:t>
              </w:r>
            </w:hyperlink>
          </w:p>
          <w:p>
            <w:pPr/>
            <w:hyperlink r:id="rId13" w:history="1">
              <w:r>
                <w:rPr>
                  <w:color w:val="#410a8c"/>
                  <w:u w:val="single"/>
                </w:rPr>
                <w:t xml:space="preserve">Nadine Dubruc</w:t>
              </w:r>
            </w:hyperlink>
          </w:p>
          <w:p>
            <w:pPr/>
            <w:r>
              <w:rPr/>
              <w:t xml:space="preserve">O. Bachelard, M. Debout, L. Vasquez. </w:t>
            </w:r>
            <w:r>
              <w:rPr>
                <w:i w:val="1"/>
                <w:iCs w:val="1"/>
              </w:rPr>
              <w:t xml:space="preserve">Humanisme et Finance. L’impossible mariage</w:t>
            </w:r>
            <w:r>
              <w:rPr/>
              <w:t xml:space="preserve">, Management Prospective Editions, p. 137-150, 2022, 9791094033326</w:t>
            </w:r>
          </w:p>
          <w:p>
            <w:pPr/>
            <w:r>
              <w:rPr/>
              <w:t xml:space="preserve">Chapitre d'ouvrage</w:t>
            </w:r>
          </w:p>
          <w:p>
            <w:pPr/>
            <w:hyperlink r:id="rId82" w:history="1">
              <w:r>
                <w:rPr>
                  <w:color w:val="#410a8c"/>
                  <w:u w:val="single"/>
                </w:rPr>
                <w:t xml:space="preserve">emse-03591460v1</w:t>
              </w:r>
            </w:hyperlink>
          </w:p>
        </w:tc>
      </w:tr>
      <w:tr>
        <w:trPr/>
        <w:tc>
          <w:tcPr>
            <w:noWrap/>
          </w:tcPr>
          <w:p>
            <w:pPr>
              <w:spacing w:after="200"/>
            </w:pPr>
            <w:hyperlink r:id="rId83" w:history="1">
              <w:r>
                <w:rPr>
                  <w:color w:val="1e198e"/>
                  <w:b w:val="1"/>
                  <w:bCs w:val="1"/>
                  <w:u w:val="single"/>
                </w:rPr>
                <w:t xml:space="preserve">Le management des hommes dans l’Administration industrielle et générale</w:t>
              </w:r>
            </w:hyperlink>
          </w:p>
          <w:p>
            <w:pPr/>
            <w:hyperlink r:id="rId13" w:history="1">
              <w:r>
                <w:rPr>
                  <w:color w:val="#410a8c"/>
                  <w:u w:val="single"/>
                </w:rPr>
                <w:t xml:space="preserve">Nadine Dubruc</w:t>
              </w:r>
            </w:hyperlink>
          </w:p>
          <w:p>
            <w:pPr/>
            <w:r>
              <w:rPr>
                <w:i w:val="1"/>
                <w:iCs w:val="1"/>
              </w:rPr>
              <w:t xml:space="preserve">Henri Fayol : Les multiples facettes d'un manager</w:t>
            </w:r>
            <w:r>
              <w:rPr/>
              <w:t xml:space="preserve">, Presses des Mines, 239-264p, 2019, 9782356715685</w:t>
            </w:r>
          </w:p>
          <w:p>
            <w:pPr/>
            <w:r>
              <w:rPr/>
              <w:t xml:space="preserve">Chapitre d'ouvrage</w:t>
            </w:r>
          </w:p>
          <w:p>
            <w:pPr/>
            <w:hyperlink r:id="rId83" w:history="1">
              <w:r>
                <w:rPr>
                  <w:color w:val="#410a8c"/>
                  <w:u w:val="single"/>
                </w:rPr>
                <w:t xml:space="preserve">emse-02279516v1</w:t>
              </w:r>
            </w:hyperlink>
          </w:p>
        </w:tc>
      </w:tr>
      <w:tr>
        <w:trPr/>
        <w:tc>
          <w:tcPr>
            <w:noWrap/>
          </w:tcPr>
          <w:p>
            <w:pPr>
              <w:spacing w:after="200"/>
            </w:pPr>
            <w:hyperlink r:id="rId84" w:history="1">
              <w:r>
                <w:rPr>
                  <w:color w:val="1e198e"/>
                  <w:b w:val="1"/>
                  <w:bCs w:val="1"/>
                  <w:u w:val="single"/>
                </w:rPr>
                <w:t xml:space="preserve">Les stages des ingénieurs civils des mines de Saint-Étienne</w:t>
              </w:r>
            </w:hyperlink>
          </w:p>
          <w:p>
            <w:pPr/>
            <w:hyperlink r:id="rId13" w:history="1">
              <w:r>
                <w:rPr>
                  <w:color w:val="#410a8c"/>
                  <w:u w:val="single"/>
                </w:rPr>
                <w:t xml:space="preserve">Nadine Dubruc</w:t>
              </w:r>
            </w:hyperlink>
          </w:p>
          <w:p>
            <w:pPr/>
            <w:r>
              <w:rPr/>
              <w:t xml:space="preserve">Bertilorenzi Marco, Passaqui Jean-Philippe, Garçon Anne-Françoise. </w:t>
            </w:r>
            <w:r>
              <w:rPr>
                <w:i w:val="1"/>
                <w:iCs w:val="1"/>
              </w:rPr>
              <w:t xml:space="preserve">Entre technique et gestion Une histoire des « ingénieurs civils des mines » (XIXe-XXe siècles)</w:t>
            </w:r>
            <w:r>
              <w:rPr/>
              <w:t xml:space="preserve">, </w:t>
            </w:r>
            <w:hyperlink r:id="rId85" w:history="1">
              <w:r>
                <w:rPr>
                  <w:color w:val="#410a8c"/>
                  <w:u w:val="single"/>
                </w:rPr>
                <w:t xml:space="preserve">Presses des MINES</w:t>
              </w:r>
            </w:hyperlink>
            <w:r>
              <w:rPr/>
              <w:t xml:space="preserve">, p. 291 - 305, 2016, 9782356714183</w:t>
            </w:r>
          </w:p>
          <w:p>
            <w:pPr/>
            <w:r>
              <w:rPr/>
              <w:t xml:space="preserve">Chapitre d'ouvrage</w:t>
            </w:r>
          </w:p>
          <w:p>
            <w:pPr/>
            <w:hyperlink r:id="rId84" w:history="1">
              <w:r>
                <w:rPr>
                  <w:color w:val="#410a8c"/>
                  <w:u w:val="single"/>
                </w:rPr>
                <w:t xml:space="preserve">emse-01377636v1</w:t>
              </w:r>
            </w:hyperlink>
          </w:p>
        </w:tc>
      </w:tr>
      <w:tr>
        <w:trPr/>
        <w:tc>
          <w:tcPr>
            <w:noWrap/>
          </w:tcPr>
          <w:p>
            <w:pPr>
              <w:spacing w:after="200"/>
            </w:pPr>
            <w:hyperlink r:id="rId86" w:history="1">
              <w:r>
                <w:rPr>
                  <w:color w:val="1e198e"/>
                  <w:b w:val="1"/>
                  <w:bCs w:val="1"/>
                  <w:u w:val="single"/>
                </w:rPr>
                <w:t xml:space="preserve">Le stage, un espace d'apprentissage et de développement de compétences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6" w:history="1">
              <w:r>
                <w:rPr>
                  <w:color w:val="#410a8c"/>
                  <w:u w:val="single"/>
                </w:rPr>
                <w:t xml:space="preserve">emse-00877686v1</w:t>
              </w:r>
            </w:hyperlink>
          </w:p>
        </w:tc>
      </w:tr>
      <w:tr>
        <w:trPr/>
        <w:tc>
          <w:tcPr>
            <w:noWrap/>
          </w:tcPr>
          <w:p>
            <w:pPr>
              <w:spacing w:after="200"/>
            </w:pPr>
            <w:hyperlink r:id="rId87"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7" w:history="1">
              <w:r>
                <w:rPr>
                  <w:color w:val="#410a8c"/>
                  <w:u w:val="single"/>
                </w:rPr>
                <w:t xml:space="preserve">emse-00877684v1</w:t>
              </w:r>
            </w:hyperlink>
          </w:p>
        </w:tc>
      </w:tr>
      <w:tr>
        <w:trPr/>
        <w:tc>
          <w:tcPr>
            <w:noWrap/>
          </w:tcPr>
          <w:p>
            <w:pPr>
              <w:spacing w:after="200"/>
            </w:pPr>
            <w:hyperlink r:id="rId88"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OSEO. </w:t>
            </w:r>
            <w:r>
              <w:rPr>
                <w:i w:val="1"/>
                <w:iCs w:val="1"/>
              </w:rPr>
              <w:t xml:space="preserve">PME 2011 : Rapport sur l'évolution des PME</w:t>
            </w:r>
            <w:r>
              <w:rPr/>
              <w:t xml:space="preserve">, Documentation française, pp.179-197, 2011</w:t>
            </w:r>
          </w:p>
          <w:p>
            <w:pPr/>
            <w:r>
              <w:rPr/>
              <w:t xml:space="preserve">Chapitre d'ouvrage</w:t>
            </w:r>
          </w:p>
          <w:p>
            <w:pPr/>
            <w:hyperlink r:id="rId88" w:history="1">
              <w:r>
                <w:rPr>
                  <w:color w:val="#410a8c"/>
                  <w:u w:val="single"/>
                </w:rPr>
                <w:t xml:space="preserve">emse-00661676v1</w:t>
              </w:r>
            </w:hyperlink>
          </w:p>
        </w:tc>
      </w:tr>
      <w:tr>
        <w:trPr/>
        <w:tc>
          <w:tcPr>
            <w:noWrap/>
          </w:tcPr>
          <w:p>
            <w:pPr>
              <w:spacing w:after="200"/>
            </w:pPr>
            <w:hyperlink r:id="rId89" w:history="1">
              <w:r>
                <w:rPr>
                  <w:color w:val="1e198e"/>
                  <w:b w:val="1"/>
                  <w:bCs w:val="1"/>
                  <w:u w:val="single"/>
                </w:rPr>
                <w:t xml:space="preserve">La formation : une piste de lancement ou d'atterrissage dans l'orientation ? S'orienter, se former, se transformer</w:t>
              </w:r>
            </w:hyperlink>
          </w:p>
          <w:p>
            <w:pPr/>
            <w:hyperlink r:id="rId13" w:history="1">
              <w:r>
                <w:rPr>
                  <w:color w:val="#410a8c"/>
                  <w:u w:val="single"/>
                </w:rPr>
                <w:t xml:space="preserve">Nadine Dubruc</w:t>
              </w:r>
            </w:hyperlink>
          </w:p>
          <w:p>
            <w:pPr/>
            <w:r>
              <w:rPr>
                <w:i w:val="1"/>
                <w:iCs w:val="1"/>
              </w:rPr>
              <w:t xml:space="preserve">Champ contre Champ : regards croisés sur des pratiques d'orientation tout au long de la vie</w:t>
            </w:r>
            <w:r>
              <w:rPr/>
              <w:t xml:space="preserve">, L'Espace Formateurs, 15p, 2004</w:t>
            </w:r>
          </w:p>
          <w:p>
            <w:pPr/>
            <w:r>
              <w:rPr/>
              <w:t xml:space="preserve">Chapitre d'ouvrage</w:t>
            </w:r>
          </w:p>
          <w:p>
            <w:pPr/>
            <w:hyperlink r:id="rId89" w:history="1">
              <w:r>
                <w:rPr>
                  <w:color w:val="#410a8c"/>
                  <w:u w:val="single"/>
                </w:rPr>
                <w:t xml:space="preserve">emse-00682647v1</w:t>
              </w:r>
            </w:hyperlink>
          </w:p>
        </w:tc>
      </w:tr>
      <w:tr>
        <w:trPr/>
        <w:tc>
          <w:tcPr>
            <w:noWrap/>
          </w:tcPr>
          <w:p>
            <w:pPr>
              <w:spacing w:after="200"/>
            </w:pPr>
            <w:hyperlink r:id="rId90" w:history="1">
              <w:r>
                <w:rPr>
                  <w:color w:val="1e198e"/>
                  <w:b w:val="1"/>
                  <w:bCs w:val="1"/>
                  <w:u w:val="single"/>
                </w:rPr>
                <w:t xml:space="preserve">Professionnaliser les dirigeants par la mobilisation des structures</w:t>
              </w:r>
            </w:hyperlink>
          </w:p>
          <w:p>
            <w:pPr/>
            <w:hyperlink r:id="rId13" w:history="1">
              <w:r>
                <w:rPr>
                  <w:color w:val="#410a8c"/>
                  <w:u w:val="single"/>
                </w:rPr>
                <w:t xml:space="preserve">Nadine Dubruc</w:t>
              </w:r>
            </w:hyperlink>
          </w:p>
          <w:p>
            <w:pPr/>
            <w:r>
              <w:rPr>
                <w:i w:val="1"/>
                <w:iCs w:val="1"/>
              </w:rPr>
              <w:t xml:space="preserve">Champ contre Champ : regards croisés sur des pratiques de professionnalisation</w:t>
            </w:r>
            <w:r>
              <w:rPr/>
              <w:t xml:space="preserve">, L'Espace Formateurs, 15p, 2002</w:t>
            </w:r>
          </w:p>
          <w:p>
            <w:pPr/>
            <w:r>
              <w:rPr/>
              <w:t xml:space="preserve">Chapitre d'ouvrage</w:t>
            </w:r>
          </w:p>
          <w:p>
            <w:pPr/>
            <w:hyperlink r:id="rId90" w:history="1">
              <w:r>
                <w:rPr>
                  <w:color w:val="#410a8c"/>
                  <w:u w:val="single"/>
                </w:rPr>
                <w:t xml:space="preserve">emse-00682666v1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L'éthique du care au service de l'évolution des pratiques de GRH socialement responsables : cas des salariés aidants dans les structures médico-sociales</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24ème rencontres du Réseau Inter-Universitaire de l’Économie Sociale et Solidaire (RIUESS)</w:t>
            </w:r>
            <w:r>
              <w:rPr/>
              <w:t xml:space="preserve">, Réseau Inter-universitaire de l’Économie Sociale et Solidaire (RIUESS), May 2025, Lyon, France</w:t>
            </w:r>
          </w:p>
          <w:p>
            <w:pPr/>
            <w:r>
              <w:rPr/>
              <w:t xml:space="preserve">Communication dans un congrès</w:t>
            </w:r>
          </w:p>
          <w:p>
            <w:pPr/>
            <w:hyperlink r:id="rId91" w:history="1">
              <w:r>
                <w:rPr>
                  <w:color w:val="#410a8c"/>
                  <w:u w:val="single"/>
                </w:rPr>
                <w:t xml:space="preserve">emse-05098433v1</w:t>
              </w:r>
            </w:hyperlink>
          </w:p>
        </w:tc>
      </w:tr>
      <w:tr>
        <w:trPr/>
        <w:tc>
          <w:tcPr>
            <w:noWrap/>
          </w:tcPr>
          <w:p>
            <w:pPr>
              <w:spacing w:after="200"/>
            </w:pPr>
            <w:hyperlink r:id="rId93" w:history="1">
              <w:r>
                <w:rPr>
                  <w:color w:val="1e198e"/>
                  <w:b w:val="1"/>
                  <w:bCs w:val="1"/>
                  <w:u w:val="single"/>
                </w:rPr>
                <w:t xml:space="preserve">La permaentreprise : une nouvelle démarche d'entreprise face aux paradoxes organisationnels ? Etude de cas de Norsys</w:t>
              </w:r>
            </w:hyperlink>
          </w:p>
          <w:p>
            <w:pPr/>
            <w:hyperlink r:id="rId94" w:history="1">
              <w:r>
                <w:rPr>
                  <w:color w:val="#410a8c"/>
                  <w:u w:val="single"/>
                </w:rPr>
                <w:t xml:space="preserve">Irvine Mala</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Congrès RIODD 2025 : Entre conflits et convergences, comprendre et explorer les dynamiques de l'acceptabilité sociale dans les transitions socio-environnementales</w:t>
            </w:r>
            <w:r>
              <w:rPr/>
              <w:t xml:space="preserve">, Oct 2025, Toulouse, France</w:t>
            </w:r>
          </w:p>
          <w:p>
            <w:pPr/>
            <w:r>
              <w:rPr/>
              <w:t xml:space="preserve">Communication dans un congrès</w:t>
            </w:r>
          </w:p>
          <w:p>
            <w:pPr/>
            <w:hyperlink r:id="rId93" w:history="1">
              <w:r>
                <w:rPr>
                  <w:color w:val="#410a8c"/>
                  <w:u w:val="single"/>
                </w:rPr>
                <w:t xml:space="preserve">hal-05324628v1</w:t>
              </w:r>
            </w:hyperlink>
          </w:p>
        </w:tc>
      </w:tr>
      <w:tr>
        <w:trPr/>
        <w:tc>
          <w:tcPr>
            <w:noWrap/>
          </w:tcPr>
          <w:p>
            <w:pPr>
              <w:spacing w:after="200"/>
            </w:pPr>
            <w:hyperlink r:id="rId95" w:history="1">
              <w:r>
                <w:rPr>
                  <w:color w:val="1e198e"/>
                  <w:b w:val="1"/>
                  <w:bCs w:val="1"/>
                  <w:u w:val="single"/>
                </w:rPr>
                <w:t xml:space="preserve">Que retenir sur la résilience ?</w:t>
              </w:r>
            </w:hyperlink>
          </w:p>
          <w:p>
            <w:pPr/>
            <w:hyperlink r:id="rId13" w:history="1">
              <w:r>
                <w:rPr>
                  <w:color w:val="#410a8c"/>
                  <w:u w:val="single"/>
                </w:rPr>
                <w:t xml:space="preserve">Nadine Dubruc</w:t>
              </w:r>
            </w:hyperlink>
          </w:p>
          <w:p>
            <w:pPr/>
            <w:r>
              <w:rPr>
                <w:i w:val="1"/>
                <w:iCs w:val="1"/>
              </w:rPr>
              <w:t xml:space="preserve">Conférence introductive de la Nuit de la Résilience</w:t>
            </w:r>
            <w:r>
              <w:rPr/>
              <w:t xml:space="preserve">, Association 60 000 Rebonds AuRA, Apr 2025, Saint-Etienne, France</w:t>
            </w:r>
          </w:p>
          <w:p>
            <w:pPr/>
            <w:r>
              <w:rPr/>
              <w:t xml:space="preserve">Communication dans un congrès</w:t>
            </w:r>
          </w:p>
          <w:p>
            <w:pPr/>
            <w:hyperlink r:id="rId95" w:history="1">
              <w:r>
                <w:rPr>
                  <w:color w:val="#410a8c"/>
                  <w:u w:val="single"/>
                </w:rPr>
                <w:t xml:space="preserve">hal-05035146v1</w:t>
              </w:r>
            </w:hyperlink>
          </w:p>
        </w:tc>
      </w:tr>
      <w:tr>
        <w:trPr/>
        <w:tc>
          <w:tcPr>
            <w:noWrap/>
          </w:tcPr>
          <w:p>
            <w:pPr>
              <w:spacing w:after="200"/>
            </w:pPr>
            <w:hyperlink r:id="rId96" w:history="1">
              <w:r>
                <w:rPr>
                  <w:color w:val="1e198e"/>
                  <w:b w:val="1"/>
                  <w:bCs w:val="1"/>
                  <w:u w:val="single"/>
                </w:rPr>
                <w:t xml:space="preserve">La GRH socialement responsable : évolution de la prise en compte de la responsabilité sociale et sociétale des organisations ; analyse bibliométrique</w:t>
              </w:r>
            </w:hyperlink>
          </w:p>
          <w:p>
            <w:pPr/>
            <w:hyperlink r:id="rId97" w:history="1">
              <w:r>
                <w:rPr>
                  <w:color w:val="#410a8c"/>
                  <w:u w:val="single"/>
                </w:rPr>
                <w:t xml:space="preserve">Bannout Fatima</w:t>
              </w:r>
            </w:hyperlink>
            <w:r>
              <w:rPr/>
              <w:t xml:space="preserve">,</w:t>
            </w:r>
            <w:hyperlink r:id="rId13" w:history="1">
              <w:r>
                <w:rPr>
                  <w:color w:val="#410a8c"/>
                  <w:u w:val="single"/>
                </w:rPr>
                <w:t xml:space="preserve">Nadine Dubruc</w:t>
              </w:r>
            </w:hyperlink>
          </w:p>
          <w:p>
            <w:pPr/>
            <w:r>
              <w:rPr>
                <w:i w:val="1"/>
                <w:iCs w:val="1"/>
              </w:rPr>
              <w:t xml:space="preserve">35e Congrès annuel de l'association francophone de gestion des ressources humaines (AGRH)</w:t>
            </w:r>
            <w:r>
              <w:rPr/>
              <w:t xml:space="preserve">, Oct 2024, Barcelone, Espagne</w:t>
            </w:r>
          </w:p>
          <w:p>
            <w:pPr/>
            <w:r>
              <w:rPr/>
              <w:t xml:space="preserve">Communication dans un congrès</w:t>
            </w:r>
          </w:p>
          <w:p>
            <w:pPr/>
            <w:hyperlink r:id="rId96" w:history="1">
              <w:r>
                <w:rPr>
                  <w:color w:val="#410a8c"/>
                  <w:u w:val="single"/>
                </w:rPr>
                <w:t xml:space="preserve">hal-04794936v1</w:t>
              </w:r>
            </w:hyperlink>
          </w:p>
        </w:tc>
      </w:tr>
      <w:tr>
        <w:trPr/>
        <w:tc>
          <w:tcPr>
            <w:noWrap/>
          </w:tcPr>
          <w:p>
            <w:pPr>
              <w:spacing w:after="200"/>
            </w:pPr>
            <w:hyperlink r:id="rId98" w:history="1">
              <w:r>
                <w:rPr>
                  <w:color w:val="1e198e"/>
                  <w:b w:val="1"/>
                  <w:bCs w:val="1"/>
                  <w:u w:val="single"/>
                </w:rPr>
                <w:t xml:space="preserve">Image(s) institutionnelle(s) des entreprises innovantes d’un champ organisationnel à cheval sur ses traditions …</w:t>
              </w:r>
            </w:hyperlink>
          </w:p>
          <w:p>
            <w:pPr/>
            <w:hyperlink r:id="rId99" w:history="1">
              <w:r>
                <w:rPr>
                  <w:color w:val="#410a8c"/>
                  <w:u w:val="single"/>
                </w:rPr>
                <w:t xml:space="preserve">Alice Monier Torrente</w:t>
              </w:r>
            </w:hyperlink>
            <w:r>
              <w:rPr/>
              <w:t xml:space="preserve">,</w:t>
            </w:r>
            <w:hyperlink r:id="rId13" w:history="1">
              <w:r>
                <w:rPr>
                  <w:color w:val="#410a8c"/>
                  <w:u w:val="single"/>
                </w:rPr>
                <w:t xml:space="preserve">Nadine Dubruc</w:t>
              </w:r>
            </w:hyperlink>
            <w:r>
              <w:rPr/>
              <w:t xml:space="preserve">,</w:t>
            </w:r>
            <w:hyperlink r:id="rId100" w:history="1">
              <w:r>
                <w:rPr>
                  <w:color w:val="#410a8c"/>
                  <w:u w:val="single"/>
                </w:rPr>
                <w:t xml:space="preserve">Jean-Michel Degeorge</w:t>
              </w:r>
            </w:hyperlink>
            <w:r>
              <w:rPr/>
              <w:t xml:space="preserve">,</w:t>
            </w:r>
            <w:hyperlink r:id="rId101"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98" w:history="1">
              <w:r>
                <w:rPr>
                  <w:color w:val="#410a8c"/>
                  <w:u w:val="single"/>
                </w:rPr>
                <w:t xml:space="preserve">hal-04721668v1</w:t>
              </w:r>
            </w:hyperlink>
          </w:p>
        </w:tc>
      </w:tr>
      <w:tr>
        <w:trPr/>
        <w:tc>
          <w:tcPr>
            <w:noWrap/>
          </w:tcPr>
          <w:p>
            <w:pPr>
              <w:spacing w:after="200"/>
            </w:pPr>
            <w:hyperlink r:id="rId102" w:history="1">
              <w:r>
                <w:rPr>
                  <w:color w:val="1e198e"/>
                  <w:b w:val="1"/>
                  <w:bCs w:val="1"/>
                  <w:u w:val="single"/>
                </w:rPr>
                <w:t xml:space="preserve">Société à mission : quelles pratiques effectives pour répondre aux enjeux climatiques ? Etude du cas de Norsys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94" w:history="1">
              <w:r>
                <w:rPr>
                  <w:color w:val="#410a8c"/>
                  <w:u w:val="single"/>
                </w:rPr>
                <w:t xml:space="preserve">Irvine Mala</w:t>
              </w:r>
            </w:hyperlink>
          </w:p>
          <w:p>
            <w:pPr/>
            <w:r>
              <w:rPr>
                <w:i w:val="1"/>
                <w:iCs w:val="1"/>
              </w:rPr>
              <w:t xml:space="preserve">AICC 2024, Action versus Inaction facing Climate Change. An interdisciplinary approach</w:t>
            </w:r>
            <w:r>
              <w:rPr/>
              <w:t xml:space="preserve">, Jun 2024, Strasbourg, France</w:t>
            </w:r>
          </w:p>
          <w:p>
            <w:pPr/>
            <w:r>
              <w:rPr/>
              <w:t xml:space="preserve">Communication dans un congrès</w:t>
            </w:r>
          </w:p>
          <w:p>
            <w:pPr/>
            <w:hyperlink r:id="rId102" w:history="1">
              <w:r>
                <w:rPr>
                  <w:color w:val="#410a8c"/>
                  <w:u w:val="single"/>
                </w:rPr>
                <w:t xml:space="preserve">hal-04613796v1</w:t>
              </w:r>
            </w:hyperlink>
          </w:p>
        </w:tc>
      </w:tr>
      <w:tr>
        <w:trPr/>
        <w:tc>
          <w:tcPr>
            <w:noWrap/>
          </w:tcPr>
          <w:p>
            <w:pPr>
              <w:spacing w:after="200"/>
            </w:pPr>
            <w:hyperlink r:id="rId103" w:history="1">
              <w:r>
                <w:rPr>
                  <w:color w:val="1e198e"/>
                  <w:b w:val="1"/>
                  <w:bCs w:val="1"/>
                  <w:u w:val="single"/>
                </w:rPr>
                <w:t xml:space="preserve">La logique de parcours des travailleurs en situation de handicap participe-t-elle à leur accomplissement professionnel ? Perception de travailleurs en situation de handicap</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Workshop Ges’Handi. Gestion et Handicap</w:t>
            </w:r>
            <w:r>
              <w:rPr/>
              <w:t xml:space="preserve">, VALLOREM, May 2023, Orléans, France</w:t>
            </w:r>
          </w:p>
          <w:p>
            <w:pPr/>
            <w:r>
              <w:rPr/>
              <w:t xml:space="preserve">Communication dans un congrès</w:t>
            </w:r>
          </w:p>
          <w:p>
            <w:pPr/>
            <w:hyperlink r:id="rId103" w:history="1">
              <w:r>
                <w:rPr>
                  <w:color w:val="#410a8c"/>
                  <w:u w:val="single"/>
                </w:rPr>
                <w:t xml:space="preserve">emse-04179094v1</w:t>
              </w:r>
            </w:hyperlink>
          </w:p>
        </w:tc>
      </w:tr>
      <w:tr>
        <w:trPr/>
        <w:tc>
          <w:tcPr>
            <w:noWrap/>
          </w:tcPr>
          <w:p>
            <w:pPr>
              <w:spacing w:after="200"/>
            </w:pPr>
            <w:hyperlink r:id="rId104" w:history="1">
              <w:r>
                <w:rPr>
                  <w:color w:val="1e198e"/>
                  <w:b w:val="1"/>
                  <w:bCs w:val="1"/>
                  <w:u w:val="single"/>
                </w:rPr>
                <w:t xml:space="preserve">Numérique responsable : tendances et perspectives dans les organisations</w:t>
              </w:r>
            </w:hyperlink>
          </w:p>
          <w:p>
            <w:pPr/>
            <w:hyperlink r:id="rId105"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6"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104" w:history="1">
              <w:r>
                <w:rPr>
                  <w:color w:val="#410a8c"/>
                  <w:u w:val="single"/>
                </w:rPr>
                <w:t xml:space="preserve">emse-04179067v1</w:t>
              </w:r>
            </w:hyperlink>
          </w:p>
        </w:tc>
      </w:tr>
      <w:tr>
        <w:trPr/>
        <w:tc>
          <w:tcPr>
            <w:noWrap/>
          </w:tcPr>
          <w:p>
            <w:pPr>
              <w:spacing w:after="200"/>
            </w:pPr>
            <w:hyperlink r:id="rId107" w:history="1">
              <w:r>
                <w:rPr>
                  <w:color w:val="1e198e"/>
                  <w:b w:val="1"/>
                  <w:bCs w:val="1"/>
                  <w:u w:val="single"/>
                </w:rPr>
                <w:t xml:space="preserve">Les dispositifs d'accompagnement inspirés par l'éthique du care : prise en compte de la vulnérabilité et du développement de l'autonomie en situation de handicap au travail</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34e Congrès annuel de l'association francophone de gestion des ressources humaines (AGRH)</w:t>
            </w:r>
            <w:r>
              <w:rPr/>
              <w:t xml:space="preserve">, Oct 2023, Ajaccio, France</w:t>
            </w:r>
          </w:p>
          <w:p>
            <w:pPr/>
            <w:r>
              <w:rPr/>
              <w:t xml:space="preserve">Communication dans un congrès</w:t>
            </w:r>
          </w:p>
          <w:p>
            <w:pPr/>
            <w:hyperlink r:id="rId107" w:history="1">
              <w:r>
                <w:rPr>
                  <w:color w:val="#410a8c"/>
                  <w:u w:val="single"/>
                </w:rPr>
                <w:t xml:space="preserve">emse-04179077v1</w:t>
              </w:r>
            </w:hyperlink>
          </w:p>
        </w:tc>
      </w:tr>
      <w:tr>
        <w:trPr/>
        <w:tc>
          <w:tcPr>
            <w:noWrap/>
          </w:tcPr>
          <w:p>
            <w:pPr>
              <w:spacing w:after="200"/>
            </w:pPr>
            <w:hyperlink r:id="rId108" w:history="1">
              <w:r>
                <w:rPr>
                  <w:color w:val="1e198e"/>
                  <w:b w:val="1"/>
                  <w:bCs w:val="1"/>
                  <w:u w:val="single"/>
                </w:rPr>
                <w:t xml:space="preserve">La permaentreprise : nouveau modèle d'entreprise pour répondre aux enjeux climatiques ? Analyse du discours de la proposition faite par un dirigeant</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i w:val="1"/>
                <w:iCs w:val="1"/>
              </w:rPr>
              <w:t xml:space="preserve">Journée de Recherche Ripco 2023 : Comportements des salariés et des organisations face aux changements climatiques</w:t>
            </w:r>
            <w:r>
              <w:rPr/>
              <w:t xml:space="preserve">, Jun 2023, Paris, France</w:t>
            </w:r>
          </w:p>
          <w:p>
            <w:pPr/>
            <w:r>
              <w:rPr/>
              <w:t xml:space="preserve">Communication dans un congrès</w:t>
            </w:r>
          </w:p>
          <w:p>
            <w:pPr/>
            <w:hyperlink r:id="rId108" w:history="1">
              <w:r>
                <w:rPr>
                  <w:color w:val="#410a8c"/>
                  <w:u w:val="single"/>
                </w:rPr>
                <w:t xml:space="preserve">emse-04179116v1</w:t>
              </w:r>
            </w:hyperlink>
          </w:p>
        </w:tc>
      </w:tr>
      <w:tr>
        <w:trPr/>
        <w:tc>
          <w:tcPr>
            <w:noWrap/>
          </w:tcPr>
          <w:p>
            <w:pPr>
              <w:spacing w:after="200"/>
            </w:pPr>
            <w:hyperlink r:id="rId109" w:history="1">
              <w:r>
                <w:rPr>
                  <w:color w:val="1e198e"/>
                  <w:b w:val="1"/>
                  <w:bCs w:val="1"/>
                  <w:u w:val="single"/>
                </w:rPr>
                <w:t xml:space="preserve">Impact de l’utilisation d’outils numériques dans le secteur de la santé sur le pouvoir d’agir des aidants informels</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Pouvoir d’agir des usagers : bilan et perspectives de la démocratie en santé</w:t>
            </w:r>
            <w:r>
              <w:rPr/>
              <w:t xml:space="preserve">, Jun 2023, Paris, France</w:t>
            </w:r>
          </w:p>
          <w:p>
            <w:pPr/>
            <w:r>
              <w:rPr/>
              <w:t xml:space="preserve">Communication dans un congrès</w:t>
            </w:r>
          </w:p>
          <w:p>
            <w:pPr/>
            <w:hyperlink r:id="rId109" w:history="1">
              <w:r>
                <w:rPr>
                  <w:color w:val="#410a8c"/>
                  <w:u w:val="single"/>
                </w:rPr>
                <w:t xml:space="preserve">emse-04179085v1</w:t>
              </w:r>
            </w:hyperlink>
          </w:p>
        </w:tc>
      </w:tr>
      <w:tr>
        <w:trPr/>
        <w:tc>
          <w:tcPr>
            <w:noWrap/>
          </w:tcPr>
          <w:p>
            <w:pPr>
              <w:spacing w:after="200"/>
            </w:pPr>
            <w:hyperlink r:id="rId110" w:history="1">
              <w:r>
                <w:rPr>
                  <w:color w:val="1e198e"/>
                  <w:b w:val="1"/>
                  <w:bCs w:val="1"/>
                  <w:u w:val="single"/>
                </w:rPr>
                <w:t xml:space="preserve">Exposition « Globalisto, une philosophie en mouvement » : Des photos de Christian Boltanski</w:t>
              </w:r>
            </w:hyperlink>
          </w:p>
          <w:p>
            <w:pPr/>
            <w:hyperlink r:id="rId13" w:history="1">
              <w:r>
                <w:rPr>
                  <w:color w:val="#410a8c"/>
                  <w:u w:val="single"/>
                </w:rPr>
                <w:t xml:space="preserve">Nadine Dubruc</w:t>
              </w:r>
            </w:hyperlink>
          </w:p>
          <w:p>
            <w:pPr/>
            <w:r>
              <w:rPr>
                <w:i w:val="1"/>
                <w:iCs w:val="1"/>
              </w:rPr>
              <w:t xml:space="preserve">Journées du patrimoine 2022</w:t>
            </w:r>
            <w:r>
              <w:rPr/>
              <w:t xml:space="preserve">, Sep 2022, Saint-Etienne, France</w:t>
            </w:r>
          </w:p>
          <w:p>
            <w:pPr/>
            <w:r>
              <w:rPr/>
              <w:t xml:space="preserve">Communication dans un congrès</w:t>
            </w:r>
          </w:p>
          <w:p>
            <w:pPr/>
            <w:hyperlink r:id="rId110" w:history="1">
              <w:r>
                <w:rPr>
                  <w:color w:val="#410a8c"/>
                  <w:u w:val="single"/>
                </w:rPr>
                <w:t xml:space="preserve">emse-03843254v1</w:t>
              </w:r>
            </w:hyperlink>
          </w:p>
        </w:tc>
      </w:tr>
      <w:tr>
        <w:trPr/>
        <w:tc>
          <w:tcPr>
            <w:noWrap/>
          </w:tcPr>
          <w:p>
            <w:pPr>
              <w:spacing w:after="200"/>
            </w:pPr>
            <w:hyperlink r:id="rId111" w:history="1">
              <w:r>
                <w:rPr>
                  <w:color w:val="1e198e"/>
                  <w:b w:val="1"/>
                  <w:bCs w:val="1"/>
                  <w:u w:val="single"/>
                </w:rPr>
                <w:t xml:space="preserve">Les facteurs d'adoption des pratiques de sobriété numérique dans les PME et ETI françaises</w:t>
              </w:r>
            </w:hyperlink>
          </w:p>
          <w:p>
            <w:pPr/>
            <w:hyperlink r:id="rId106" w:history="1">
              <w:r>
                <w:rPr>
                  <w:color w:val="#410a8c"/>
                  <w:u w:val="single"/>
                </w:rPr>
                <w:t xml:space="preserve">Michelle Mongo</w:t>
              </w:r>
            </w:hyperlink>
            <w:r>
              <w:rPr/>
              <w:t xml:space="preserve">,</w:t>
            </w:r>
            <w:hyperlink r:id="rId21" w:history="1">
              <w:r>
                <w:rPr>
                  <w:color w:val="#410a8c"/>
                  <w:u w:val="single"/>
                </w:rPr>
                <w:t xml:space="preserve">Sophie Peillon</w:t>
              </w:r>
            </w:hyperlink>
            <w:r>
              <w:rPr/>
              <w:t xml:space="preserve">,</w:t>
            </w:r>
            <w:hyperlink r:id="rId105" w:history="1">
              <w:r>
                <w:rPr>
                  <w:color w:val="#410a8c"/>
                  <w:u w:val="single"/>
                </w:rPr>
                <w:t xml:space="preserve">Julien De Benedittis</w:t>
              </w:r>
            </w:hyperlink>
            <w:r>
              <w:rPr/>
              <w:t xml:space="preserve">,</w:t>
            </w:r>
            <w:hyperlink r:id="rId13"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111" w:history="1">
              <w:r>
                <w:rPr>
                  <w:color w:val="#410a8c"/>
                  <w:u w:val="single"/>
                </w:rPr>
                <w:t xml:space="preserve">emse-03673390v1</w:t>
              </w:r>
            </w:hyperlink>
          </w:p>
        </w:tc>
      </w:tr>
      <w:tr>
        <w:trPr/>
        <w:tc>
          <w:tcPr>
            <w:noWrap/>
          </w:tcPr>
          <w:p>
            <w:pPr>
              <w:spacing w:after="200"/>
            </w:pPr>
            <w:hyperlink r:id="rId112" w:history="1">
              <w:r>
                <w:rPr>
                  <w:color w:val="1e198e"/>
                  <w:b w:val="1"/>
                  <w:bCs w:val="1"/>
                  <w:u w:val="single"/>
                </w:rPr>
                <w:t xml:space="preserve">Effects of formalizing a CSR policy on the adoption of Green IT practices</w:t>
              </w:r>
            </w:hyperlink>
          </w:p>
          <w:p>
            <w:pPr/>
            <w:hyperlink r:id="rId105"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6"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2" w:history="1">
              <w:r>
                <w:rPr>
                  <w:color w:val="#410a8c"/>
                  <w:u w:val="single"/>
                </w:rPr>
                <w:t xml:space="preserve">emse-03843476v1</w:t>
              </w:r>
            </w:hyperlink>
          </w:p>
        </w:tc>
      </w:tr>
      <w:tr>
        <w:trPr/>
        <w:tc>
          <w:tcPr>
            <w:noWrap/>
          </w:tcPr>
          <w:p>
            <w:pPr>
              <w:spacing w:after="200"/>
            </w:pPr>
            <w:hyperlink r:id="rId113"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3" w:history="1">
              <w:r>
                <w:rPr>
                  <w:color w:val="#410a8c"/>
                  <w:u w:val="single"/>
                </w:rPr>
                <w:t xml:space="preserve">emse-03843391v1</w:t>
              </w:r>
            </w:hyperlink>
          </w:p>
        </w:tc>
      </w:tr>
      <w:tr>
        <w:trPr/>
        <w:tc>
          <w:tcPr>
            <w:noWrap/>
          </w:tcPr>
          <w:p>
            <w:pPr>
              <w:spacing w:after="200"/>
            </w:pPr>
            <w:hyperlink r:id="rId114"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97" w:history="1">
              <w:r>
                <w:rPr>
                  <w:color w:val="#410a8c"/>
                  <w:u w:val="single"/>
                </w:rPr>
                <w:t xml:space="preserve">Bannout Fatima</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4" w:history="1">
              <w:r>
                <w:rPr>
                  <w:color w:val="#410a8c"/>
                  <w:u w:val="single"/>
                </w:rPr>
                <w:t xml:space="preserve">hal-05019871v1</w:t>
              </w:r>
            </w:hyperlink>
          </w:p>
        </w:tc>
      </w:tr>
      <w:tr>
        <w:trPr/>
        <w:tc>
          <w:tcPr>
            <w:noWrap/>
          </w:tcPr>
          <w:p>
            <w:pPr>
              <w:spacing w:after="200"/>
            </w:pPr>
            <w:hyperlink r:id="rId115" w:history="1">
              <w:r>
                <w:rPr>
                  <w:color w:val="1e198e"/>
                  <w:b w:val="1"/>
                  <w:bCs w:val="1"/>
                  <w:u w:val="single"/>
                </w:rPr>
                <w:t xml:space="preserve">De l’individu au territoire, différents niveaux pour regarder la résilience</w:t>
              </w:r>
            </w:hyperlink>
          </w:p>
          <w:p>
            <w:pPr/>
            <w:hyperlink r:id="rId13" w:history="1">
              <w:r>
                <w:rPr>
                  <w:color w:val="#410a8c"/>
                  <w:u w:val="single"/>
                </w:rPr>
                <w:t xml:space="preserve">Nadine Dubruc</w:t>
              </w:r>
            </w:hyperlink>
          </w:p>
          <w:p>
            <w:pPr/>
            <w:r>
              <w:rPr>
                <w:i w:val="1"/>
                <w:iCs w:val="1"/>
              </w:rPr>
              <w:t xml:space="preserve">La résilience : perspectives d’un concept multidisciplinaire – Le cas du Liban</w:t>
            </w:r>
            <w:r>
              <w:rPr/>
              <w:t xml:space="preserve">, Jun 2022, Batroun, Liban</w:t>
            </w:r>
          </w:p>
          <w:p>
            <w:pPr/>
            <w:r>
              <w:rPr/>
              <w:t xml:space="preserve">Communication dans un congrès</w:t>
            </w:r>
          </w:p>
          <w:p>
            <w:pPr/>
            <w:hyperlink r:id="rId115" w:history="1">
              <w:r>
                <w:rPr>
                  <w:color w:val="#410a8c"/>
                  <w:u w:val="single"/>
                </w:rPr>
                <w:t xml:space="preserve">emse-03700802v1</w:t>
              </w:r>
            </w:hyperlink>
          </w:p>
        </w:tc>
      </w:tr>
      <w:tr>
        <w:trPr/>
        <w:tc>
          <w:tcPr>
            <w:noWrap/>
          </w:tcPr>
          <w:p>
            <w:pPr>
              <w:spacing w:after="200"/>
            </w:pPr>
            <w:hyperlink r:id="rId116" w:history="1">
              <w:r>
                <w:rPr>
                  <w:color w:val="1e198e"/>
                  <w:b w:val="1"/>
                  <w:bCs w:val="1"/>
                  <w:u w:val="single"/>
                </w:rPr>
                <w:t xml:space="preserve">Les PME libanaises avec une performance globale durable : une voie vers des entreprises résilientes face à de multiples crises</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6" w:history="1">
              <w:r>
                <w:rPr>
                  <w:color w:val="#410a8c"/>
                  <w:u w:val="single"/>
                </w:rPr>
                <w:t xml:space="preserve">emse-03843446v1</w:t>
              </w:r>
            </w:hyperlink>
          </w:p>
        </w:tc>
      </w:tr>
      <w:tr>
        <w:trPr/>
        <w:tc>
          <w:tcPr>
            <w:noWrap/>
          </w:tcPr>
          <w:p>
            <w:pPr>
              <w:spacing w:after="200"/>
            </w:pPr>
            <w:hyperlink r:id="rId117" w:history="1">
              <w:r>
                <w:rPr>
                  <w:color w:val="1e198e"/>
                  <w:b w:val="1"/>
                  <w:bCs w:val="1"/>
                  <w:u w:val="single"/>
                </w:rPr>
                <w:t xml:space="preserve">Évolution des enseignements pour une vision critique du management</w:t>
              </w:r>
            </w:hyperlink>
          </w:p>
          <w:p>
            <w:pPr/>
            <w:hyperlink r:id="rId13" w:history="1">
              <w:r>
                <w:rPr>
                  <w:color w:val="#410a8c"/>
                  <w:u w:val="single"/>
                </w:rPr>
                <w:t xml:space="preserve">Nadine Dubruc</w:t>
              </w:r>
            </w:hyperlink>
            <w:r>
              <w:rPr/>
              <w:t xml:space="preserve">,</w:t>
            </w:r>
            <w:hyperlink r:id="rId106"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117" w:history="1">
              <w:r>
                <w:rPr>
                  <w:color w:val="#410a8c"/>
                  <w:u w:val="single"/>
                </w:rPr>
                <w:t xml:space="preserve">emse-03918449v1</w:t>
              </w:r>
            </w:hyperlink>
          </w:p>
        </w:tc>
      </w:tr>
      <w:tr>
        <w:trPr/>
        <w:tc>
          <w:tcPr>
            <w:noWrap/>
          </w:tcPr>
          <w:p>
            <w:pPr>
              <w:spacing w:after="200"/>
            </w:pPr>
            <w:hyperlink r:id="rId118" w:history="1">
              <w:r>
                <w:rPr>
                  <w:color w:val="1e198e"/>
                  <w:b w:val="1"/>
                  <w:bCs w:val="1"/>
                  <w:u w:val="single"/>
                </w:rPr>
                <w:t xml:space="preserve">Accompagnement à l'autonomie des travailleurs handicapés : un ajustement à réaliser entre politiques publiques et pratiques des ESAT ?</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19" w:history="1">
              <w:r>
                <w:rPr>
                  <w:color w:val="#410a8c"/>
                  <w:u w:val="single"/>
                </w:rPr>
                <w:t xml:space="preserve">M. Fawaz</w:t>
              </w:r>
            </w:hyperlink>
            <w:r>
              <w:rPr/>
              <w:t xml:space="preserve">,</w:t>
            </w:r>
            <w:hyperlink r:id="rId120" w:history="1">
              <w:r>
                <w:rPr>
                  <w:color w:val="#410a8c"/>
                  <w:u w:val="single"/>
                </w:rPr>
                <w:t xml:space="preserve">K Kostantin</w:t>
              </w:r>
            </w:hyperlink>
          </w:p>
          <w:p>
            <w:pPr/>
            <w:r>
              <w:rPr>
                <w:i w:val="1"/>
                <w:iCs w:val="1"/>
              </w:rPr>
              <w:t xml:space="preserve">9ème congrès Aramos 2021 «Les organisations de santé: définitions et transformations »</w:t>
            </w:r>
            <w:r>
              <w:rPr/>
              <w:t xml:space="preserve">, Institut de Recherche en Gestion Université Paris-Est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18" w:history="1">
              <w:r>
                <w:rPr>
                  <w:color w:val="#410a8c"/>
                  <w:u w:val="single"/>
                </w:rPr>
                <w:t xml:space="preserve">emse-03454445v1</w:t>
              </w:r>
            </w:hyperlink>
          </w:p>
        </w:tc>
      </w:tr>
      <w:tr>
        <w:trPr/>
        <w:tc>
          <w:tcPr>
            <w:noWrap/>
          </w:tcPr>
          <w:p>
            <w:pPr>
              <w:spacing w:after="200"/>
            </w:pPr>
            <w:hyperlink r:id="rId121" w:history="1">
              <w:r>
                <w:rPr>
                  <w:color w:val="1e198e"/>
                  <w:b w:val="1"/>
                  <w:bCs w:val="1"/>
                  <w:u w:val="single"/>
                </w:rPr>
                <w:t xml:space="preserve">Evolution des parties-prenantes dans la GRH lors de l’engagement en RSO d’une association</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31ème Congrès de l’AGRH. « Vers une approche inclusive de la GRH ? 2020</w:t>
            </w:r>
            <w:r>
              <w:rPr/>
              <w:t xml:space="preserve">, Mar 2021, Tours, France</w:t>
            </w:r>
          </w:p>
          <w:p>
            <w:pPr/>
            <w:r>
              <w:rPr/>
              <w:t xml:space="preserve">Communication dans un congrès</w:t>
            </w:r>
          </w:p>
          <w:p>
            <w:pPr/>
            <w:hyperlink r:id="rId121" w:history="1">
              <w:r>
                <w:rPr>
                  <w:color w:val="#410a8c"/>
                  <w:u w:val="single"/>
                </w:rPr>
                <w:t xml:space="preserve">emse-03106859v1</w:t>
              </w:r>
            </w:hyperlink>
          </w:p>
        </w:tc>
      </w:tr>
      <w:tr>
        <w:trPr/>
        <w:tc>
          <w:tcPr>
            <w:noWrap/>
          </w:tcPr>
          <w:p>
            <w:pPr>
              <w:spacing w:after="200"/>
            </w:pPr>
            <w:hyperlink r:id="rId122" w:history="1">
              <w:r>
                <w:rPr>
                  <w:color w:val="1e198e"/>
                  <w:b w:val="1"/>
                  <w:bCs w:val="1"/>
                  <w:u w:val="single"/>
                </w:rPr>
                <w:t xml:space="preserve">Mobilité et culture d’entreprise dans le télétravail</w:t>
              </w:r>
            </w:hyperlink>
          </w:p>
          <w:p>
            <w:pPr/>
            <w:hyperlink r:id="rId100" w:history="1">
              <w:r>
                <w:rPr>
                  <w:color w:val="#410a8c"/>
                  <w:u w:val="single"/>
                </w:rPr>
                <w:t xml:space="preserve">Jean-Michel Degeorge</w:t>
              </w:r>
            </w:hyperlink>
            <w:r>
              <w:rPr/>
              <w:t xml:space="preserve">,</w:t>
            </w:r>
            <w:hyperlink r:id="rId1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122" w:history="1">
              <w:r>
                <w:rPr>
                  <w:color w:val="#410a8c"/>
                  <w:u w:val="single"/>
                </w:rPr>
                <w:t xml:space="preserve">emse-03477656v1</w:t>
              </w:r>
            </w:hyperlink>
          </w:p>
        </w:tc>
      </w:tr>
      <w:tr>
        <w:trPr/>
        <w:tc>
          <w:tcPr>
            <w:noWrap/>
          </w:tcPr>
          <w:p>
            <w:pPr>
              <w:spacing w:after="200"/>
            </w:pPr>
            <w:hyperlink r:id="rId123" w:history="1">
              <w:r>
                <w:rPr>
                  <w:color w:val="1e198e"/>
                  <w:b w:val="1"/>
                  <w:bCs w:val="1"/>
                  <w:u w:val="single"/>
                </w:rPr>
                <w:t xml:space="preserve">Questions de performance dans un Esat : entre l'économique et le social, un équilibre à trouver</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25" w:history="1">
              <w:r>
                <w:rPr>
                  <w:color w:val="#410a8c"/>
                  <w:u w:val="single"/>
                </w:rPr>
                <w:t xml:space="preserve">Karim Kostantin</w:t>
              </w:r>
            </w:hyperlink>
            <w:r>
              <w:rPr/>
              <w:t xml:space="preserve">,</w:t>
            </w:r>
            <w:hyperlink r:id="rId119" w:history="1">
              <w:r>
                <w:rPr>
                  <w:color w:val="#410a8c"/>
                  <w:u w:val="single"/>
                </w:rPr>
                <w:t xml:space="preserve">M. Fawaz</w:t>
              </w:r>
            </w:hyperlink>
          </w:p>
          <w:p>
            <w:pPr/>
            <w:r>
              <w:rPr>
                <w:i w:val="1"/>
                <w:iCs w:val="1"/>
              </w:rPr>
              <w:t xml:space="preserve">9ème congrès Aramos</w:t>
            </w:r>
            <w:r>
              <w:rPr/>
              <w:t xml:space="preserve">, IAE Gustave Eiffel - Ecole de Management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23" w:history="1">
              <w:r>
                <w:rPr>
                  <w:color w:val="#410a8c"/>
                  <w:u w:val="single"/>
                </w:rPr>
                <w:t xml:space="preserve">hal-03471950v1</w:t>
              </w:r>
            </w:hyperlink>
          </w:p>
        </w:tc>
      </w:tr>
      <w:tr>
        <w:trPr/>
        <w:tc>
          <w:tcPr>
            <w:noWrap/>
          </w:tcPr>
          <w:p>
            <w:pPr>
              <w:spacing w:after="200"/>
            </w:pPr>
            <w:hyperlink r:id="rId124" w:history="1">
              <w:r>
                <w:rPr>
                  <w:color w:val="1e198e"/>
                  <w:b w:val="1"/>
                  <w:bCs w:val="1"/>
                  <w:u w:val="single"/>
                </w:rPr>
                <w:t xml:space="preserve">Impact du télétravail sur la qualité du travail en situation de crise sanitaire : une étude empirique dans une organisation publique</w:t>
              </w:r>
            </w:hyperlink>
          </w:p>
          <w:p>
            <w:pPr/>
            <w:hyperlink r:id="rId106"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124" w:history="1">
              <w:r>
                <w:rPr>
                  <w:color w:val="#410a8c"/>
                  <w:u w:val="single"/>
                </w:rPr>
                <w:t xml:space="preserve">emse-03231160v1</w:t>
              </w:r>
            </w:hyperlink>
          </w:p>
        </w:tc>
      </w:tr>
      <w:tr>
        <w:trPr/>
        <w:tc>
          <w:tcPr>
            <w:noWrap/>
          </w:tcPr>
          <w:p>
            <w:pPr>
              <w:spacing w:after="200"/>
            </w:pPr>
            <w:hyperlink r:id="rId125" w:history="1">
              <w:r>
                <w:rPr>
                  <w:color w:val="1e198e"/>
                  <w:b w:val="1"/>
                  <w:bCs w:val="1"/>
                  <w:u w:val="single"/>
                </w:rPr>
                <w:t xml:space="preserve">L’accompagnement organisationnel et managérial du virage sociétal inclusif</w:t>
              </w:r>
            </w:hyperlink>
          </w:p>
          <w:p>
            <w:pPr/>
            <w:hyperlink r:id="rId13" w:history="1">
              <w:r>
                <w:rPr>
                  <w:color w:val="#410a8c"/>
                  <w:u w:val="single"/>
                </w:rPr>
                <w:t xml:space="preserve">Nadine Dubruc</w:t>
              </w:r>
            </w:hyperlink>
          </w:p>
          <w:p>
            <w:pPr/>
            <w:r>
              <w:rPr>
                <w:i w:val="1"/>
                <w:iCs w:val="1"/>
              </w:rPr>
              <w:t xml:space="preserve">Regards croisés sur les actions inclusives mises en œuvre dans le cadre de l’accompagnement des personnes en situation de handicap</w:t>
            </w:r>
            <w:r>
              <w:rPr/>
              <w:t xml:space="preserve">, Oct 2021, Montrond-Les-Bains, France</w:t>
            </w:r>
          </w:p>
          <w:p>
            <w:pPr/>
            <w:r>
              <w:rPr/>
              <w:t xml:space="preserve">Communication dans un congrès</w:t>
            </w:r>
          </w:p>
          <w:p>
            <w:pPr/>
            <w:hyperlink r:id="rId125" w:history="1">
              <w:r>
                <w:rPr>
                  <w:color w:val="#410a8c"/>
                  <w:u w:val="single"/>
                </w:rPr>
                <w:t xml:space="preserve">emse-03390502v1</w:t>
              </w:r>
            </w:hyperlink>
          </w:p>
        </w:tc>
      </w:tr>
      <w:tr>
        <w:trPr/>
        <w:tc>
          <w:tcPr>
            <w:noWrap/>
          </w:tcPr>
          <w:p>
            <w:pPr>
              <w:spacing w:after="200"/>
            </w:pPr>
            <w:hyperlink r:id="rId126" w:history="1">
              <w:r>
                <w:rPr>
                  <w:color w:val="1e198e"/>
                  <w:b w:val="1"/>
                  <w:bCs w:val="1"/>
                  <w:u w:val="single"/>
                </w:rPr>
                <w:t xml:space="preserve">Live-in Lab : L’Intelligence Artificielle dans nos vies quotidiennes</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Feb 2020, Saint-Etienne, France</w:t>
            </w:r>
          </w:p>
          <w:p>
            <w:pPr/>
            <w:r>
              <w:rPr/>
              <w:t xml:space="preserve">Communication dans un congrès</w:t>
            </w:r>
          </w:p>
          <w:p>
            <w:pPr/>
            <w:hyperlink r:id="rId126" w:history="1">
              <w:r>
                <w:rPr>
                  <w:color w:val="#410a8c"/>
                  <w:u w:val="single"/>
                </w:rPr>
                <w:t xml:space="preserve">emse-03108473v1</w:t>
              </w:r>
            </w:hyperlink>
          </w:p>
        </w:tc>
      </w:tr>
      <w:tr>
        <w:trPr/>
        <w:tc>
          <w:tcPr>
            <w:noWrap/>
          </w:tcPr>
          <w:p>
            <w:pPr>
              <w:spacing w:after="200"/>
            </w:pPr>
            <w:hyperlink r:id="rId127" w:history="1">
              <w:r>
                <w:rPr>
                  <w:color w:val="1e198e"/>
                  <w:b w:val="1"/>
                  <w:bCs w:val="1"/>
                  <w:u w:val="single"/>
                </w:rPr>
                <w:t xml:space="preserve">La co-création des savoirs entre chercheurs et décideurs dans la recherche intervention : cas de la thèse Cifre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Journée de recherche « Co-création des savoirs »</w:t>
            </w:r>
            <w:r>
              <w:rPr/>
              <w:t xml:space="preserve">, ESC Clermont, Apr 2020, Clermont Ferrand, France</w:t>
            </w:r>
          </w:p>
          <w:p>
            <w:pPr/>
            <w:r>
              <w:rPr/>
              <w:t xml:space="preserve">Communication dans un congrès</w:t>
            </w:r>
          </w:p>
          <w:p>
            <w:pPr/>
            <w:hyperlink r:id="rId127" w:history="1">
              <w:r>
                <w:rPr>
                  <w:color w:val="#410a8c"/>
                  <w:u w:val="single"/>
                </w:rPr>
                <w:t xml:space="preserve">emse-02516148v1</w:t>
              </w:r>
            </w:hyperlink>
          </w:p>
        </w:tc>
      </w:tr>
      <w:tr>
        <w:trPr/>
        <w:tc>
          <w:tcPr>
            <w:noWrap/>
          </w:tcPr>
          <w:p>
            <w:pPr>
              <w:spacing w:after="200"/>
            </w:pPr>
            <w:hyperlink r:id="rId128" w:history="1">
              <w:r>
                <w:rPr>
                  <w:color w:val="1e198e"/>
                  <w:b w:val="1"/>
                  <w:bCs w:val="1"/>
                  <w:u w:val="single"/>
                </w:rPr>
                <w:t xml:space="preserve">L’autorité</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Dec 2020, Saint-Etienne, France</w:t>
            </w:r>
          </w:p>
          <w:p>
            <w:pPr/>
            <w:r>
              <w:rPr/>
              <w:t xml:space="preserve">Communication dans un congrès</w:t>
            </w:r>
          </w:p>
          <w:p>
            <w:pPr/>
            <w:hyperlink r:id="rId128" w:history="1">
              <w:r>
                <w:rPr>
                  <w:color w:val="#410a8c"/>
                  <w:u w:val="single"/>
                </w:rPr>
                <w:t xml:space="preserve">emse-03108450v1</w:t>
              </w:r>
            </w:hyperlink>
          </w:p>
        </w:tc>
      </w:tr>
      <w:tr>
        <w:trPr/>
        <w:tc>
          <w:tcPr>
            <w:noWrap/>
          </w:tcPr>
          <w:p>
            <w:pPr>
              <w:spacing w:after="200"/>
            </w:pPr>
            <w:hyperlink r:id="rId129" w:history="1">
              <w:r>
                <w:rPr>
                  <w:color w:val="1e198e"/>
                  <w:b w:val="1"/>
                  <w:bCs w:val="1"/>
                  <w:u w:val="single"/>
                </w:rPr>
                <w:t xml:space="preserve">Barriers to digital servitization in French manufacturing SMEs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11th CIRP Conference on Industrial Product-Service Systems</w:t>
            </w:r>
            <w:r>
              <w:rPr/>
              <w:t xml:space="preserve">, May 2019, Hong Kong, China. pp.146-150, </w:t>
            </w:r>
            <w:hyperlink r:id="rId130" w:history="1">
              <w:r>
                <w:rPr>
                  <w:color w:val="#410a8c"/>
                  <w:u w:val="single"/>
                </w:rPr>
                <w:t xml:space="preserve">⟨10.1016/j.procir.2019.04.008⟩</w:t>
              </w:r>
            </w:hyperlink>
          </w:p>
          <w:p>
            <w:pPr/>
            <w:r>
              <w:rPr/>
              <w:t xml:space="preserve">Communication dans un congrès</w:t>
            </w:r>
          </w:p>
          <w:p>
            <w:pPr/>
            <w:hyperlink r:id="rId129" w:history="1">
              <w:r>
                <w:rPr>
                  <w:color w:val="#410a8c"/>
                  <w:u w:val="single"/>
                </w:rPr>
                <w:t xml:space="preserve">emse-02319604v1</w:t>
              </w:r>
            </w:hyperlink>
          </w:p>
        </w:tc>
      </w:tr>
      <w:tr>
        <w:trPr/>
        <w:tc>
          <w:tcPr>
            <w:noWrap/>
          </w:tcPr>
          <w:p>
            <w:pPr>
              <w:spacing w:after="200"/>
            </w:pPr>
            <w:hyperlink r:id="rId131" w:history="1">
              <w:r>
                <w:rPr>
                  <w:color w:val="1e198e"/>
                  <w:b w:val="1"/>
                  <w:bCs w:val="1"/>
                  <w:u w:val="single"/>
                </w:rPr>
                <w:t xml:space="preserve">Evolution des MECS : nouvelles organisations, nouveaux métiers ? L’Evolutions des MECS : des foyers, des maisons, de l’unité éducative à la plateforme de services. Continuité ou rupture ?</w:t>
              </w:r>
            </w:hyperlink>
          </w:p>
          <w:p>
            <w:pPr/>
            <w:hyperlink r:id="rId13" w:history="1">
              <w:r>
                <w:rPr>
                  <w:color w:val="#410a8c"/>
                  <w:u w:val="single"/>
                </w:rPr>
                <w:t xml:space="preserve">Nadine Dubruc</w:t>
              </w:r>
            </w:hyperlink>
            <w:r>
              <w:rPr/>
              <w:t xml:space="preserve">,</w:t>
            </w:r>
            <w:hyperlink r:id="rId132" w:history="1">
              <w:r>
                <w:rPr>
                  <w:color w:val="#410a8c"/>
                  <w:u w:val="single"/>
                </w:rPr>
                <w:t xml:space="preserve">Pierre-François Touzet</w:t>
              </w:r>
            </w:hyperlink>
            <w:r>
              <w:rPr/>
              <w:t xml:space="preserve">,</w:t>
            </w:r>
            <w:hyperlink r:id="rId133" w:history="1">
              <w:r>
                <w:rPr>
                  <w:color w:val="#410a8c"/>
                  <w:u w:val="single"/>
                </w:rPr>
                <w:t xml:space="preserve">Béatrice Chovet</w:t>
              </w:r>
            </w:hyperlink>
          </w:p>
          <w:p>
            <w:pPr/>
            <w:r>
              <w:rPr>
                <w:i w:val="1"/>
                <w:iCs w:val="1"/>
              </w:rPr>
              <w:t xml:space="preserve">8èmes Rencontres Nationales des professionnels des MECS</w:t>
            </w:r>
            <w:r>
              <w:rPr/>
              <w:t xml:space="preserve">, Mar 2018, Saint Etienne, France. p 51-78</w:t>
            </w:r>
          </w:p>
          <w:p>
            <w:pPr/>
            <w:r>
              <w:rPr/>
              <w:t xml:space="preserve">Communication dans un congrès</w:t>
            </w:r>
          </w:p>
          <w:p>
            <w:pPr/>
            <w:hyperlink r:id="rId131" w:history="1">
              <w:r>
                <w:rPr>
                  <w:color w:val="#410a8c"/>
                  <w:u w:val="single"/>
                </w:rPr>
                <w:t xml:space="preserve">emse-01904778v1</w:t>
              </w:r>
            </w:hyperlink>
          </w:p>
        </w:tc>
      </w:tr>
      <w:tr>
        <w:trPr/>
        <w:tc>
          <w:tcPr>
            <w:noWrap/>
          </w:tcPr>
          <w:p>
            <w:pPr>
              <w:spacing w:after="200"/>
            </w:pPr>
            <w:hyperlink r:id="rId134" w:history="1">
              <w:r>
                <w:rPr>
                  <w:color w:val="1e198e"/>
                  <w:b w:val="1"/>
                  <w:bCs w:val="1"/>
                  <w:u w:val="single"/>
                </w:rPr>
                <w:t xml:space="preserve">Une gouvernance multi parties prenantes dans les PME au Liban : rôle des normes RSE</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15ème congrès de l’ADERSE</w:t>
            </w:r>
            <w:r>
              <w:rPr/>
              <w:t xml:space="preserve">, May 2018, Paris, France</w:t>
            </w:r>
          </w:p>
          <w:p>
            <w:pPr/>
            <w:r>
              <w:rPr/>
              <w:t xml:space="preserve">Communication dans un congrès</w:t>
            </w:r>
          </w:p>
          <w:p>
            <w:pPr/>
            <w:hyperlink r:id="rId134" w:history="1">
              <w:r>
                <w:rPr>
                  <w:color w:val="#410a8c"/>
                  <w:u w:val="single"/>
                </w:rPr>
                <w:t xml:space="preserve">emse-01840804v1</w:t>
              </w:r>
            </w:hyperlink>
          </w:p>
        </w:tc>
      </w:tr>
      <w:tr>
        <w:trPr/>
        <w:tc>
          <w:tcPr>
            <w:noWrap/>
          </w:tcPr>
          <w:p>
            <w:pPr>
              <w:spacing w:after="200"/>
            </w:pPr>
            <w:hyperlink r:id="rId135" w:history="1">
              <w:r>
                <w:rPr>
                  <w:color w:val="1e198e"/>
                  <w:b w:val="1"/>
                  <w:bCs w:val="1"/>
                  <w:u w:val="single"/>
                </w:rPr>
                <w:t xml:space="preserve">Vers un mode de gouvernance multi-parties prenantes – Cas d’une PME au Liban</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IACEB 2018: International Academic Conference on Economics and Business</w:t>
            </w:r>
            <w:r>
              <w:rPr/>
              <w:t xml:space="preserve">, May 2018, Beyrouth, Liban. pp.115-140</w:t>
            </w:r>
          </w:p>
          <w:p>
            <w:pPr/>
            <w:r>
              <w:rPr/>
              <w:t xml:space="preserve">Communication dans un congrès</w:t>
            </w:r>
          </w:p>
          <w:p>
            <w:pPr/>
            <w:hyperlink r:id="rId135" w:history="1">
              <w:r>
                <w:rPr>
                  <w:color w:val="#410a8c"/>
                  <w:u w:val="single"/>
                </w:rPr>
                <w:t xml:space="preserve">emse-01840809v1</w:t>
              </w:r>
            </w:hyperlink>
          </w:p>
        </w:tc>
      </w:tr>
      <w:tr>
        <w:trPr/>
        <w:tc>
          <w:tcPr>
            <w:noWrap/>
          </w:tcPr>
          <w:p>
            <w:pPr>
              <w:spacing w:after="200"/>
            </w:pPr>
            <w:hyperlink r:id="rId136" w:history="1">
              <w:r>
                <w:rPr>
                  <w:color w:val="1e198e"/>
                  <w:b w:val="1"/>
                  <w:bCs w:val="1"/>
                  <w:u w:val="single"/>
                </w:rPr>
                <w:t xml:space="preserve">An initial training program on Product-Service Systems and servitization for engineering students</w:t>
              </w:r>
            </w:hyperlink>
          </w:p>
          <w:p>
            <w:pPr/>
            <w:hyperlink r:id="rId21" w:history="1">
              <w:r>
                <w:rPr>
                  <w:color w:val="#410a8c"/>
                  <w:u w:val="single"/>
                </w:rPr>
                <w:t xml:space="preserve">Sophie Peillon</w:t>
              </w:r>
            </w:hyperlink>
            <w:r>
              <w:rPr/>
              <w:t xml:space="preserve">,</w:t>
            </w:r>
            <w:hyperlink r:id="rId137" w:history="1">
              <w:r>
                <w:rPr>
                  <w:color w:val="#410a8c"/>
                  <w:u w:val="single"/>
                </w:rPr>
                <w:t xml:space="preserve">Khaled Medini</w:t>
              </w:r>
            </w:hyperlink>
            <w:r>
              <w:rPr/>
              <w:t xml:space="preserve">,</w:t>
            </w:r>
            <w:hyperlink r:id="rId13" w:history="1">
              <w:r>
                <w:rPr>
                  <w:color w:val="#410a8c"/>
                  <w:u w:val="single"/>
                </w:rPr>
                <w:t xml:space="preserve">Nadine Dubruc</w:t>
              </w:r>
            </w:hyperlink>
          </w:p>
          <w:p>
            <w:pPr/>
            <w:r>
              <w:rPr>
                <w:i w:val="1"/>
                <w:iCs w:val="1"/>
              </w:rPr>
              <w:t xml:space="preserve">8th Product-Service Systems across Life Cycle</w:t>
            </w:r>
            <w:r>
              <w:rPr/>
              <w:t xml:space="preserve">, Jun 2016, Bergame, Italy. pp.Pages 282-287, </w:t>
            </w:r>
            <w:hyperlink r:id="rId138" w:history="1">
              <w:r>
                <w:rPr>
                  <w:color w:val="#410a8c"/>
                  <w:u w:val="single"/>
                </w:rPr>
                <w:t xml:space="preserve">⟨10.1016/j.procir.2016.03.074⟩</w:t>
              </w:r>
            </w:hyperlink>
          </w:p>
          <w:p>
            <w:pPr/>
            <w:r>
              <w:rPr/>
              <w:t xml:space="preserve">Communication dans un congrès</w:t>
            </w:r>
          </w:p>
          <w:p>
            <w:pPr/>
            <w:hyperlink r:id="rId136" w:history="1">
              <w:r>
                <w:rPr>
                  <w:color w:val="#410a8c"/>
                  <w:u w:val="single"/>
                </w:rPr>
                <w:t xml:space="preserve">emse-01316807v1</w:t>
              </w:r>
            </w:hyperlink>
          </w:p>
        </w:tc>
      </w:tr>
      <w:tr>
        <w:trPr/>
        <w:tc>
          <w:tcPr>
            <w:noWrap/>
          </w:tcPr>
          <w:p>
            <w:pPr>
              <w:spacing w:after="200"/>
            </w:pPr>
            <w:hyperlink r:id="rId139" w:history="1">
              <w:r>
                <w:rPr>
                  <w:color w:val="1e198e"/>
                  <w:b w:val="1"/>
                  <w:bCs w:val="1"/>
                  <w:u w:val="single"/>
                </w:rPr>
                <w:t xml:space="preserve">La recherche-intervention comme levier d’apprentissage organisationnel : Etude de cas d’une démarche RPS/QVT dans un établissement d’enseignement supérieur</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39" w:history="1">
              <w:r>
                <w:rPr>
                  <w:color w:val="#410a8c"/>
                  <w:u w:val="single"/>
                </w:rPr>
                <w:t xml:space="preserve">emse-01311814v1</w:t>
              </w:r>
            </w:hyperlink>
          </w:p>
        </w:tc>
      </w:tr>
      <w:tr>
        <w:trPr/>
        <w:tc>
          <w:tcPr>
            <w:noWrap/>
          </w:tcPr>
          <w:p>
            <w:pPr>
              <w:spacing w:after="200"/>
            </w:pPr>
            <w:hyperlink r:id="rId140" w:history="1">
              <w:r>
                <w:rPr>
                  <w:color w:val="1e198e"/>
                  <w:b w:val="1"/>
                  <w:bCs w:val="1"/>
                  <w:u w:val="single"/>
                </w:rPr>
                <w:t xml:space="preserve">Appartenance aux réseaux : élément-clé de la RSE pour les PME libanaises ?</w:t>
              </w:r>
            </w:hyperlink>
          </w:p>
          <w:p>
            <w:pPr/>
            <w:hyperlink r:id="rId64" w:history="1">
              <w:r>
                <w:rPr>
                  <w:color w:val="#410a8c"/>
                  <w:u w:val="single"/>
                </w:rPr>
                <w:t xml:space="preserve">Mekdessi Sélim</w:t>
              </w:r>
            </w:hyperlink>
            <w:r>
              <w:rPr/>
              <w:t xml:space="preserve">,</w:t>
            </w: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RIODD 2016</w:t>
            </w:r>
            <w:r>
              <w:rPr/>
              <w:t xml:space="preserve">, Jul 2016, Saint-Étienne, France</w:t>
            </w:r>
          </w:p>
          <w:p>
            <w:pPr/>
            <w:r>
              <w:rPr/>
              <w:t xml:space="preserve">Communication dans un congrès</w:t>
            </w:r>
          </w:p>
          <w:p>
            <w:pPr/>
            <w:hyperlink r:id="rId140" w:history="1">
              <w:r>
                <w:rPr>
                  <w:color w:val="#410a8c"/>
                  <w:u w:val="single"/>
                </w:rPr>
                <w:t xml:space="preserve">hal-01349943v1</w:t>
              </w:r>
            </w:hyperlink>
          </w:p>
        </w:tc>
      </w:tr>
      <w:tr>
        <w:trPr/>
        <w:tc>
          <w:tcPr>
            <w:noWrap/>
          </w:tcPr>
          <w:p>
            <w:pPr>
              <w:spacing w:after="200"/>
            </w:pPr>
            <w:hyperlink r:id="rId141" w:history="1">
              <w:r>
                <w:rPr>
                  <w:color w:val="1e198e"/>
                  <w:b w:val="1"/>
                  <w:bCs w:val="1"/>
                  <w:u w:val="single"/>
                </w:rPr>
                <w:t xml:space="preserve">La thèse Cifre, un dispositif facilitant les échanges entre chercheurs et décideurs : Etude de cas d’une thèse Cifre entre l’EMSE et l’IMCP Loire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1" w:history="1">
              <w:r>
                <w:rPr>
                  <w:color w:val="#410a8c"/>
                  <w:u w:val="single"/>
                </w:rPr>
                <w:t xml:space="preserve">emse-01311801v1</w:t>
              </w:r>
            </w:hyperlink>
          </w:p>
        </w:tc>
      </w:tr>
      <w:tr>
        <w:trPr/>
        <w:tc>
          <w:tcPr>
            <w:noWrap/>
          </w:tcPr>
          <w:p>
            <w:pPr>
              <w:spacing w:after="200"/>
            </w:pPr>
            <w:hyperlink r:id="rId142" w:history="1">
              <w:r>
                <w:rPr>
                  <w:color w:val="1e198e"/>
                  <w:b w:val="1"/>
                  <w:bCs w:val="1"/>
                  <w:u w:val="single"/>
                </w:rPr>
                <w:t xml:space="preserve">Fayol et le management des hommes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i w:val="1"/>
                <w:iCs w:val="1"/>
              </w:rPr>
              <w:t xml:space="preserve">Colloque international « Henri FAYOL : Histoire, économie et sciences »</w:t>
            </w:r>
            <w:r>
              <w:rPr/>
              <w:t xml:space="preserve">, Jun 2016, Saint Etienne, France</w:t>
            </w:r>
          </w:p>
          <w:p>
            <w:pPr/>
            <w:r>
              <w:rPr/>
              <w:t xml:space="preserve">Communication dans un congrès</w:t>
            </w:r>
          </w:p>
          <w:p>
            <w:pPr/>
            <w:hyperlink r:id="rId142" w:history="1">
              <w:r>
                <w:rPr>
                  <w:color w:val="#410a8c"/>
                  <w:u w:val="single"/>
                </w:rPr>
                <w:t xml:space="preserve">emse-01377624v1</w:t>
              </w:r>
            </w:hyperlink>
          </w:p>
        </w:tc>
      </w:tr>
      <w:tr>
        <w:trPr/>
        <w:tc>
          <w:tcPr>
            <w:noWrap/>
          </w:tcPr>
          <w:p>
            <w:pPr>
              <w:spacing w:after="200"/>
            </w:pPr>
            <w:hyperlink r:id="rId143" w:history="1">
              <w:r>
                <w:rPr>
                  <w:color w:val="1e198e"/>
                  <w:b w:val="1"/>
                  <w:bCs w:val="1"/>
                  <w:u w:val="single"/>
                </w:rPr>
                <w:t xml:space="preserve">Le discours de la GRH dans les outils RSE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RIODD 2016</w:t>
            </w:r>
            <w:r>
              <w:rPr/>
              <w:t xml:space="preserve">, Jul 2016, Saint-Étienne, France</w:t>
            </w:r>
          </w:p>
          <w:p>
            <w:pPr/>
            <w:r>
              <w:rPr/>
              <w:t xml:space="preserve">Communication dans un congrès</w:t>
            </w:r>
          </w:p>
          <w:p>
            <w:pPr/>
            <w:hyperlink r:id="rId143" w:history="1">
              <w:r>
                <w:rPr>
                  <w:color w:val="#410a8c"/>
                  <w:u w:val="single"/>
                </w:rPr>
                <w:t xml:space="preserve">hal-01350015v1</w:t>
              </w:r>
            </w:hyperlink>
          </w:p>
        </w:tc>
      </w:tr>
      <w:tr>
        <w:trPr/>
        <w:tc>
          <w:tcPr>
            <w:noWrap/>
          </w:tcPr>
          <w:p>
            <w:pPr>
              <w:spacing w:after="200"/>
            </w:pPr>
            <w:hyperlink r:id="rId144" w:history="1">
              <w:r>
                <w:rPr>
                  <w:color w:val="1e198e"/>
                  <w:b w:val="1"/>
                  <w:bCs w:val="1"/>
                  <w:u w:val="single"/>
                </w:rPr>
                <w:t xml:space="preserve">L’émergence de la RSE dans une association de l’Economie Sociale et Solidaire : cas de l’ADIMCP Loire</w:t>
              </w:r>
            </w:hyperlink>
          </w:p>
          <w:p>
            <w:pPr/>
            <w:hyperlink r:id="rId49" w:history="1">
              <w:r>
                <w:rPr>
                  <w:color w:val="#410a8c"/>
                  <w:u w:val="single"/>
                </w:rPr>
                <w:t xml:space="preserve">Nahla Salameh Bchara</w:t>
              </w:r>
            </w:hyperlink>
            <w:r>
              <w:rPr/>
              <w:t xml:space="preserve">,</w:t>
            </w:r>
            <w:hyperlink r:id="rId50" w:history="1">
              <w:r>
                <w:rPr>
                  <w:color w:val="#410a8c"/>
                  <w:u w:val="single"/>
                </w:rPr>
                <w:t xml:space="preserve">Sandrine Berger-Douce</w:t>
              </w:r>
            </w:hyperlink>
            <w:r>
              <w:rPr/>
              <w:t xml:space="preserve">,</w:t>
            </w:r>
            <w:hyperlink r:id="rId13" w:history="1">
              <w:r>
                <w:rPr>
                  <w:color w:val="#410a8c"/>
                  <w:u w:val="single"/>
                </w:rPr>
                <w:t xml:space="preserve">Nadine Dubruc</w:t>
              </w:r>
            </w:hyperlink>
          </w:p>
          <w:p>
            <w:pPr/>
            <w:r>
              <w:rPr>
                <w:i w:val="1"/>
                <w:iCs w:val="1"/>
              </w:rPr>
              <w:t xml:space="preserve">4ème colloque de l’ARIMHE : De nouvelles coopérations pour de nouvelles solidarités</w:t>
            </w:r>
            <w:r>
              <w:rPr/>
              <w:t xml:space="preserve">, ARIMHE Association pour la Recherche Interdisciplinaire sur le Management des Entreprises, Nov 2015, Lille, France</w:t>
            </w:r>
          </w:p>
          <w:p>
            <w:pPr/>
            <w:r>
              <w:rPr/>
              <w:t xml:space="preserve">Communication dans un congrès</w:t>
            </w:r>
          </w:p>
          <w:p>
            <w:pPr/>
            <w:hyperlink r:id="rId144" w:history="1">
              <w:r>
                <w:rPr>
                  <w:color w:val="#410a8c"/>
                  <w:u w:val="single"/>
                </w:rPr>
                <w:t xml:space="preserve">emse-01223818v1</w:t>
              </w:r>
            </w:hyperlink>
          </w:p>
        </w:tc>
      </w:tr>
      <w:tr>
        <w:trPr/>
        <w:tc>
          <w:tcPr>
            <w:noWrap/>
          </w:tcPr>
          <w:p>
            <w:pPr>
              <w:spacing w:after="200"/>
            </w:pPr>
            <w:hyperlink r:id="rId145" w:history="1">
              <w:r>
                <w:rPr>
                  <w:color w:val="1e198e"/>
                  <w:b w:val="1"/>
                  <w:bCs w:val="1"/>
                  <w:u w:val="single"/>
                </w:rPr>
                <w:t xml:space="preserve">The Impact of Servitization on Corporate Culture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146" w:history="1">
              <w:r>
                <w:rPr>
                  <w:color w:val="#410a8c"/>
                  <w:u w:val="single"/>
                </w:rPr>
                <w:t xml:space="preserve">Abdallah Farah</w:t>
              </w:r>
            </w:hyperlink>
          </w:p>
          <w:p>
            <w:pPr/>
            <w:r>
              <w:rPr>
                <w:i w:val="1"/>
                <w:iCs w:val="1"/>
              </w:rPr>
              <w:t xml:space="preserve">6th CIRP Conference on Industrial Product-Service Systems</w:t>
            </w:r>
            <w:r>
              <w:rPr/>
              <w:t xml:space="preserve">, May 2014, Windsor, Canada. pp 289-294, </w:t>
            </w:r>
            <w:hyperlink r:id="rId147" w:history="1">
              <w:r>
                <w:rPr>
                  <w:color w:val="#410a8c"/>
                  <w:u w:val="single"/>
                </w:rPr>
                <w:t xml:space="preserve">⟨10.1016/j.procir.2014.01.028⟩</w:t>
              </w:r>
            </w:hyperlink>
          </w:p>
          <w:p>
            <w:pPr/>
            <w:r>
              <w:rPr/>
              <w:t xml:space="preserve">Communication dans un congrès</w:t>
            </w:r>
          </w:p>
          <w:p>
            <w:pPr/>
            <w:hyperlink r:id="rId145" w:history="1">
              <w:r>
                <w:rPr>
                  <w:color w:val="#410a8c"/>
                  <w:u w:val="single"/>
                </w:rPr>
                <w:t xml:space="preserve">emse-01073861v1</w:t>
              </w:r>
            </w:hyperlink>
          </w:p>
        </w:tc>
      </w:tr>
      <w:tr>
        <w:trPr/>
        <w:tc>
          <w:tcPr>
            <w:noWrap/>
          </w:tcPr>
          <w:p>
            <w:pPr>
              <w:spacing w:after="200"/>
            </w:pPr>
            <w:hyperlink r:id="rId148" w:history="1">
              <w:r>
                <w:rPr>
                  <w:color w:val="1e198e"/>
                  <w:b w:val="1"/>
                  <w:bCs w:val="1"/>
                  <w:u w:val="single"/>
                </w:rPr>
                <w:t xml:space="preserve">The customer-supplier contract as a boundary-object within the servitization process</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46" w:history="1">
              <w:r>
                <w:rPr>
                  <w:color w:val="#410a8c"/>
                  <w:u w:val="single"/>
                </w:rPr>
                <w:t xml:space="preserve">Abdallah Farah</w:t>
              </w:r>
            </w:hyperlink>
          </w:p>
          <w:p>
            <w:pPr/>
            <w:r>
              <w:rPr>
                <w:i w:val="1"/>
                <w:iCs w:val="1"/>
              </w:rPr>
              <w:t xml:space="preserve">Spring Servitization Conference (SSC2014)</w:t>
            </w:r>
            <w:r>
              <w:rPr/>
              <w:t xml:space="preserve">, May 2014, Birmingham, United Kingdom. p 104-111</w:t>
            </w:r>
          </w:p>
          <w:p>
            <w:pPr/>
            <w:r>
              <w:rPr/>
              <w:t xml:space="preserve">Communication dans un congrès</w:t>
            </w:r>
          </w:p>
          <w:p>
            <w:pPr/>
            <w:hyperlink r:id="rId148" w:history="1">
              <w:r>
                <w:rPr>
                  <w:color w:val="#410a8c"/>
                  <w:u w:val="single"/>
                </w:rPr>
                <w:t xml:space="preserve">emse-01085298v1</w:t>
              </w:r>
            </w:hyperlink>
          </w:p>
        </w:tc>
      </w:tr>
      <w:tr>
        <w:trPr/>
        <w:tc>
          <w:tcPr>
            <w:noWrap/>
          </w:tcPr>
          <w:p>
            <w:pPr>
              <w:spacing w:after="200"/>
            </w:pPr>
            <w:hyperlink r:id="rId149" w:history="1">
              <w:r>
                <w:rPr>
                  <w:color w:val="1e198e"/>
                  <w:b w:val="1"/>
                  <w:bCs w:val="1"/>
                  <w:u w:val="single"/>
                </w:rPr>
                <w:t xml:space="preserve">Approche d’analyse et de simulation des différents scénarii système produit-service (pss) : cas d’Envie Loire</w:t>
              </w:r>
            </w:hyperlink>
          </w:p>
          <w:p>
            <w:pPr/>
            <w:hyperlink r:id="rId150"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10ème Conférence Francophone de Modélisation, Optimisation et Simulation- MOSIM’14</w:t>
            </w:r>
            <w:r>
              <w:rPr/>
              <w:t xml:space="preserve">, Laboratoire CRAN; UMR 7039; Université de Lorraine, Nov 2014, Nancy, France</w:t>
            </w:r>
          </w:p>
          <w:p>
            <w:pPr/>
            <w:r>
              <w:rPr/>
              <w:t xml:space="preserve">Communication dans un congrès</w:t>
            </w:r>
          </w:p>
          <w:p>
            <w:pPr/>
            <w:hyperlink r:id="rId149" w:history="1">
              <w:r>
                <w:rPr>
                  <w:color w:val="#410a8c"/>
                  <w:u w:val="single"/>
                </w:rPr>
                <w:t xml:space="preserve">emse-01085281v1</w:t>
              </w:r>
            </w:hyperlink>
          </w:p>
        </w:tc>
      </w:tr>
      <w:tr>
        <w:trPr/>
        <w:tc>
          <w:tcPr>
            <w:noWrap/>
          </w:tcPr>
          <w:p>
            <w:pPr>
              <w:spacing w:after="200"/>
            </w:pPr>
            <w:hyperlink r:id="rId151" w:history="1">
              <w:r>
                <w:rPr>
                  <w:color w:val="1e198e"/>
                  <w:b w:val="1"/>
                  <w:bCs w:val="1"/>
                  <w:u w:val="single"/>
                </w:rPr>
                <w:t xml:space="preserve">Towards a Framework for Analyzing and Evaluating Servitization Potential: Case Study of ENVIE Loire</w:t>
              </w:r>
            </w:hyperlink>
          </w:p>
          <w:p>
            <w:pPr/>
            <w:hyperlink r:id="rId150"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15th Working Conference on Virtual Enterprises (PROVE)</w:t>
            </w:r>
            <w:r>
              <w:rPr/>
              <w:t xml:space="preserve">, Oct 2014, Amsterdam, Netherlands. pp.135-142, </w:t>
            </w:r>
            <w:hyperlink r:id="rId152" w:history="1">
              <w:r>
                <w:rPr>
                  <w:color w:val="#410a8c"/>
                  <w:u w:val="single"/>
                </w:rPr>
                <w:t xml:space="preserve">⟨10.1007/978-3-662-44745-1_13⟩</w:t>
              </w:r>
            </w:hyperlink>
          </w:p>
          <w:p>
            <w:pPr/>
            <w:r>
              <w:rPr/>
              <w:t xml:space="preserve">Communication dans un congrès</w:t>
            </w:r>
          </w:p>
          <w:p>
            <w:pPr/>
            <w:hyperlink r:id="rId151" w:history="1">
              <w:r>
                <w:rPr>
                  <w:color w:val="#410a8c"/>
                  <w:u w:val="single"/>
                </w:rPr>
                <w:t xml:space="preserve">emse-01085286v1</w:t>
              </w:r>
            </w:hyperlink>
          </w:p>
        </w:tc>
      </w:tr>
      <w:tr>
        <w:trPr/>
        <w:tc>
          <w:tcPr>
            <w:noWrap/>
          </w:tcPr>
          <w:p>
            <w:pPr>
              <w:spacing w:after="200"/>
            </w:pPr>
            <w:hyperlink r:id="rId153" w:history="1">
              <w:r>
                <w:rPr>
                  <w:color w:val="1e198e"/>
                  <w:b w:val="1"/>
                  <w:bCs w:val="1"/>
                  <w:u w:val="single"/>
                </w:rPr>
                <w:t xml:space="preserve">Les pratiques de GRH durable en PME</w:t>
              </w:r>
            </w:hyperlink>
          </w:p>
          <w:p>
            <w:pP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Responsabilité sociétale des organisations et GRH à l’heure des défis globaux et du changement</w:t>
            </w:r>
            <w:r>
              <w:rPr/>
              <w:t xml:space="preserve">, May 2014, Pékin, Chine. p.233-242</w:t>
            </w:r>
          </w:p>
          <w:p>
            <w:pPr/>
            <w:r>
              <w:rPr/>
              <w:t xml:space="preserve">Communication dans un congrès</w:t>
            </w:r>
          </w:p>
          <w:p>
            <w:pPr/>
            <w:hyperlink r:id="rId153" w:history="1">
              <w:r>
                <w:rPr>
                  <w:color w:val="#410a8c"/>
                  <w:u w:val="single"/>
                </w:rPr>
                <w:t xml:space="preserve">emse-01085312v1</w:t>
              </w:r>
            </w:hyperlink>
          </w:p>
        </w:tc>
      </w:tr>
      <w:tr>
        <w:trPr/>
        <w:tc>
          <w:tcPr>
            <w:noWrap/>
          </w:tcPr>
          <w:p>
            <w:pPr>
              <w:spacing w:after="200"/>
            </w:pPr>
            <w:hyperlink r:id="rId154" w:history="1">
              <w:r>
                <w:rPr>
                  <w:color w:val="1e198e"/>
                  <w:b w:val="1"/>
                  <w:bCs w:val="1"/>
                  <w:u w:val="single"/>
                </w:rPr>
                <w:t xml:space="preserve">L'innovation sociale des PME engagées en responsabilité sociale des entreprises</w:t>
              </w:r>
            </w:hyperlink>
          </w:p>
          <w:p>
            <w:pP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Colloque ARIMHE 2013 : Association pour la Recherche Interdisciplinaire sur le Management des Entreprises</w:t>
            </w:r>
            <w:r>
              <w:rPr/>
              <w:t xml:space="preserve">, Nov 2013, Paris, France</w:t>
            </w:r>
          </w:p>
          <w:p>
            <w:pPr/>
            <w:r>
              <w:rPr/>
              <w:t xml:space="preserve">Communication dans un congrès</w:t>
            </w:r>
          </w:p>
          <w:p>
            <w:pPr/>
            <w:hyperlink r:id="rId154" w:history="1">
              <w:r>
                <w:rPr>
                  <w:color w:val="#410a8c"/>
                  <w:u w:val="single"/>
                </w:rPr>
                <w:t xml:space="preserve">emse-00877673v1</w:t>
              </w:r>
            </w:hyperlink>
          </w:p>
        </w:tc>
      </w:tr>
      <w:tr>
        <w:trPr/>
        <w:tc>
          <w:tcPr>
            <w:noWrap/>
          </w:tcPr>
          <w:p>
            <w:pPr>
              <w:spacing w:after="200"/>
            </w:pPr>
            <w:hyperlink r:id="rId155" w:history="1">
              <w:r>
                <w:rPr>
                  <w:color w:val="1e198e"/>
                  <w:b w:val="1"/>
                  <w:bCs w:val="1"/>
                  <w:u w:val="single"/>
                </w:rPr>
                <w:t xml:space="preserve">La norme iso 26000 : quelles pratiques de GRH prescrites ?</w:t>
              </w:r>
            </w:hyperlink>
          </w:p>
          <w:p>
            <w:pPr/>
            <w:hyperlink r:id="rId13" w:history="1">
              <w:r>
                <w:rPr>
                  <w:color w:val="#410a8c"/>
                  <w:u w:val="single"/>
                </w:rPr>
                <w:t xml:space="preserve">Nadine Dubruc</w:t>
              </w:r>
            </w:hyperlink>
            <w:r>
              <w:rPr/>
              <w:t xml:space="preserve">,</w:t>
            </w:r>
            <w:hyperlink r:id="rId156" w:history="1">
              <w:r>
                <w:rPr>
                  <w:color w:val="#410a8c"/>
                  <w:u w:val="single"/>
                </w:rPr>
                <w:t xml:space="preserve">Sandrella Jneid</w:t>
              </w:r>
            </w:hyperlink>
          </w:p>
          <w:p>
            <w:pPr/>
            <w:r>
              <w:rPr>
                <w:i w:val="1"/>
                <w:iCs w:val="1"/>
              </w:rPr>
              <w:t xml:space="preserve">8ème Congrès RIODD " Quelle articulation des problématiques sociales et environnementales au sein des organisations?"</w:t>
            </w:r>
            <w:r>
              <w:rPr/>
              <w:t xml:space="preserve">, Jun 2013, Lille, France</w:t>
            </w:r>
          </w:p>
          <w:p>
            <w:pPr/>
            <w:r>
              <w:rPr/>
              <w:t xml:space="preserve">Communication dans un congrès</w:t>
            </w:r>
          </w:p>
          <w:p>
            <w:pPr/>
            <w:hyperlink r:id="rId155" w:history="1">
              <w:r>
                <w:rPr>
                  <w:color w:val="#410a8c"/>
                  <w:u w:val="single"/>
                </w:rPr>
                <w:t xml:space="preserve">emse-00877651v1</w:t>
              </w:r>
            </w:hyperlink>
          </w:p>
        </w:tc>
      </w:tr>
      <w:tr>
        <w:trPr/>
        <w:tc>
          <w:tcPr>
            <w:noWrap/>
          </w:tcPr>
          <w:p>
            <w:pPr>
              <w:spacing w:after="200"/>
            </w:pPr>
            <w:hyperlink r:id="rId157" w:history="1">
              <w:r>
                <w:rPr>
                  <w:color w:val="1e198e"/>
                  <w:b w:val="1"/>
                  <w:bCs w:val="1"/>
                  <w:u w:val="single"/>
                </w:rPr>
                <w:t xml:space="preserve">GRH de grande entreprise et GRH d'entreprise de taille intermédiaire et PME : quelle sectorisation des logiques d'évaluation de la performance au travail ?</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58" w:history="1">
              <w:r>
                <w:rPr>
                  <w:color w:val="#410a8c"/>
                  <w:u w:val="single"/>
                </w:rPr>
                <w:t xml:space="preserve">Martine Gadille</w:t>
              </w:r>
            </w:hyperlink>
          </w:p>
          <w:p>
            <w:pPr/>
            <w:r>
              <w:rPr>
                <w:i w:val="1"/>
                <w:iCs w:val="1"/>
              </w:rPr>
              <w:t xml:space="preserve">Congrès AGRH 2013 : pour une connaissance praticable</w:t>
            </w:r>
            <w:r>
              <w:rPr/>
              <w:t xml:space="preserve">, Nov 2013, Paris, France</w:t>
            </w:r>
          </w:p>
          <w:p>
            <w:pPr/>
            <w:r>
              <w:rPr/>
              <w:t xml:space="preserve">Communication dans un congrès</w:t>
            </w:r>
          </w:p>
          <w:p>
            <w:pPr/>
            <w:hyperlink r:id="rId157" w:history="1">
              <w:r>
                <w:rPr>
                  <w:color w:val="#410a8c"/>
                  <w:u w:val="single"/>
                </w:rPr>
                <w:t xml:space="preserve">emse-00877667v1</w:t>
              </w:r>
            </w:hyperlink>
          </w:p>
        </w:tc>
      </w:tr>
      <w:tr>
        <w:trPr/>
        <w:tc>
          <w:tcPr>
            <w:noWrap/>
          </w:tcPr>
          <w:p>
            <w:pPr>
              <w:spacing w:after="200"/>
            </w:pPr>
            <w:hyperlink r:id="rId159" w:history="1">
              <w:r>
                <w:rPr>
                  <w:color w:val="1e198e"/>
                  <w:b w:val="1"/>
                  <w:bCs w:val="1"/>
                  <w:u w:val="single"/>
                </w:rPr>
                <w:t xml:space="preserve">Le stage dans une formation française d'ingénieurs : un objet au cœur de contradictions de différents systèmes d'activités</w:t>
              </w:r>
            </w:hyperlink>
          </w:p>
          <w:p>
            <w:pPr/>
            <w:hyperlink r:id="rId13" w:history="1">
              <w:r>
                <w:rPr>
                  <w:color w:val="#410a8c"/>
                  <w:u w:val="single"/>
                </w:rPr>
                <w:t xml:space="preserve">Nadine Dubruc</w:t>
              </w:r>
            </w:hyperlink>
          </w:p>
          <w:p>
            <w:pPr/>
            <w:r>
              <w:rPr>
                <w:i w:val="1"/>
                <w:iCs w:val="1"/>
              </w:rPr>
              <w:t xml:space="preserve">Communication présentée au 79e Congrès de l'ACFAS, Pegards multidisciplinaires sur la formation d'un professionnel en milieu de pratique</w:t>
            </w:r>
            <w:r>
              <w:rPr/>
              <w:t xml:space="preserve">, Université de Sherbrooke, May 2011, Sherbrooke, Royaume-Uni</w:t>
            </w:r>
          </w:p>
          <w:p>
            <w:pPr/>
            <w:r>
              <w:rPr/>
              <w:t xml:space="preserve">Communication dans un congrès</w:t>
            </w:r>
          </w:p>
          <w:p>
            <w:pPr/>
            <w:hyperlink r:id="rId159" w:history="1">
              <w:r>
                <w:rPr>
                  <w:color w:val="#410a8c"/>
                  <w:u w:val="single"/>
                </w:rPr>
                <w:t xml:space="preserve">halshs-01314059v1</w:t>
              </w:r>
            </w:hyperlink>
          </w:p>
        </w:tc>
      </w:tr>
      <w:tr>
        <w:trPr/>
        <w:tc>
          <w:tcPr>
            <w:noWrap/>
          </w:tcPr>
          <w:p>
            <w:pPr>
              <w:spacing w:after="200"/>
            </w:pPr>
            <w:hyperlink r:id="rId160" w:history="1">
              <w:r>
                <w:rPr>
                  <w:color w:val="1e198e"/>
                  <w:b w:val="1"/>
                  <w:bCs w:val="1"/>
                  <w:u w:val="single"/>
                </w:rPr>
                <w:t xml:space="preserve">Une expérience d'enseignement des sciences à des élèves-ingénieurs en formation continue</w:t>
              </w:r>
            </w:hyperlink>
          </w:p>
          <w:p>
            <w:pPr/>
            <w:hyperlink r:id="rId13" w:history="1">
              <w:r>
                <w:rPr>
                  <w:color w:val="#410a8c"/>
                  <w:u w:val="single"/>
                </w:rPr>
                <w:t xml:space="preserve">Nadine Dubruc</w:t>
              </w:r>
            </w:hyperlink>
            <w:r>
              <w:rPr/>
              <w:t xml:space="preserve">,</w:t>
            </w:r>
            <w:hyperlink r:id="rId161" w:history="1">
              <w:r>
                <w:rPr>
                  <w:color w:val="#410a8c"/>
                  <w:u w:val="single"/>
                </w:rPr>
                <w:t xml:space="preserve">Jean-Paul Dhique-Mayer</w:t>
              </w:r>
            </w:hyperlink>
          </w:p>
          <w:p>
            <w:pPr/>
            <w:r>
              <w:rPr>
                <w:i w:val="1"/>
                <w:iCs w:val="1"/>
              </w:rPr>
              <w:t xml:space="preserve">Question de pédagogies dans l'enseignement supérieur</w:t>
            </w:r>
            <w:r>
              <w:rPr/>
              <w:t xml:space="preserve">, Jun 2011, Angers, France</w:t>
            </w:r>
          </w:p>
          <w:p>
            <w:pPr/>
            <w:r>
              <w:rPr/>
              <w:t xml:space="preserve">Communication dans un congrès</w:t>
            </w:r>
          </w:p>
          <w:p>
            <w:pPr/>
            <w:hyperlink r:id="rId160" w:history="1">
              <w:r>
                <w:rPr>
                  <w:color w:val="#410a8c"/>
                  <w:u w:val="single"/>
                </w:rPr>
                <w:t xml:space="preserve">emse-00674010v1</w:t>
              </w:r>
            </w:hyperlink>
          </w:p>
        </w:tc>
      </w:tr>
      <w:tr>
        <w:trPr/>
        <w:tc>
          <w:tcPr>
            <w:noWrap/>
          </w:tcPr>
          <w:p>
            <w:pPr>
              <w:spacing w:after="200"/>
            </w:pPr>
            <w:hyperlink r:id="rId162" w:history="1">
              <w:r>
                <w:rPr>
                  <w:color w:val="1e198e"/>
                  <w:b w:val="1"/>
                  <w:bCs w:val="1"/>
                  <w:u w:val="single"/>
                </w:rPr>
                <w:t xml:space="preserve">L'orientation, une question pour la formation d'ingénieurs généralistes ?</w:t>
              </w:r>
            </w:hyperlink>
          </w:p>
          <w:p>
            <w:pPr/>
            <w:hyperlink r:id="rId13" w:history="1">
              <w:r>
                <w:rPr>
                  <w:color w:val="#410a8c"/>
                  <w:u w:val="single"/>
                </w:rPr>
                <w:t xml:space="preserve">Nadine Dubruc</w:t>
              </w:r>
            </w:hyperlink>
            <w:r>
              <w:rPr/>
              <w:t xml:space="preserve">,</w:t>
            </w:r>
            <w:hyperlink r:id="rId163" w:history="1">
              <w:r>
                <w:rPr>
                  <w:color w:val="#410a8c"/>
                  <w:u w:val="single"/>
                </w:rPr>
                <w:t xml:space="preserve">Marie-Reine Boudarel</w:t>
              </w:r>
            </w:hyperlink>
          </w:p>
          <w:p>
            <w:pPr/>
            <w:r>
              <w:rPr>
                <w:i w:val="1"/>
                <w:iCs w:val="1"/>
              </w:rPr>
              <w:t xml:space="preserve">colloque international : " L'accompagnement à l'orientation aux différents âges de la vie. Quels modèles, dispositifs et pratiques ?</w:t>
            </w:r>
            <w:r>
              <w:rPr/>
              <w:t xml:space="preserve">, Mar 2010, Paris, France</w:t>
            </w:r>
          </w:p>
          <w:p>
            <w:pPr/>
            <w:r>
              <w:rPr/>
              <w:t xml:space="preserve">Communication dans un congrès</w:t>
            </w:r>
          </w:p>
          <w:p>
            <w:pPr/>
            <w:hyperlink r:id="rId162" w:history="1">
              <w:r>
                <w:rPr>
                  <w:color w:val="#410a8c"/>
                  <w:u w:val="single"/>
                </w:rPr>
                <w:t xml:space="preserve">emse-00674015v1</w:t>
              </w:r>
            </w:hyperlink>
          </w:p>
        </w:tc>
      </w:tr>
      <w:tr>
        <w:trPr/>
        <w:tc>
          <w:tcPr>
            <w:noWrap/>
          </w:tcPr>
          <w:p>
            <w:pPr>
              <w:spacing w:after="200"/>
            </w:pPr>
            <w:hyperlink r:id="rId164"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i w:val="1"/>
                <w:iCs w:val="1"/>
              </w:rPr>
              <w:t xml:space="preserve">Colloque international : Les stages et leur gouvernance en débat</w:t>
            </w:r>
            <w:r>
              <w:rPr/>
              <w:t xml:space="preserve">, Jun 2010, Créteil, France</w:t>
            </w:r>
          </w:p>
          <w:p>
            <w:pPr/>
            <w:r>
              <w:rPr/>
              <w:t xml:space="preserve">Communication dans un congrès</w:t>
            </w:r>
          </w:p>
          <w:p>
            <w:pPr/>
            <w:hyperlink r:id="rId164" w:history="1">
              <w:r>
                <w:rPr>
                  <w:color w:val="#410a8c"/>
                  <w:u w:val="single"/>
                </w:rPr>
                <w:t xml:space="preserve">emse-00674019v1</w:t>
              </w:r>
            </w:hyperlink>
          </w:p>
        </w:tc>
      </w:tr>
      <w:tr>
        <w:trPr/>
        <w:tc>
          <w:tcPr>
            <w:noWrap/>
          </w:tcPr>
          <w:p>
            <w:pPr>
              <w:spacing w:after="200"/>
            </w:pPr>
            <w:hyperlink r:id="rId165" w:history="1">
              <w:r>
                <w:rPr>
                  <w:color w:val="1e198e"/>
                  <w:b w:val="1"/>
                  <w:bCs w:val="1"/>
                  <w:u w:val="single"/>
                </w:rPr>
                <w:t xml:space="preserve">LES STAGES A L'ETRANGER : BILAN DE LA MISE EN PLACE DU QUITUS INTERNATIONAL</w:t>
              </w:r>
            </w:hyperlink>
          </w:p>
          <w:p>
            <w:pPr/>
            <w:hyperlink r:id="rId13" w:history="1">
              <w:r>
                <w:rPr>
                  <w:color w:val="#410a8c"/>
                  <w:u w:val="single"/>
                </w:rPr>
                <w:t xml:space="preserve">Nadine Dubruc</w:t>
              </w:r>
            </w:hyperlink>
            <w:r>
              <w:rPr/>
              <w:t xml:space="preserve">,</w:t>
            </w:r>
            <w:hyperlink r:id="rId166" w:history="1">
              <w:r>
                <w:rPr>
                  <w:color w:val="#410a8c"/>
                  <w:u w:val="single"/>
                </w:rPr>
                <w:t xml:space="preserve">Joséphine Drapier</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5" w:history="1">
              <w:r>
                <w:rPr>
                  <w:color w:val="#410a8c"/>
                  <w:u w:val="single"/>
                </w:rPr>
                <w:t xml:space="preserve">emse-00674021v1</w:t>
              </w:r>
            </w:hyperlink>
          </w:p>
        </w:tc>
      </w:tr>
      <w:tr>
        <w:trPr/>
        <w:tc>
          <w:tcPr>
            <w:noWrap/>
          </w:tcPr>
          <w:p>
            <w:pPr>
              <w:spacing w:after="200"/>
            </w:pPr>
            <w:hyperlink r:id="rId167" w:history="1">
              <w:r>
                <w:rPr>
                  <w:color w:val="1e198e"/>
                  <w:b w:val="1"/>
                  <w:bCs w:val="1"/>
                  <w:u w:val="single"/>
                </w:rPr>
                <w:t xml:space="preserve">LE STAGE, UN ESPACE D'APPRENTISSAGES, DE DEVELOPPEMENT DE COMPETENCES</w:t>
              </w:r>
            </w:hyperlink>
          </w:p>
          <w:p>
            <w:pPr/>
            <w:hyperlink r:id="rId13" w:history="1">
              <w:r>
                <w:rPr>
                  <w:color w:val="#410a8c"/>
                  <w:u w:val="single"/>
                </w:rPr>
                <w:t xml:space="preserve">Nadine Dubruc</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7" w:history="1">
              <w:r>
                <w:rPr>
                  <w:color w:val="#410a8c"/>
                  <w:u w:val="single"/>
                </w:rPr>
                <w:t xml:space="preserve">emse-00674024v1</w:t>
              </w:r>
            </w:hyperlink>
          </w:p>
        </w:tc>
      </w:tr>
      <w:tr>
        <w:trPr/>
        <w:tc>
          <w:tcPr>
            <w:noWrap/>
          </w:tcPr>
          <w:p>
            <w:pPr>
              <w:spacing w:after="200"/>
            </w:pPr>
            <w:hyperlink r:id="rId168" w:history="1">
              <w:r>
                <w:rPr>
                  <w:color w:val="1e198e"/>
                  <w:b w:val="1"/>
                  <w:bCs w:val="1"/>
                  <w:u w:val="single"/>
                </w:rPr>
                <w:t xml:space="preserve">Introduire un outil informatique de suivi de l'activité éducative : Un objet à discuter entre sujets de différents systèmes d'activité ?</w:t>
              </w:r>
            </w:hyperlink>
          </w:p>
          <w:p>
            <w:pPr/>
            <w:hyperlink r:id="rId13" w:history="1">
              <w:r>
                <w:rPr>
                  <w:color w:val="#410a8c"/>
                  <w:u w:val="single"/>
                </w:rPr>
                <w:t xml:space="preserve">Nadine Dubruc</w:t>
              </w:r>
            </w:hyperlink>
            <w:r>
              <w:rPr/>
              <w:t xml:space="preserve">,</w:t>
            </w:r>
            <w:hyperlink r:id="rId132" w:history="1">
              <w:r>
                <w:rPr>
                  <w:color w:val="#410a8c"/>
                  <w:u w:val="single"/>
                </w:rPr>
                <w:t xml:space="preserve">Pierre-François Touzet</w:t>
              </w:r>
            </w:hyperlink>
          </w:p>
          <w:p>
            <w:pPr/>
            <w:r>
              <w:rPr>
                <w:i w:val="1"/>
                <w:iCs w:val="1"/>
              </w:rPr>
              <w:t xml:space="preserve">Politiques Publiques et Innovation dans le champ social et médico-social: Quels modèles et capacité d'action ?</w:t>
            </w:r>
            <w:r>
              <w:rPr/>
              <w:t xml:space="preserve">, May 2009, Marseille, France</w:t>
            </w:r>
          </w:p>
          <w:p>
            <w:pPr/>
            <w:r>
              <w:rPr/>
              <w:t xml:space="preserve">Communication dans un congrès</w:t>
            </w:r>
          </w:p>
          <w:p>
            <w:pPr/>
            <w:hyperlink r:id="rId168" w:history="1">
              <w:r>
                <w:rPr>
                  <w:color w:val="#410a8c"/>
                  <w:u w:val="single"/>
                </w:rPr>
                <w:t xml:space="preserve">emse-00682628v1</w:t>
              </w:r>
            </w:hyperlink>
          </w:p>
        </w:tc>
      </w:tr>
      <w:tr>
        <w:trPr/>
        <w:tc>
          <w:tcPr>
            <w:noWrap/>
          </w:tcPr>
          <w:p>
            <w:pPr>
              <w:spacing w:after="200"/>
            </w:pPr>
            <w:hyperlink r:id="rId169" w:history="1">
              <w:r>
                <w:rPr>
                  <w:color w:val="1e198e"/>
                  <w:b w:val="1"/>
                  <w:bCs w:val="1"/>
                  <w:u w:val="single"/>
                </w:rPr>
                <w:t xml:space="preserve">Devenir ingénieur : quelles motivations, quelles représentations ?</w:t>
              </w:r>
            </w:hyperlink>
          </w:p>
          <w:p>
            <w:pPr/>
            <w:hyperlink r:id="rId13" w:history="1">
              <w:r>
                <w:rPr>
                  <w:color w:val="#410a8c"/>
                  <w:u w:val="single"/>
                </w:rPr>
                <w:t xml:space="preserve">Nadine Dubruc</w:t>
              </w:r>
            </w:hyperlink>
            <w:r>
              <w:rPr/>
              <w:t xml:space="preserve">,</w:t>
            </w:r>
            <w:hyperlink r:id="rId170" w:history="1">
              <w:r>
                <w:rPr>
                  <w:color w:val="#410a8c"/>
                  <w:u w:val="single"/>
                </w:rPr>
                <w:t xml:space="preserve">Marie Guy</w:t>
              </w:r>
            </w:hyperlink>
          </w:p>
          <w:p>
            <w:pPr/>
            <w:r>
              <w:rPr>
                <w:i w:val="1"/>
                <w:iCs w:val="1"/>
              </w:rPr>
              <w:t xml:space="preserve">Enseigner, étudier dans le supérieur : pratiques pédagogiques et finalités éducatives</w:t>
            </w:r>
            <w:r>
              <w:rPr/>
              <w:t xml:space="preserve">, Jun 2008, Brest, France. p. 843-856</w:t>
            </w:r>
          </w:p>
          <w:p>
            <w:pPr/>
            <w:r>
              <w:rPr/>
              <w:t xml:space="preserve">Communication dans un congrès</w:t>
            </w:r>
          </w:p>
          <w:p>
            <w:pPr/>
            <w:hyperlink r:id="rId169" w:history="1">
              <w:r>
                <w:rPr>
                  <w:color w:val="#410a8c"/>
                  <w:u w:val="single"/>
                </w:rPr>
                <w:t xml:space="preserve">emse-00682630v1</w:t>
              </w:r>
            </w:hyperlink>
          </w:p>
        </w:tc>
      </w:tr>
      <w:tr>
        <w:trPr/>
        <w:tc>
          <w:tcPr>
            <w:noWrap/>
          </w:tcPr>
          <w:p>
            <w:pPr>
              <w:spacing w:after="200"/>
            </w:pPr>
            <w:hyperlink r:id="rId171" w:history="1">
              <w:r>
                <w:rPr>
                  <w:color w:val="1e198e"/>
                  <w:b w:val="1"/>
                  <w:bCs w:val="1"/>
                  <w:u w:val="single"/>
                </w:rPr>
                <w:t xml:space="preserve">PAI : Projet d'Avenir Individualisé : Volonté d'enseignants ou besoins des élèves ingénieurs ?</w:t>
              </w:r>
            </w:hyperlink>
          </w:p>
          <w:p>
            <w:pPr/>
            <w:hyperlink r:id="rId13" w:history="1">
              <w:r>
                <w:rPr>
                  <w:color w:val="#410a8c"/>
                  <w:u w:val="single"/>
                </w:rPr>
                <w:t xml:space="preserve">Nadine Dubruc</w:t>
              </w:r>
            </w:hyperlink>
          </w:p>
          <w:p>
            <w:pPr/>
            <w:r>
              <w:rPr>
                <w:i w:val="1"/>
                <w:iCs w:val="1"/>
              </w:rPr>
              <w:t xml:space="preserve">4e Colloque Questions de pédagogies dans l'enseignement supérieur</w:t>
            </w:r>
            <w:r>
              <w:rPr/>
              <w:t xml:space="preserve">, Jan 2007, Louvain-la-Neuve, France. p. 817</w:t>
            </w:r>
          </w:p>
          <w:p>
            <w:pPr/>
            <w:r>
              <w:rPr/>
              <w:t xml:space="preserve">Communication dans un congrès</w:t>
            </w:r>
          </w:p>
          <w:p>
            <w:pPr/>
            <w:hyperlink r:id="rId171" w:history="1">
              <w:r>
                <w:rPr>
                  <w:color w:val="#410a8c"/>
                  <w:u w:val="single"/>
                </w:rPr>
                <w:t xml:space="preserve">emse-00682638v1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Human resources barriers and drivers in sme’s digital servitization : french case studies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The Spring Servitization Conference 2019</w:t>
            </w:r>
            <w:r>
              <w:rPr/>
              <w:t xml:space="preserve">, May 2019, Linköping, Sweden. 2019</w:t>
            </w:r>
          </w:p>
          <w:p>
            <w:pPr/>
            <w:r>
              <w:rPr/>
              <w:t xml:space="preserve">Poster de conférence</w:t>
            </w:r>
          </w:p>
          <w:p>
            <w:pPr/>
            <w:hyperlink r:id="rId172" w:history="1">
              <w:r>
                <w:rPr>
                  <w:color w:val="#410a8c"/>
                  <w:u w:val="single"/>
                </w:rPr>
                <w:t xml:space="preserve">emse-02319665v1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74" w:history="1">
              <w:r>
                <w:rPr>
                  <w:color w:val="#410a8c"/>
                  <w:u w:val="single"/>
                </w:rPr>
                <w:t xml:space="preserve">Fabrice Flipo</w:t>
              </w:r>
            </w:hyperlink>
            <w:r>
              <w:rPr/>
              <w:t xml:space="preserve">,</w:t>
            </w:r>
            <w:hyperlink r:id="rId50" w:history="1">
              <w:r>
                <w:rPr>
                  <w:color w:val="#410a8c"/>
                  <w:u w:val="single"/>
                </w:rPr>
                <w:t xml:space="preserve">Sandrine Berger-Douce</w:t>
              </w:r>
            </w:hyperlink>
            <w:r>
              <w:rPr/>
              <w:t xml:space="preserve">,</w:t>
            </w:r>
            <w:hyperlink r:id="rId175" w:history="1">
              <w:r>
                <w:rPr>
                  <w:color w:val="#410a8c"/>
                  <w:u w:val="single"/>
                </w:rPr>
                <w:t xml:space="preserve">Annie Blandin</w:t>
              </w:r>
            </w:hyperlink>
            <w:r>
              <w:rPr/>
              <w:t xml:space="preserve">,</w:t>
            </w:r>
            <w:hyperlink r:id="rId176" w:history="1">
              <w:r>
                <w:rPr>
                  <w:color w:val="#410a8c"/>
                  <w:u w:val="single"/>
                </w:rPr>
                <w:t xml:space="preserve">Philippe Castelnau</w:t>
              </w:r>
            </w:hyperlink>
            <w:r>
              <w:rPr/>
              <w:t xml:space="preserve">,</w:t>
            </w:r>
            <w:hyperlink r:id="rId13"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73" w:history="1">
              <w:r>
                <w:rPr>
                  <w:color w:val="#410a8c"/>
                  <w:u w:val="single"/>
                </w:rPr>
                <w:t xml:space="preserve">hal-04860803v1</w:t>
              </w:r>
            </w:hyperlink>
          </w:p>
        </w:tc>
      </w:tr>
      <w:tr>
        <w:trPr/>
        <w:tc>
          <w:tcPr>
            <w:noWrap/>
          </w:tcPr>
          <w:p>
            <w:pPr>
              <w:spacing w:after="200"/>
            </w:pPr>
            <w:hyperlink r:id="rId177" w:history="1">
              <w:r>
                <w:rPr>
                  <w:color w:val="1e198e"/>
                  <w:b w:val="1"/>
                  <w:bCs w:val="1"/>
                  <w:u w:val="single"/>
                </w:rPr>
                <w:t xml:space="preserve">Livre blanc, Transition écologique et RSE : une approche formation et recherche</w:t>
              </w:r>
            </w:hyperlink>
          </w:p>
          <w:p>
            <w:pPr/>
            <w:hyperlink r:id="rId174" w:history="1">
              <w:r>
                <w:rPr>
                  <w:color w:val="#410a8c"/>
                  <w:u w:val="single"/>
                </w:rPr>
                <w:t xml:space="preserve">Fabrice Flipo</w:t>
              </w:r>
            </w:hyperlink>
            <w:r>
              <w:rPr/>
              <w:t xml:space="preserve">,</w:t>
            </w:r>
            <w:hyperlink r:id="rId175" w:history="1">
              <w:r>
                <w:rPr>
                  <w:color w:val="#410a8c"/>
                  <w:u w:val="single"/>
                </w:rPr>
                <w:t xml:space="preserve">Annie Blandin</w:t>
              </w:r>
            </w:hyperlink>
            <w:r>
              <w:rPr/>
              <w:t xml:space="preserve">,</w:t>
            </w:r>
            <w:hyperlink r:id="rId50" w:history="1">
              <w:r>
                <w:rPr>
                  <w:color w:val="#410a8c"/>
                  <w:u w:val="single"/>
                </w:rPr>
                <w:t xml:space="preserve">Sandrine Berger-Douce</w:t>
              </w:r>
            </w:hyperlink>
            <w:r>
              <w:rPr/>
              <w:t xml:space="preserve">,</w:t>
            </w:r>
            <w:hyperlink r:id="rId13" w:history="1">
              <w:r>
                <w:rPr>
                  <w:color w:val="#410a8c"/>
                  <w:u w:val="single"/>
                </w:rPr>
                <w:t xml:space="preserve">Nadine Dubruc</w:t>
              </w:r>
            </w:hyperlink>
            <w:r>
              <w:rPr/>
              <w:t xml:space="preserve">,</w:t>
            </w:r>
            <w:hyperlink r:id="rId17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77" w:history="1">
              <w:r>
                <w:rPr>
                  <w:color w:val="#410a8c"/>
                  <w:u w:val="single"/>
                </w:rPr>
                <w:t xml:space="preserve">emse-04039433v1</w:t>
              </w:r>
            </w:hyperlink>
          </w:p>
        </w:tc>
      </w:tr>
      <w:tr>
        <w:trPr/>
        <w:tc>
          <w:tcPr>
            <w:noWrap/>
          </w:tcPr>
          <w:p>
            <w:pPr>
              <w:spacing w:after="200"/>
            </w:pPr>
            <w:hyperlink r:id="rId178" w:history="1">
              <w:r>
                <w:rPr>
                  <w:color w:val="1e198e"/>
                  <w:b w:val="1"/>
                  <w:bCs w:val="1"/>
                  <w:u w:val="single"/>
                </w:rPr>
                <w:t xml:space="preserve">Peut-on aborder les enjeux controversés sans sombrer dans la polémique ? Guide du GT « Controverses » de l’Institut Mines-Télécom</w:t>
              </w:r>
            </w:hyperlink>
          </w:p>
          <w:p>
            <w:pPr/>
            <w:hyperlink r:id="rId174" w:history="1">
              <w:r>
                <w:rPr>
                  <w:color w:val="#410a8c"/>
                  <w:u w:val="single"/>
                </w:rPr>
                <w:t xml:space="preserve">Fabrice Flipo</w:t>
              </w:r>
            </w:hyperlink>
            <w:r>
              <w:rPr/>
              <w:t xml:space="preserve">,</w:t>
            </w:r>
            <w:hyperlink r:id="rId179" w:history="1">
              <w:r>
                <w:rPr>
                  <w:color w:val="#410a8c"/>
                  <w:u w:val="single"/>
                </w:rPr>
                <w:t xml:space="preserve">Laurent Alleman</w:t>
              </w:r>
            </w:hyperlink>
            <w:r>
              <w:rPr/>
              <w:t xml:space="preserve">,</w:t>
            </w:r>
            <w:hyperlink r:id="rId180" w:history="1">
              <w:r>
                <w:rPr>
                  <w:color w:val="#410a8c"/>
                  <w:u w:val="single"/>
                </w:rPr>
                <w:t xml:space="preserve">Christine Arancet</w:t>
              </w:r>
            </w:hyperlink>
            <w:r>
              <w:rPr/>
              <w:t xml:space="preserve">,</w:t>
            </w:r>
            <w:hyperlink r:id="rId181" w:history="1">
              <w:r>
                <w:rPr>
                  <w:color w:val="#410a8c"/>
                  <w:u w:val="single"/>
                </w:rPr>
                <w:t xml:space="preserve">Nathalie Chelin</w:t>
              </w:r>
            </w:hyperlink>
            <w:r>
              <w:rPr/>
              <w:t xml:space="preserve">,</w:t>
            </w:r>
            <w:hyperlink r:id="rId13"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78" w:history="1">
              <w:r>
                <w:rPr>
                  <w:color w:val="#410a8c"/>
                  <w:u w:val="single"/>
                </w:rPr>
                <w:t xml:space="preserve">emse-04146623v1</w:t>
              </w:r>
            </w:hyperlink>
          </w:p>
        </w:tc>
      </w:tr>
      <w:tr>
        <w:trPr/>
        <w:tc>
          <w:tcPr>
            <w:noWrap/>
          </w:tcPr>
          <w:p>
            <w:pPr>
              <w:spacing w:after="200"/>
            </w:pPr>
            <w:hyperlink r:id="rId182" w:history="1">
              <w:r>
                <w:rPr>
                  <w:color w:val="1e198e"/>
                  <w:b w:val="1"/>
                  <w:bCs w:val="1"/>
                  <w:u w:val="single"/>
                </w:rPr>
                <w:t xml:space="preserve">Présentation détaillée Baromètre Qualité de Vie au Travail à Mines Saint-Etienne Année 2021</w:t>
              </w:r>
            </w:hyperlink>
          </w:p>
          <w:p>
            <w:pPr/>
            <w:hyperlink r:id="rId183"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6"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82" w:history="1">
              <w:r>
                <w:rPr>
                  <w:color w:val="#410a8c"/>
                  <w:u w:val="single"/>
                </w:rPr>
                <w:t xml:space="preserve">emse-04179125v1</w:t>
              </w:r>
            </w:hyperlink>
          </w:p>
        </w:tc>
      </w:tr>
      <w:tr>
        <w:trPr/>
        <w:tc>
          <w:tcPr>
            <w:noWrap/>
          </w:tcPr>
          <w:p>
            <w:pPr>
              <w:spacing w:after="200"/>
            </w:pPr>
            <w:hyperlink r:id="rId185" w:history="1">
              <w:r>
                <w:rPr>
                  <w:color w:val="1e198e"/>
                  <w:b w:val="1"/>
                  <w:bCs w:val="1"/>
                  <w:u w:val="single"/>
                </w:rPr>
                <w:t xml:space="preserve">Baromètre Qualité de Vie au Travail à Mines Saint-Etienne Année 2021. Résultats complets</w:t>
              </w:r>
            </w:hyperlink>
          </w:p>
          <w:p>
            <w:pPr/>
            <w:hyperlink r:id="rId183"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6"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85" w:history="1">
              <w:r>
                <w:rPr>
                  <w:color w:val="#410a8c"/>
                  <w:u w:val="single"/>
                </w:rPr>
                <w:t xml:space="preserve">emse-04179137v1</w:t>
              </w:r>
            </w:hyperlink>
          </w:p>
        </w:tc>
      </w:tr>
      <w:tr>
        <w:trPr/>
        <w:tc>
          <w:tcPr>
            <w:noWrap/>
          </w:tcPr>
          <w:p>
            <w:pPr>
              <w:spacing w:after="200"/>
            </w:pPr>
            <w:hyperlink r:id="rId186" w:history="1">
              <w:r>
                <w:rPr>
                  <w:color w:val="1e198e"/>
                  <w:b w:val="1"/>
                  <w:bCs w:val="1"/>
                  <w:u w:val="single"/>
                </w:rPr>
                <w:t xml:space="preserve">Etude complémentaire ESAT : perception et attentes des travailleurs handicapés en ESAT en région Auvergne-Rhône-Alpes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187" w:history="1">
              <w:r>
                <w:rPr>
                  <w:color w:val="#410a8c"/>
                  <w:u w:val="single"/>
                </w:rPr>
                <w:t xml:space="preserve">Jean Pennaneac’h</w:t>
              </w:r>
            </w:hyperlink>
            <w:r>
              <w:rPr/>
              <w:t xml:space="preserve">,</w:t>
            </w:r>
            <w:hyperlink r:id="rId188" w:history="1">
              <w:r>
                <w:rPr>
                  <w:color w:val="#410a8c"/>
                  <w:u w:val="single"/>
                </w:rPr>
                <w:t xml:space="preserve">Anne-Christine Simone</w:t>
              </w:r>
            </w:hyperlink>
            <w:r>
              <w:rPr/>
              <w:t xml:space="preserve">,</w:t>
            </w:r>
            <w:hyperlink r:id="rId31" w:history="1">
              <w:r>
                <w:rPr>
                  <w:color w:val="#410a8c"/>
                  <w:u w:val="single"/>
                </w:rPr>
                <w:t xml:space="preserve">Laurent Vialette</w:t>
              </w:r>
            </w:hyperlink>
            <w:r>
              <w:rPr/>
              <w:t xml:space="preserve">et al.</w:t>
            </w:r>
          </w:p>
          <w:p>
            <w:pPr/>
            <w:r>
              <w:rPr/>
              <w:t xml:space="preserve">[Rapport de recherche] Agence Régionale de Santé Auvergne-Rhône-Alpes. 2021, 134p</w:t>
            </w:r>
          </w:p>
          <w:p>
            <w:pPr/>
            <w:r>
              <w:rPr/>
              <w:t xml:space="preserve">Rapport</w:t>
            </w:r>
            <w:r>
              <w:rPr/>
              <w:t xml:space="preserve"> (rapport de recherche)</w:t>
            </w:r>
          </w:p>
          <w:p>
            <w:pPr/>
            <w:hyperlink r:id="rId186" w:history="1">
              <w:r>
                <w:rPr>
                  <w:color w:val="#410a8c"/>
                  <w:u w:val="single"/>
                </w:rPr>
                <w:t xml:space="preserve">emse-03230561v1</w:t>
              </w:r>
            </w:hyperlink>
          </w:p>
        </w:tc>
      </w:tr>
      <w:tr>
        <w:trPr/>
        <w:tc>
          <w:tcPr>
            <w:noWrap/>
          </w:tcPr>
          <w:p>
            <w:pPr>
              <w:spacing w:after="200"/>
            </w:pPr>
            <w:hyperlink r:id="rId189" w:history="1">
              <w:r>
                <w:rPr>
                  <w:color w:val="1e198e"/>
                  <w:b w:val="1"/>
                  <w:bCs w:val="1"/>
                  <w:u w:val="single"/>
                </w:rPr>
                <w:t xml:space="preserve">Perception et attentes des travailleurs handicapés en ESAT en région Auvergne Rhône Alpes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190" w:history="1">
              <w:r>
                <w:rPr>
                  <w:color w:val="#410a8c"/>
                  <w:u w:val="single"/>
                </w:rPr>
                <w:t xml:space="preserve">J. Pennaneach</w:t>
              </w:r>
            </w:hyperlink>
            <w:r>
              <w:rPr/>
              <w:t xml:space="preserve">,</w:t>
            </w:r>
            <w:hyperlink r:id="rId31" w:history="1">
              <w:r>
                <w:rPr>
                  <w:color w:val="#410a8c"/>
                  <w:u w:val="single"/>
                </w:rPr>
                <w:t xml:space="preserve">Laurent Vialette</w:t>
              </w:r>
            </w:hyperlink>
          </w:p>
          <w:p>
            <w:pPr/>
            <w:r>
              <w:rPr/>
              <w:t xml:space="preserve">[Rapport de recherche] ARS AURA. 2021, pp.134</w:t>
            </w:r>
          </w:p>
          <w:p>
            <w:pPr/>
            <w:r>
              <w:rPr/>
              <w:t xml:space="preserve">Rapport</w:t>
            </w:r>
            <w:r>
              <w:rPr/>
              <w:t xml:space="preserve"> (rapport de recherche)</w:t>
            </w:r>
          </w:p>
          <w:p>
            <w:pPr/>
            <w:hyperlink r:id="rId189" w:history="1">
              <w:r>
                <w:rPr>
                  <w:color w:val="#410a8c"/>
                  <w:u w:val="single"/>
                </w:rPr>
                <w:t xml:space="preserve">emse-03106880v1</w:t>
              </w:r>
            </w:hyperlink>
          </w:p>
        </w:tc>
      </w:tr>
      <w:tr>
        <w:trPr/>
        <w:tc>
          <w:tcPr>
            <w:noWrap/>
          </w:tcPr>
          <w:p>
            <w:pPr>
              <w:spacing w:after="200"/>
            </w:pPr>
            <w:hyperlink r:id="rId191" w:history="1">
              <w:r>
                <w:rPr>
                  <w:color w:val="1e198e"/>
                  <w:b w:val="1"/>
                  <w:bCs w:val="1"/>
                  <w:u w:val="single"/>
                </w:rPr>
                <w:t xml:space="preserve">Le télétravail en situation de confinement.</w:t>
              </w:r>
            </w:hyperlink>
          </w:p>
          <w:p>
            <w:pPr/>
            <w:hyperlink r:id="rId192" w:history="1">
              <w:r>
                <w:rPr>
                  <w:color w:val="#410a8c"/>
                  <w:u w:val="single"/>
                </w:rPr>
                <w:t xml:space="preserve">Martial Douet</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93" w:history="1">
              <w:r>
                <w:rPr>
                  <w:color w:val="#410a8c"/>
                  <w:u w:val="single"/>
                </w:rPr>
                <w:t xml:space="preserve">Laurent Navarro</w:t>
              </w:r>
            </w:hyperlink>
          </w:p>
          <w:p>
            <w:pPr/>
            <w:r>
              <w:rPr/>
              <w:t xml:space="preserve">[Interne] Mines Saint-Etienne. 2020, pp.30</w:t>
            </w:r>
          </w:p>
          <w:p>
            <w:pPr/>
            <w:r>
              <w:rPr/>
              <w:t xml:space="preserve">Rapport</w:t>
            </w:r>
          </w:p>
          <w:p>
            <w:pPr/>
            <w:hyperlink r:id="rId191" w:history="1">
              <w:r>
                <w:rPr>
                  <w:color w:val="#410a8c"/>
                  <w:u w:val="single"/>
                </w:rPr>
                <w:t xml:space="preserve">emse-03107153v1</w:t>
              </w:r>
            </w:hyperlink>
          </w:p>
        </w:tc>
      </w:tr>
      <w:tr>
        <w:trPr/>
        <w:tc>
          <w:tcPr>
            <w:noWrap/>
          </w:tcPr>
          <w:p>
            <w:pPr>
              <w:spacing w:after="200"/>
            </w:pPr>
            <w:hyperlink r:id="rId194" w:history="1">
              <w:r>
                <w:rPr>
                  <w:color w:val="1e198e"/>
                  <w:b w:val="1"/>
                  <w:bCs w:val="1"/>
                  <w:u w:val="single"/>
                </w:rPr>
                <w:t xml:space="preserve">Cartographie de l’offre produit-services Clextral</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p>
          <w:p>
            <w:pPr/>
            <w:r>
              <w:rPr/>
              <w:t xml:space="preserve">[Rapport de recherche] Mines Saint-Etienne. 2019, 40p</w:t>
            </w:r>
          </w:p>
          <w:p>
            <w:pPr/>
            <w:r>
              <w:rPr/>
              <w:t xml:space="preserve">Rapport</w:t>
            </w:r>
            <w:r>
              <w:rPr/>
              <w:t xml:space="preserve"> (rapport de recherche)</w:t>
            </w:r>
          </w:p>
          <w:p>
            <w:pPr/>
            <w:hyperlink r:id="rId194" w:history="1">
              <w:r>
                <w:rPr>
                  <w:color w:val="#410a8c"/>
                  <w:u w:val="single"/>
                </w:rPr>
                <w:t xml:space="preserve">emse-03107164v1</w:t>
              </w:r>
            </w:hyperlink>
          </w:p>
        </w:tc>
      </w:tr>
      <w:tr>
        <w:trPr/>
        <w:tc>
          <w:tcPr>
            <w:noWrap/>
          </w:tcPr>
          <w:p>
            <w:pPr>
              <w:spacing w:after="200"/>
            </w:pPr>
            <w:hyperlink r:id="rId195" w:history="1">
              <w:r>
                <w:rPr>
                  <w:color w:val="1e198e"/>
                  <w:b w:val="1"/>
                  <w:bCs w:val="1"/>
                  <w:u w:val="single"/>
                </w:rPr>
                <w:t xml:space="preserve">Rapport Culture Client Clextral</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2" w:history="1">
              <w:r>
                <w:rPr>
                  <w:color w:val="#410a8c"/>
                  <w:u w:val="single"/>
                </w:rPr>
                <w:t xml:space="preserve">François Jaujard</w:t>
              </w:r>
            </w:hyperlink>
            <w:r>
              <w:rPr/>
              <w:t xml:space="preserve">,</w:t>
            </w:r>
            <w:hyperlink r:id="rId38" w:history="1">
              <w:r>
                <w:rPr>
                  <w:color w:val="#410a8c"/>
                  <w:u w:val="single"/>
                </w:rPr>
                <w:t xml:space="preserve">Mary Mansour</w:t>
              </w:r>
            </w:hyperlink>
            <w:r>
              <w:rPr/>
              <w:t xml:space="preserve">,</w:t>
            </w:r>
            <w:hyperlink r:id="rId196"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195" w:history="1">
              <w:r>
                <w:rPr>
                  <w:color w:val="#410a8c"/>
                  <w:u w:val="single"/>
                </w:rPr>
                <w:t xml:space="preserve">emse-03108354v1</w:t>
              </w:r>
            </w:hyperlink>
          </w:p>
        </w:tc>
      </w:tr>
      <w:tr>
        <w:trPr/>
        <w:tc>
          <w:tcPr>
            <w:noWrap/>
          </w:tcPr>
          <w:p>
            <w:pPr>
              <w:spacing w:after="200"/>
            </w:pPr>
            <w:hyperlink r:id="rId197" w:history="1">
              <w:r>
                <w:rPr>
                  <w:color w:val="1e198e"/>
                  <w:b w:val="1"/>
                  <w:bCs w:val="1"/>
                  <w:u w:val="single"/>
                </w:rPr>
                <w:t xml:space="preserve">Opportunités de développement d’offres intégrées produit-services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198" w:history="1">
              <w:r>
                <w:rPr>
                  <w:color w:val="#410a8c"/>
                  <w:u w:val="single"/>
                </w:rPr>
                <w:t xml:space="preserve">A. Moujahid</w:t>
              </w:r>
            </w:hyperlink>
            <w:r>
              <w:rPr/>
              <w:t xml:space="preserve">,</w:t>
            </w:r>
            <w:hyperlink r:id="rId199" w:history="1">
              <w:r>
                <w:rPr>
                  <w:color w:val="#410a8c"/>
                  <w:u w:val="single"/>
                </w:rPr>
                <w:t xml:space="preserve">Xavier Boucher</w:t>
              </w:r>
            </w:hyperlink>
            <w:r>
              <w:rPr/>
              <w:t xml:space="preserve">,</w:t>
            </w:r>
            <w:hyperlink r:id="rId200" w:history="1">
              <w:r>
                <w:rPr>
                  <w:color w:val="#410a8c"/>
                  <w:u w:val="single"/>
                </w:rPr>
                <w:t xml:space="preserve">E. Bonnet</w:t>
              </w:r>
            </w:hyperlink>
          </w:p>
          <w:p>
            <w:pPr/>
            <w:r>
              <w:rPr/>
              <w:t xml:space="preserve">[Rapport de recherche] Mines Saint-Etienne; Berthoud Agricole. 2018, pp.83</w:t>
            </w:r>
          </w:p>
          <w:p>
            <w:pPr/>
            <w:r>
              <w:rPr/>
              <w:t xml:space="preserve">Rapport</w:t>
            </w:r>
            <w:r>
              <w:rPr/>
              <w:t xml:space="preserve"> (rapport de recherche)</w:t>
            </w:r>
          </w:p>
          <w:p>
            <w:pPr/>
            <w:hyperlink r:id="rId197" w:history="1">
              <w:r>
                <w:rPr>
                  <w:color w:val="#410a8c"/>
                  <w:u w:val="single"/>
                </w:rPr>
                <w:t xml:space="preserve">emse-03108307v1</w:t>
              </w:r>
            </w:hyperlink>
          </w:p>
        </w:tc>
      </w:tr>
      <w:tr>
        <w:trPr/>
        <w:tc>
          <w:tcPr>
            <w:noWrap/>
          </w:tcPr>
          <w:p>
            <w:pPr>
              <w:spacing w:after="200"/>
            </w:pPr>
            <w:hyperlink r:id="rId201" w:history="1">
              <w:r>
                <w:rPr>
                  <w:color w:val="1e198e"/>
                  <w:b w:val="1"/>
                  <w:bCs w:val="1"/>
                  <w:u w:val="single"/>
                </w:rPr>
                <w:t xml:space="preserve">Démarche d’accompagnement des pratiques professionnelles au regard du public accueilli dans le secteur médico-social</w:t>
              </w:r>
            </w:hyperlink>
          </w:p>
          <w:p>
            <w:pPr/>
            <w:hyperlink r:id="rId13" w:history="1">
              <w:r>
                <w:rPr>
                  <w:color w:val="#410a8c"/>
                  <w:u w:val="single"/>
                </w:rPr>
                <w:t xml:space="preserve">Nadine Dubruc</w:t>
              </w:r>
            </w:hyperlink>
            <w:r>
              <w:rPr/>
              <w:t xml:space="preserve">,</w:t>
            </w:r>
            <w:hyperlink r:id="rId31" w:history="1">
              <w:r>
                <w:rPr>
                  <w:color w:val="#410a8c"/>
                  <w:u w:val="single"/>
                </w:rPr>
                <w:t xml:space="preserve">Laurent Vialette</w:t>
              </w:r>
            </w:hyperlink>
            <w:r>
              <w:rPr/>
              <w:t xml:space="preserve">,</w:t>
            </w:r>
            <w:hyperlink r:id="rId12" w:history="1">
              <w:r>
                <w:rPr>
                  <w:color w:val="#410a8c"/>
                  <w:u w:val="single"/>
                </w:rPr>
                <w:t xml:space="preserve">François Jaujard</w:t>
              </w:r>
            </w:hyperlink>
            <w:r>
              <w:rPr/>
              <w:t xml:space="preserve">,</w:t>
            </w:r>
            <w:hyperlink r:id="rId202" w:history="1">
              <w:r>
                <w:rPr>
                  <w:color w:val="#410a8c"/>
                  <w:u w:val="single"/>
                </w:rPr>
                <w:t xml:space="preserve">Michel Parlier</w:t>
              </w:r>
            </w:hyperlink>
          </w:p>
          <w:p>
            <w:pPr/>
            <w:r>
              <w:rPr/>
              <w:t xml:space="preserve">[Rapport de recherche] ARS. 2018, 40p</w:t>
            </w:r>
          </w:p>
          <w:p>
            <w:pPr/>
            <w:r>
              <w:rPr/>
              <w:t xml:space="preserve">Rapport</w:t>
            </w:r>
            <w:r>
              <w:rPr/>
              <w:t xml:space="preserve"> (rapport de recherche)</w:t>
            </w:r>
          </w:p>
          <w:p>
            <w:pPr/>
            <w:hyperlink r:id="rId201" w:history="1">
              <w:r>
                <w:rPr>
                  <w:color w:val="#410a8c"/>
                  <w:u w:val="single"/>
                </w:rPr>
                <w:t xml:space="preserve">emse-03107172v1</w:t>
              </w:r>
            </w:hyperlink>
          </w:p>
        </w:tc>
      </w:tr>
      <w:tr>
        <w:trPr/>
        <w:tc>
          <w:tcPr>
            <w:noWrap/>
          </w:tcPr>
          <w:p>
            <w:pPr>
              <w:spacing w:after="200"/>
            </w:pPr>
            <w:hyperlink r:id="rId203" w:history="1">
              <w:r>
                <w:rPr>
                  <w:color w:val="1e198e"/>
                  <w:b w:val="1"/>
                  <w:bCs w:val="1"/>
                  <w:u w:val="single"/>
                </w:rPr>
                <w:t xml:space="preserve">Diagnostic sur la représentation de la performance ETAPE Saint-Etienne et pistes d’actions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204" w:history="1">
              <w:r>
                <w:rPr>
                  <w:color w:val="#410a8c"/>
                  <w:u w:val="single"/>
                </w:rPr>
                <w:t xml:space="preserve">Claude Yugma</w:t>
              </w:r>
            </w:hyperlink>
          </w:p>
          <w:p>
            <w:pPr/>
            <w:r>
              <w:rPr/>
              <w:t xml:space="preserve">[Rapport de recherche] Mines Saint-Etienne. 2016, 17p</w:t>
            </w:r>
          </w:p>
          <w:p>
            <w:pPr/>
            <w:r>
              <w:rPr/>
              <w:t xml:space="preserve">Rapport</w:t>
            </w:r>
            <w:r>
              <w:rPr/>
              <w:t xml:space="preserve"> (rapport de recherche)</w:t>
            </w:r>
          </w:p>
          <w:p>
            <w:pPr/>
            <w:hyperlink r:id="rId203" w:history="1">
              <w:r>
                <w:rPr>
                  <w:color w:val="#410a8c"/>
                  <w:u w:val="single"/>
                </w:rPr>
                <w:t xml:space="preserve">emse-03108399v1</w:t>
              </w:r>
            </w:hyperlink>
          </w:p>
        </w:tc>
      </w:tr>
      <w:tr>
        <w:trPr/>
        <w:tc>
          <w:tcPr>
            <w:noWrap/>
          </w:tcPr>
          <w:p>
            <w:pPr>
              <w:spacing w:after="200"/>
            </w:pPr>
            <w:hyperlink r:id="rId205" w:history="1">
              <w:r>
                <w:rPr>
                  <w:color w:val="1e198e"/>
                  <w:b w:val="1"/>
                  <w:bCs w:val="1"/>
                  <w:u w:val="single"/>
                </w:rPr>
                <w:t xml:space="preserve">La participation de l’encadrement dans la démarche d’amélioration continue</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t xml:space="preserve">[Rapport de recherche] Mines Saint-Etienne. 2014, 14p</w:t>
            </w:r>
          </w:p>
          <w:p>
            <w:pPr/>
            <w:r>
              <w:rPr/>
              <w:t xml:space="preserve">Rapport</w:t>
            </w:r>
            <w:r>
              <w:rPr/>
              <w:t xml:space="preserve"> (rapport de recherche)</w:t>
            </w:r>
          </w:p>
          <w:p>
            <w:pPr/>
            <w:hyperlink r:id="rId205" w:history="1">
              <w:r>
                <w:rPr>
                  <w:color w:val="#410a8c"/>
                  <w:u w:val="single"/>
                </w:rPr>
                <w:t xml:space="preserve">emse-03108437v1</w:t>
              </w:r>
            </w:hyperlink>
          </w:p>
        </w:tc>
      </w:tr>
      <w:tr>
        <w:trPr/>
        <w:tc>
          <w:tcPr>
            <w:noWrap/>
          </w:tcPr>
          <w:p>
            <w:pPr>
              <w:spacing w:after="200"/>
            </w:pPr>
            <w:hyperlink r:id="rId206" w:history="1">
              <w:r>
                <w:rPr>
                  <w:color w:val="1e198e"/>
                  <w:b w:val="1"/>
                  <w:bCs w:val="1"/>
                  <w:u w:val="single"/>
                </w:rPr>
                <w:t xml:space="preserve">Agora 21 &amp;quot; Verdissement de l'économie, quels nouveaux emplois et quelle gestion prévisionnelle des compétences dans les activités de &amp;quot; l'écoconstruction &amp;quot; dans la Loire ?</w:t>
              </w:r>
            </w:hyperlink>
          </w:p>
          <w:p>
            <w:pPr/>
            <w:hyperlink r:id="rId67" w:history="1">
              <w:r>
                <w:rPr>
                  <w:color w:val="#410a8c"/>
                  <w:u w:val="single"/>
                </w:rPr>
                <w:t xml:space="preserve">Florent Breuil</w:t>
              </w:r>
            </w:hyperlink>
            <w:r>
              <w:rPr/>
              <w:t xml:space="preserve">,</w:t>
            </w:r>
            <w:hyperlink r:id="rId13" w:history="1">
              <w:r>
                <w:rPr>
                  <w:color w:val="#410a8c"/>
                  <w:u w:val="single"/>
                </w:rPr>
                <w:t xml:space="preserve">Nadine Dubruc</w:t>
              </w:r>
            </w:hyperlink>
          </w:p>
          <w:p>
            <w:pPr/>
            <w:r>
              <w:rPr/>
              <w:t xml:space="preserve">2013</w:t>
            </w:r>
          </w:p>
          <w:p>
            <w:pPr/>
            <w:r>
              <w:rPr/>
              <w:t xml:space="preserve">Rapport</w:t>
            </w:r>
          </w:p>
          <w:p>
            <w:pPr/>
            <w:hyperlink r:id="rId206" w:history="1">
              <w:r>
                <w:rPr>
                  <w:color w:val="#410a8c"/>
                  <w:u w:val="single"/>
                </w:rPr>
                <w:t xml:space="preserve">emse-00918506v1</w:t>
              </w:r>
            </w:hyperlink>
          </w:p>
        </w:tc>
      </w:tr>
      <w:tr>
        <w:trPr/>
        <w:tc>
          <w:tcPr>
            <w:noWrap/>
          </w:tcPr>
          <w:p>
            <w:pPr>
              <w:spacing w:after="200"/>
            </w:pPr>
            <w:hyperlink r:id="rId207"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2011</w:t>
            </w:r>
          </w:p>
          <w:p>
            <w:pPr/>
            <w:r>
              <w:rPr/>
              <w:t xml:space="preserve">Rapport</w:t>
            </w:r>
          </w:p>
          <w:p>
            <w:pPr/>
            <w:hyperlink r:id="rId207" w:history="1">
              <w:r>
                <w:rPr>
                  <w:color w:val="#410a8c"/>
                  <w:u w:val="single"/>
                </w:rPr>
                <w:t xml:space="preserve">emse-00662399v1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Animation d’un atelier dédié aux « pratiques durables dans le secteur de la santé »</w:t>
              </w:r>
            </w:hyperlink>
          </w:p>
          <w:p>
            <w:pPr/>
            <w:hyperlink r:id="rId209" w:history="1">
              <w:r>
                <w:rPr>
                  <w:color w:val="#410a8c"/>
                  <w:u w:val="single"/>
                </w:rPr>
                <w:t xml:space="preserve">Marc Journeault</w:t>
              </w:r>
            </w:hyperlink>
            <w:r>
              <w:rPr/>
              <w:t xml:space="preserve">,</w:t>
            </w:r>
            <w:hyperlink r:id="rId106" w:history="1">
              <w:r>
                <w:rPr>
                  <w:color w:val="#410a8c"/>
                  <w:u w:val="single"/>
                </w:rPr>
                <w:t xml:space="preserve">Michelle Mongo</w:t>
              </w:r>
            </w:hyperlink>
            <w:r>
              <w:rPr/>
              <w:t xml:space="preserve">,</w:t>
            </w:r>
            <w:hyperlink r:id="rId13" w:history="1">
              <w:r>
                <w:rPr>
                  <w:color w:val="#410a8c"/>
                  <w:u w:val="single"/>
                </w:rPr>
                <w:t xml:space="preserve">Nadine Dubruc</w:t>
              </w:r>
            </w:hyperlink>
          </w:p>
          <w:p>
            <w:pPr/>
            <w:r>
              <w:rPr/>
              <w:t xml:space="preserve">2024</w:t>
            </w:r>
          </w:p>
          <w:p>
            <w:pPr/>
            <w:r>
              <w:rPr/>
              <w:t xml:space="preserve">Autre publication scientifique</w:t>
            </w:r>
          </w:p>
          <w:p>
            <w:pPr/>
            <w:hyperlink r:id="rId208" w:history="1">
              <w:r>
                <w:rPr>
                  <w:color w:val="#410a8c"/>
                  <w:u w:val="single"/>
                </w:rPr>
                <w:t xml:space="preserve">hal-04795283v1</w:t>
              </w:r>
            </w:hyperlink>
          </w:p>
        </w:tc>
      </w:tr>
      <w:tr>
        <w:trPr/>
        <w:tc>
          <w:tcPr>
            <w:noWrap/>
          </w:tcPr>
          <w:p>
            <w:pPr>
              <w:spacing w:after="200"/>
            </w:pPr>
            <w:hyperlink r:id="rId210" w:history="1">
              <w:r>
                <w:rPr>
                  <w:color w:val="1e198e"/>
                  <w:b w:val="1"/>
                  <w:bCs w:val="1"/>
                  <w:u w:val="single"/>
                </w:rPr>
                <w:t xml:space="preserve">Table ronde Prévention Santé au travail et RSE</w:t>
              </w:r>
            </w:hyperlink>
          </w:p>
          <w:p>
            <w:pPr/>
            <w:hyperlink r:id="rId13" w:history="1">
              <w:r>
                <w:rPr>
                  <w:color w:val="#410a8c"/>
                  <w:u w:val="single"/>
                </w:rPr>
                <w:t xml:space="preserve">Nadine Dubruc</w:t>
              </w:r>
            </w:hyperlink>
          </w:p>
          <w:p>
            <w:pPr/>
            <w:r>
              <w:rPr/>
              <w:t xml:space="preserve">2024</w:t>
            </w:r>
          </w:p>
          <w:p>
            <w:pPr/>
            <w:r>
              <w:rPr/>
              <w:t xml:space="preserve">Autre publication scientifique</w:t>
            </w:r>
          </w:p>
          <w:p>
            <w:pPr/>
            <w:hyperlink r:id="rId210" w:history="1">
              <w:r>
                <w:rPr>
                  <w:color w:val="#410a8c"/>
                  <w:u w:val="single"/>
                </w:rPr>
                <w:t xml:space="preserve">hal-04795269v1</w:t>
              </w:r>
            </w:hyperlink>
          </w:p>
        </w:tc>
      </w:tr>
      <w:tr>
        <w:trPr/>
        <w:tc>
          <w:tcPr>
            <w:noWrap/>
          </w:tcPr>
          <w:p>
            <w:pPr>
              <w:spacing w:after="200"/>
            </w:pPr>
            <w:hyperlink r:id="rId211" w:history="1">
              <w:r>
                <w:rPr>
                  <w:color w:val="1e198e"/>
                  <w:b w:val="1"/>
                  <w:bCs w:val="1"/>
                  <w:u w:val="single"/>
                </w:rPr>
                <w:t xml:space="preserve">La sobriété numérique : 40 pratiques accessibles pour les PME et ETI</w:t>
              </w:r>
            </w:hyperlink>
          </w:p>
          <w:p>
            <w:pPr/>
            <w:hyperlink r:id="rId105"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6"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t xml:space="preserve">2023</w:t>
            </w:r>
          </w:p>
          <w:p>
            <w:pPr/>
            <w:r>
              <w:rPr/>
              <w:t xml:space="preserve">Autre publication scientifique</w:t>
            </w:r>
          </w:p>
          <w:p>
            <w:pPr/>
            <w:hyperlink r:id="rId211" w:history="1">
              <w:r>
                <w:rPr>
                  <w:color w:val="#410a8c"/>
                  <w:u w:val="single"/>
                </w:rPr>
                <w:t xml:space="preserve">emse-04322652v1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Penser l’innovation durable au service d’une économie circulaire dans le secteur de la santé</w:t>
              </w:r>
            </w:hyperlink>
          </w:p>
          <w:p>
            <w:pPr/>
            <w:hyperlink r:id="rId70" w:history="1">
              <w:r>
                <w:rPr>
                  <w:color w:val="#410a8c"/>
                  <w:u w:val="single"/>
                </w:rPr>
                <w:t xml:space="preserve">Michelle Mongo Desage</w:t>
              </w:r>
            </w:hyperlink>
            <w:r>
              <w:rPr/>
              <w:t xml:space="preserve">,</w:t>
            </w:r>
            <w:hyperlink r:id="rId13" w:history="1">
              <w:r>
                <w:rPr>
                  <w:color w:val="#410a8c"/>
                  <w:u w:val="single"/>
                </w:rPr>
                <w:t xml:space="preserve">Nadine Dubruc</w:t>
              </w:r>
            </w:hyperlink>
          </w:p>
          <w:p>
            <w:pPr/>
            <w:r>
              <w:rPr/>
              <w:t xml:space="preserve">2025</w:t>
            </w:r>
          </w:p>
          <w:p>
            <w:pPr/>
            <w:r>
              <w:rPr/>
              <w:t xml:space="preserve">Article de blog scientifique</w:t>
            </w:r>
          </w:p>
          <w:p>
            <w:pPr/>
            <w:hyperlink r:id="rId212" w:history="1">
              <w:r>
                <w:rPr>
                  <w:color w:val="#410a8c"/>
                  <w:u w:val="single"/>
                </w:rPr>
                <w:t xml:space="preserve">hal-05412876v1</w:t>
              </w:r>
            </w:hyperlink>
          </w:p>
        </w:tc>
      </w:tr>
      <w:tr>
        <w:trPr/>
        <w:tc>
          <w:tcPr>
            <w:noWrap/>
          </w:tcPr>
          <w:p>
            <w:pPr>
              <w:spacing w:after="200"/>
            </w:pPr>
            <w:hyperlink r:id="rId213" w:history="1">
              <w:r>
                <w:rPr>
                  <w:color w:val="1e198e"/>
                  <w:b w:val="1"/>
                  <w:bCs w:val="1"/>
                  <w:u w:val="single"/>
                </w:rPr>
                <w:t xml:space="preserve">Et si la croissance n’était plus la priorité ? Le pari de la permaentreprise</w:t>
              </w:r>
            </w:hyperlink>
          </w:p>
          <w:p>
            <w:pPr/>
            <w:hyperlink r:id="rId214" w:history="1">
              <w:r>
                <w:rPr>
                  <w:color w:val="#410a8c"/>
                  <w:u w:val="single"/>
                </w:rPr>
                <w:t xml:space="preserve">Marie Scharff</w:t>
              </w:r>
            </w:hyperlink>
            <w:r>
              <w:rPr/>
              <w:t xml:space="preserve">,</w:t>
            </w: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t xml:space="preserve">2025</w:t>
            </w:r>
          </w:p>
          <w:p>
            <w:pPr/>
            <w:r>
              <w:rPr/>
              <w:t xml:space="preserve">Article de blog scientifique</w:t>
            </w:r>
          </w:p>
          <w:p>
            <w:pPr/>
            <w:hyperlink r:id="rId213" w:history="1">
              <w:r>
                <w:rPr>
                  <w:color w:val="#410a8c"/>
                  <w:u w:val="single"/>
                </w:rPr>
                <w:t xml:space="preserve">emse-05269340v1</w:t>
              </w:r>
            </w:hyperlink>
          </w:p>
        </w:tc>
      </w:tr>
      <w:tr>
        <w:trPr/>
        <w:tc>
          <w:tcPr>
            <w:noWrap/>
          </w:tcPr>
          <w:p>
            <w:pPr>
              <w:spacing w:after="200"/>
            </w:pPr>
            <w:hyperlink r:id="rId215" w:history="1">
              <w:r>
                <w:rPr>
                  <w:color w:val="1e198e"/>
                  <w:b w:val="1"/>
                  <w:bCs w:val="1"/>
                  <w:u w:val="single"/>
                </w:rPr>
                <w:t xml:space="preserve">Le PSSM : former à la santé mentale, un levier positif pour agir (Mines Saint-Etienne)</w:t>
              </w:r>
            </w:hyperlink>
          </w:p>
          <w:p>
            <w:pP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p>
          <w:p>
            <w:pPr/>
            <w:r>
              <w:rPr/>
              <w:t xml:space="preserve">2023</w:t>
            </w:r>
          </w:p>
          <w:p>
            <w:pPr/>
            <w:r>
              <w:rPr/>
              <w:t xml:space="preserve">Article de blog scientifique</w:t>
            </w:r>
          </w:p>
          <w:p>
            <w:pPr/>
            <w:hyperlink r:id="rId215" w:history="1">
              <w:r>
                <w:rPr>
                  <w:color w:val="#410a8c"/>
                  <w:u w:val="single"/>
                </w:rPr>
                <w:t xml:space="preserve">hal-04003946v1</w:t>
              </w:r>
            </w:hyperlink>
          </w:p>
        </w:tc>
      </w:tr>
      <w:tr>
        <w:trPr/>
        <w:tc>
          <w:tcPr>
            <w:noWrap/>
          </w:tcPr>
          <w:p>
            <w:pPr>
              <w:spacing w:after="200"/>
            </w:pPr>
            <w:hyperlink r:id="rId216"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06"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217" w:history="1">
              <w:r>
                <w:rPr>
                  <w:color w:val="#410a8c"/>
                  <w:u w:val="single"/>
                </w:rPr>
                <w:t xml:space="preserve">Natacha Gondran</w:t>
              </w:r>
            </w:hyperlink>
          </w:p>
          <w:p>
            <w:pPr/>
            <w:r>
              <w:rPr/>
              <w:t xml:space="preserve">2021</w:t>
            </w:r>
          </w:p>
          <w:p>
            <w:pPr/>
            <w:r>
              <w:rPr/>
              <w:t xml:space="preserve">Article de blog scientifique</w:t>
            </w:r>
          </w:p>
          <w:p>
            <w:pPr/>
            <w:hyperlink r:id="rId216" w:history="1">
              <w:r>
                <w:rPr>
                  <w:color w:val="#410a8c"/>
                  <w:u w:val="single"/>
                </w:rPr>
                <w:t xml:space="preserve">emse-03477607v1</w:t>
              </w:r>
            </w:hyperlink>
          </w:p>
        </w:tc>
      </w:tr>
      <w:tr>
        <w:trPr/>
        <w:tc>
          <w:tcPr>
            <w:noWrap/>
          </w:tcPr>
          <w:p>
            <w:pPr>
              <w:spacing w:after="200"/>
            </w:pPr>
            <w:hyperlink r:id="rId218" w:history="1">
              <w:r>
                <w:rPr>
                  <w:color w:val="1e198e"/>
                  <w:b w:val="1"/>
                  <w:bCs w:val="1"/>
                  <w:u w:val="single"/>
                </w:rPr>
                <w:t xml:space="preserve">Expérience de travail en mode confiné</w:t>
              </w:r>
            </w:hyperlink>
          </w:p>
          <w:p>
            <w:pPr/>
            <w:hyperlink r:id="rId13" w:history="1">
              <w:r>
                <w:rPr>
                  <w:color w:val="#410a8c"/>
                  <w:u w:val="single"/>
                </w:rPr>
                <w:t xml:space="preserve">Nadine Dubruc</w:t>
              </w:r>
            </w:hyperlink>
          </w:p>
          <w:p>
            <w:pPr/>
            <w:r>
              <w:rPr/>
              <w:t xml:space="preserve">2020</w:t>
            </w:r>
          </w:p>
          <w:p>
            <w:pPr/>
            <w:r>
              <w:rPr/>
              <w:t xml:space="preserve">Article de blog scientifique</w:t>
            </w:r>
          </w:p>
          <w:p>
            <w:pPr/>
            <w:hyperlink r:id="rId218" w:history="1">
              <w:r>
                <w:rPr>
                  <w:color w:val="#410a8c"/>
                  <w:u w:val="single"/>
                </w:rPr>
                <w:t xml:space="preserve">emse-03108503v1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 stage en entreprise : facteur de développement ? : un dispositif de formation structuré par des instruments langagiers : rôle du stage en formation initiale d’ingénieurs</w:t>
              </w:r>
            </w:hyperlink>
          </w:p>
          <w:p>
            <w:pPr/>
            <w:hyperlink r:id="rId13" w:history="1">
              <w:r>
                <w:rPr>
                  <w:color w:val="#410a8c"/>
                  <w:u w:val="single"/>
                </w:rPr>
                <w:t xml:space="preserve">Nadine Dubruc</w:t>
              </w:r>
            </w:hyperlink>
          </w:p>
          <w:p>
            <w:pPr/>
            <w:r>
              <w:rPr/>
              <w:t xml:space="preserve">Psychologie. Université Lumière - Lyon II, 2009. Français. </w:t>
            </w:r>
            <w:hyperlink r:id="rId220" w:history="1">
              <w:r>
                <w:rPr>
                  <w:color w:val="#410a8c"/>
                  <w:u w:val="single"/>
                </w:rPr>
                <w:t xml:space="preserve">⟨NNT : 2009LYO20031⟩</w:t>
              </w:r>
            </w:hyperlink>
          </w:p>
          <w:p>
            <w:pPr/>
            <w:r>
              <w:rPr/>
              <w:t xml:space="preserve">Thèse</w:t>
            </w:r>
          </w:p>
          <w:p>
            <w:pPr/>
            <w:hyperlink r:id="rId219" w:history="1">
              <w:r>
                <w:rPr>
                  <w:color w:val="#410a8c"/>
                  <w:u w:val="single"/>
                </w:rPr>
                <w:t xml:space="preserve">tel-01543939v1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De la RSE aux organisations et à la GRH socialement responsables</w:t>
              </w:r>
            </w:hyperlink>
          </w:p>
          <w:p>
            <w:pPr/>
            <w:hyperlink r:id="rId13" w:history="1">
              <w:r>
                <w:rPr>
                  <w:color w:val="#410a8c"/>
                  <w:u w:val="single"/>
                </w:rPr>
                <w:t xml:space="preserve">Nadine Dubruc</w:t>
              </w:r>
            </w:hyperlink>
          </w:p>
          <w:p>
            <w:pPr/>
            <w:r>
              <w:rPr/>
              <w:t xml:space="preserve">Gestion et management. Université Grenoble - Alpes, 2025</w:t>
            </w:r>
          </w:p>
          <w:p>
            <w:pPr/>
            <w:r>
              <w:rPr/>
              <w:t xml:space="preserve">HDR</w:t>
            </w:r>
          </w:p>
          <w:p>
            <w:pPr/>
            <w:hyperlink r:id="rId221" w:history="1">
              <w:r>
                <w:rPr>
                  <w:color w:val="#410a8c"/>
                  <w:u w:val="single"/>
                </w:rPr>
                <w:t xml:space="preserve">tel-05247376v1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E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dubruc" TargetMode="External"/><Relationship Id="rId9" Type="http://schemas.openxmlformats.org/officeDocument/2006/relationships/hyperlink" Target="https://orcid.org/0000-0002-1615-2709" TargetMode="External"/><Relationship Id="rId10" Type="http://schemas.openxmlformats.org/officeDocument/2006/relationships/hyperlink" Target="https://www.idref.fr/158908597" TargetMode="External"/><Relationship Id="rId11" Type="http://schemas.openxmlformats.org/officeDocument/2006/relationships/hyperlink" Target="https://hal.science/hal-05457269v1"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hal.science/search/index/?q=*&amp;authFullName_s=Nadine Dubruc" TargetMode="External"/><Relationship Id="rId14" Type="http://schemas.openxmlformats.org/officeDocument/2006/relationships/hyperlink" Target="https://dx.doi.org/10.7202/1122099ar" TargetMode="External"/><Relationship Id="rId15" Type="http://schemas.openxmlformats.org/officeDocument/2006/relationships/hyperlink" Target="https://hal.science/hal-04984020v1" TargetMode="External"/><Relationship Id="rId16" Type="http://schemas.openxmlformats.org/officeDocument/2006/relationships/hyperlink" Target="https://dx.doi.org/10.1684/rfg.2025.63" TargetMode="External"/><Relationship Id="rId17" Type="http://schemas.openxmlformats.org/officeDocument/2006/relationships/hyperlink" Target="https://hal-emse.ccsd.cnrs.fr/emse-04124159v1" TargetMode="External"/><Relationship Id="rId18" Type="http://schemas.openxmlformats.org/officeDocument/2006/relationships/hyperlink" Target="https://hal.science/search/index/?q=*&amp;authFullName_s=Danie Khawaja" TargetMode="External"/><Relationship Id="rId19" Type="http://schemas.openxmlformats.org/officeDocument/2006/relationships/hyperlink" Target="https://dx.doi.org/10.7202/1101645ar" TargetMode="External"/><Relationship Id="rId20" Type="http://schemas.openxmlformats.org/officeDocument/2006/relationships/hyperlink" Target="https://hal-emse.ccsd.cnrs.fr/emse-04132505v1" TargetMode="External"/><Relationship Id="rId21" Type="http://schemas.openxmlformats.org/officeDocument/2006/relationships/hyperlink" Target="https://hal.science/search/index/?q=*&amp;authFullName_s=Sophie Peillon" TargetMode="External"/><Relationship Id="rId22" Type="http://schemas.openxmlformats.org/officeDocument/2006/relationships/hyperlink" Target="https://dx.doi.org/10.3917/resg.155.0105" TargetMode="External"/><Relationship Id="rId23" Type="http://schemas.openxmlformats.org/officeDocument/2006/relationships/hyperlink" Target="https://hal-emse.ccsd.cnrs.fr/emse-03817226v1" TargetMode="External"/><Relationship Id="rId24" Type="http://schemas.openxmlformats.org/officeDocument/2006/relationships/hyperlink" Target="https://hal.science/search/index/?q=*&amp;authFullName_s=Mouhammad Fawaz" TargetMode="External"/><Relationship Id="rId25" Type="http://schemas.openxmlformats.org/officeDocument/2006/relationships/hyperlink" Target="https://hal.science/search/index/?q=*&amp;authFullName_s=Karim Kostantin" TargetMode="External"/><Relationship Id="rId26" Type="http://schemas.openxmlformats.org/officeDocument/2006/relationships/hyperlink" Target="https://dx.doi.org/10.3917/rimhe.048.0087" TargetMode="External"/><Relationship Id="rId27" Type="http://schemas.openxmlformats.org/officeDocument/2006/relationships/hyperlink" Target="https://hal-emse.ccsd.cnrs.fr/emse-03477574v1" TargetMode="External"/><Relationship Id="rId28" Type="http://schemas.openxmlformats.org/officeDocument/2006/relationships/hyperlink" Target="https://hal.science/search/index/?q=*&amp;authFullName_s=C. Depecker" TargetMode="External"/><Relationship Id="rId29" Type="http://schemas.openxmlformats.org/officeDocument/2006/relationships/hyperlink" Target="https://hal-emse.ccsd.cnrs.fr/emse-03113106v1" TargetMode="External"/><Relationship Id="rId30" Type="http://schemas.openxmlformats.org/officeDocument/2006/relationships/hyperlink" Target="https://hal-emse.ccsd.cnrs.fr/emse-03106798v1" TargetMode="External"/><Relationship Id="rId31" Type="http://schemas.openxmlformats.org/officeDocument/2006/relationships/hyperlink" Target="https://hal.science/search/index/?q=*&amp;authFullName_s=Laurent Vialette" TargetMode="External"/><Relationship Id="rId32" Type="http://schemas.openxmlformats.org/officeDocument/2006/relationships/hyperlink" Target="https://dx.doi.org/10.3917/mavs.005.0053" TargetMode="External"/><Relationship Id="rId33" Type="http://schemas.openxmlformats.org/officeDocument/2006/relationships/hyperlink" Target="https://hal-emse.ccsd.cnrs.fr/emse-03106822v1" TargetMode="External"/><Relationship Id="rId34" Type="http://schemas.openxmlformats.org/officeDocument/2006/relationships/hyperlink" Target="https://hal-emse.ccsd.cnrs.fr/emse-02373715v1" TargetMode="External"/><Relationship Id="rId35" Type="http://schemas.openxmlformats.org/officeDocument/2006/relationships/hyperlink" Target="https://hal.science/search/index/?q=*&amp;authFullName_s=Selim Mekdessi" TargetMode="External"/><Relationship Id="rId36" Type="http://schemas.openxmlformats.org/officeDocument/2006/relationships/hyperlink" Target="https://dx.doi.org/10.3917/vse.207.0028" TargetMode="External"/><Relationship Id="rId37" Type="http://schemas.openxmlformats.org/officeDocument/2006/relationships/hyperlink" Target="https://hal-emse.ccsd.cnrs.fr/emse-01903048v1" TargetMode="External"/><Relationship Id="rId38" Type="http://schemas.openxmlformats.org/officeDocument/2006/relationships/hyperlink" Target="https://hal.science/search/index/?q=*&amp;authFullName_s=Mary Mansour" TargetMode="External"/><Relationship Id="rId39" Type="http://schemas.openxmlformats.org/officeDocument/2006/relationships/hyperlink" Target="https://dx.doi.org/10.1016/j.procir.2018.03.331" TargetMode="External"/><Relationship Id="rId40" Type="http://schemas.openxmlformats.org/officeDocument/2006/relationships/hyperlink" Target="https://hal-emse.ccsd.cnrs.fr/emse-01377644v1" TargetMode="External"/><Relationship Id="rId41" Type="http://schemas.openxmlformats.org/officeDocument/2006/relationships/hyperlink" Target="https://dx.doi.org/10.1504/WREMSD.2018.089069" TargetMode="External"/><Relationship Id="rId42" Type="http://schemas.openxmlformats.org/officeDocument/2006/relationships/hyperlink" Target="https://hal-emse.ccsd.cnrs.fr/emse-01377641v1" TargetMode="External"/><Relationship Id="rId43" Type="http://schemas.openxmlformats.org/officeDocument/2006/relationships/hyperlink" Target="https://hal.science/search/index/?q=*&amp;authFullName_s=Riad Makdissi" TargetMode="External"/><Relationship Id="rId44" Type="http://schemas.openxmlformats.org/officeDocument/2006/relationships/hyperlink" Target="https://dx.doi.org/10.9790/487X-1908056069" TargetMode="External"/><Relationship Id="rId45" Type="http://schemas.openxmlformats.org/officeDocument/2006/relationships/hyperlink" Target="https://hal-emse.ccsd.cnrs.fr/emse-01585817v1" TargetMode="External"/><Relationship Id="rId46" Type="http://schemas.openxmlformats.org/officeDocument/2006/relationships/hyperlink" Target="https://hal.science/search/index/?q=*&amp;authFullName_s=Daniel Chartouny" TargetMode="External"/><Relationship Id="rId47" Type="http://schemas.openxmlformats.org/officeDocument/2006/relationships/hyperlink" Target="https://dx.doi.org/10.1504/IJESB.2017.085983" TargetMode="External"/><Relationship Id="rId48" Type="http://schemas.openxmlformats.org/officeDocument/2006/relationships/hyperlink" Target="https://hal-emse.ccsd.cnrs.fr/emse-01376543v1" TargetMode="External"/><Relationship Id="rId49" Type="http://schemas.openxmlformats.org/officeDocument/2006/relationships/hyperlink" Target="https://hal.science/search/index/?q=*&amp;authFullName_s=Nahla Salameh Bchara" TargetMode="External"/><Relationship Id="rId50" Type="http://schemas.openxmlformats.org/officeDocument/2006/relationships/hyperlink" Target="https://hal.science/search/index/?q=*&amp;authFullName_s=Sandrine Berger-Douce" TargetMode="External"/><Relationship Id="rId51" Type="http://schemas.openxmlformats.org/officeDocument/2006/relationships/hyperlink" Target="https://dx.doi.org/10.3917/rimhe.023.0047" TargetMode="External"/><Relationship Id="rId52" Type="http://schemas.openxmlformats.org/officeDocument/2006/relationships/hyperlink" Target="https://hal-emse.ccsd.cnrs.fr/emse-01377671v1" TargetMode="External"/><Relationship Id="rId53" Type="http://schemas.openxmlformats.org/officeDocument/2006/relationships/hyperlink" Target="https://hal.science/search/index/?q=*&amp;authFullName_s=L. Vialette" TargetMode="External"/><Relationship Id="rId54" Type="http://schemas.openxmlformats.org/officeDocument/2006/relationships/hyperlink" Target="https://hal-emse.ccsd.cnrs.fr/emse-00674007v1" TargetMode="External"/><Relationship Id="rId55" Type="http://schemas.openxmlformats.org/officeDocument/2006/relationships/hyperlink" Target="https://hal.science/search/index/?q=*&amp;authFullName_s=Maryl&#232;ne Badour" TargetMode="External"/><Relationship Id="rId56" Type="http://schemas.openxmlformats.org/officeDocument/2006/relationships/hyperlink" Target="https://hal-emse.ccsd.cnrs.fr/emse-00682661v1" TargetMode="External"/><Relationship Id="rId57" Type="http://schemas.openxmlformats.org/officeDocument/2006/relationships/hyperlink" Target="https://hal.science/hal-02519743v1" TargetMode="External"/><Relationship Id="rId58" Type="http://schemas.openxmlformats.org/officeDocument/2006/relationships/hyperlink" Target="https://hal.science/search/index/?q=*&amp;authFullName_s=Paul-Henri Oltra" TargetMode="External"/><Relationship Id="rId59" Type="http://schemas.openxmlformats.org/officeDocument/2006/relationships/hyperlink" Target="https://hal.science/search/index/?q=*&amp;authFullName_s=Michel Cournil" TargetMode="External"/><Relationship Id="rId60" Type="http://schemas.openxmlformats.org/officeDocument/2006/relationships/hyperlink" Target="https://hal-emse.ccsd.cnrs.fr/emse-02279505v1" TargetMode="External"/><Relationship Id="rId61" Type="http://schemas.openxmlformats.org/officeDocument/2006/relationships/hyperlink" Target="https://hal.science/search/index/?q=*&amp;authFullName_s=Marco Bertilorenzi" TargetMode="External"/><Relationship Id="rId62" Type="http://schemas.openxmlformats.org/officeDocument/2006/relationships/hyperlink" Target="https://hal.science/search/index/?q=*&amp;authFullName_s=Jean-Philippe Passaqui" TargetMode="External"/><Relationship Id="rId63" Type="http://schemas.openxmlformats.org/officeDocument/2006/relationships/hyperlink" Target="https://hal-emse.ccsd.cnrs.fr/emse-01646721v1" TargetMode="External"/><Relationship Id="rId64" Type="http://schemas.openxmlformats.org/officeDocument/2006/relationships/hyperlink" Target="https://hal.science/search/index/?q=*&amp;authFullName_s=Mekdessi S&#233;lim"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Christian Brodhag" TargetMode="External"/><Relationship Id="rId67" Type="http://schemas.openxmlformats.org/officeDocument/2006/relationships/hyperlink" Target="https://hal.science/search/index/?q=*&amp;authFullName_s=Florent Breuil" TargetMode="External"/><Relationship Id="rId68" Type="http://schemas.openxmlformats.org/officeDocument/2006/relationships/hyperlink" Target="https://hal.science/hal-05288546v1" TargetMode="External"/><Relationship Id="rId69" Type="http://schemas.openxmlformats.org/officeDocument/2006/relationships/hyperlink" Target="https://hal.science/search/index/?q=*&amp;authFullName_s=Julien de Benedittis" TargetMode="External"/><Relationship Id="rId70" Type="http://schemas.openxmlformats.org/officeDocument/2006/relationships/hyperlink" Target="https://hal.science/search/index/?q=*&amp;authFullName_s=Michelle Mongo Desage" TargetMode="External"/><Relationship Id="rId71" Type="http://schemas.openxmlformats.org/officeDocument/2006/relationships/hyperlink" Target="https://hal-emse.ccsd.cnrs.fr/emse-04259849v1" TargetMode="External"/><Relationship Id="rId72" Type="http://schemas.openxmlformats.org/officeDocument/2006/relationships/hyperlink" Target="https://hal.science/search/index/?q=*&amp;authFullName_s=La&#235;titia Lethielleux" TargetMode="External"/><Relationship Id="rId73" Type="http://schemas.openxmlformats.org/officeDocument/2006/relationships/hyperlink" Target="https://hal.science/search/index/?q=*&amp;authFullName_s=Marc-Andr&#233; Vilette" TargetMode="External"/><Relationship Id="rId74" Type="http://schemas.openxmlformats.org/officeDocument/2006/relationships/hyperlink" Target="https://hal.science/search/index/?q=*&amp;authFullName_s=Am&#233;lie Artis" TargetMode="External"/><Relationship Id="rId75" Type="http://schemas.openxmlformats.org/officeDocument/2006/relationships/hyperlink" Target="https://hal-emse.ccsd.cnrs.fr/emse-04259831v1" TargetMode="External"/><Relationship Id="rId76" Type="http://schemas.openxmlformats.org/officeDocument/2006/relationships/hyperlink" Target="https://hal.science/search/index/?q=*&amp;authFullName_s=Julien Maisonnasse" TargetMode="External"/><Relationship Id="rId77" Type="http://schemas.openxmlformats.org/officeDocument/2006/relationships/hyperlink" Target="https://hal.science/hal-04394888v1" TargetMode="External"/><Relationship Id="rId78" Type="http://schemas.openxmlformats.org/officeDocument/2006/relationships/hyperlink" Target="https://hal.science/search/index/?q=*&amp;authFullName_s=Olivier Bachelard" TargetMode="External"/><Relationship Id="rId79" Type="http://schemas.openxmlformats.org/officeDocument/2006/relationships/hyperlink" Target="https://hal.science/search/index/?q=*&amp;authFullName_s=Laetitia Jeanjean" TargetMode="External"/><Relationship Id="rId80" Type="http://schemas.openxmlformats.org/officeDocument/2006/relationships/hyperlink" Target="https://hal.science/search/index/?q=*&amp;authFullName_s=Anne-Cl&#233;mence Valette" TargetMode="External"/><Relationship Id="rId81" Type="http://schemas.openxmlformats.org/officeDocument/2006/relationships/hyperlink" Target="https://hal-emse.ccsd.cnrs.fr/emse-04026692v1" TargetMode="External"/><Relationship Id="rId82" Type="http://schemas.openxmlformats.org/officeDocument/2006/relationships/hyperlink" Target="https://hal-emse.ccsd.cnrs.fr/emse-03591460v1" TargetMode="External"/><Relationship Id="rId83" Type="http://schemas.openxmlformats.org/officeDocument/2006/relationships/hyperlink" Target="https://hal-emse.ccsd.cnrs.fr/emse-02279516v1" TargetMode="External"/><Relationship Id="rId84" Type="http://schemas.openxmlformats.org/officeDocument/2006/relationships/hyperlink" Target="https://hal-emse.ccsd.cnrs.fr/emse-01377636v1" TargetMode="External"/><Relationship Id="rId85" Type="http://schemas.openxmlformats.org/officeDocument/2006/relationships/hyperlink" Target="http://www.pressesdesmines.com/histoire-sciences-et-societes/entre-technique-et-gestion.html" TargetMode="External"/><Relationship Id="rId86" Type="http://schemas.openxmlformats.org/officeDocument/2006/relationships/hyperlink" Target="https://hal-emse.ccsd.cnrs.fr/emse-00877686v1" TargetMode="External"/><Relationship Id="rId87" Type="http://schemas.openxmlformats.org/officeDocument/2006/relationships/hyperlink" Target="https://hal-emse.ccsd.cnrs.fr/emse-00877684v1" TargetMode="External"/><Relationship Id="rId88" Type="http://schemas.openxmlformats.org/officeDocument/2006/relationships/hyperlink" Target="https://hal-emse.ccsd.cnrs.fr/emse-00661676v1" TargetMode="External"/><Relationship Id="rId89" Type="http://schemas.openxmlformats.org/officeDocument/2006/relationships/hyperlink" Target="https://hal-emse.ccsd.cnrs.fr/emse-00682647v1" TargetMode="External"/><Relationship Id="rId90" Type="http://schemas.openxmlformats.org/officeDocument/2006/relationships/hyperlink" Target="https://hal-emse.ccsd.cnrs.fr/emse-00682666v1" TargetMode="External"/><Relationship Id="rId91" Type="http://schemas.openxmlformats.org/officeDocument/2006/relationships/hyperlink" Target="https://hal-emse.ccsd.cnrs.fr/emse-05098433v1" TargetMode="External"/><Relationship Id="rId92" Type="http://schemas.openxmlformats.org/officeDocument/2006/relationships/hyperlink" Target="https://hal.science/search/index/?q=*&amp;authFullName_s=Fatima Bannout" TargetMode="External"/><Relationship Id="rId93" Type="http://schemas.openxmlformats.org/officeDocument/2006/relationships/hyperlink" Target="https://hal.science/hal-05324628v1" TargetMode="External"/><Relationship Id="rId94" Type="http://schemas.openxmlformats.org/officeDocument/2006/relationships/hyperlink" Target="https://hal.science/search/index/?q=*&amp;authFullName_s=Irvine Mala" TargetMode="External"/><Relationship Id="rId95" Type="http://schemas.openxmlformats.org/officeDocument/2006/relationships/hyperlink" Target="https://hal.science/hal-05035146v1" TargetMode="External"/><Relationship Id="rId96" Type="http://schemas.openxmlformats.org/officeDocument/2006/relationships/hyperlink" Target="https://hal.science/hal-04794936v1" TargetMode="External"/><Relationship Id="rId97" Type="http://schemas.openxmlformats.org/officeDocument/2006/relationships/hyperlink" Target="https://hal.science/search/index/?q=*&amp;authFullName_s=Bannout Fatima" TargetMode="External"/><Relationship Id="rId98" Type="http://schemas.openxmlformats.org/officeDocument/2006/relationships/hyperlink" Target="https://hal.inrae.fr/hal-04721668v1" TargetMode="External"/><Relationship Id="rId99" Type="http://schemas.openxmlformats.org/officeDocument/2006/relationships/hyperlink" Target="https://hal.science/search/index/?q=*&amp;authFullName_s=Alice Monier Torrente" TargetMode="External"/><Relationship Id="rId100" Type="http://schemas.openxmlformats.org/officeDocument/2006/relationships/hyperlink" Target="https://hal.science/search/index/?q=*&amp;authFullName_s=Jean-Michel Degeorge" TargetMode="External"/><Relationship Id="rId101" Type="http://schemas.openxmlformats.org/officeDocument/2006/relationships/hyperlink" Target="https://hal.science/search/index/?q=*&amp;authFullName_s=Erick Bossard" TargetMode="External"/><Relationship Id="rId102" Type="http://schemas.openxmlformats.org/officeDocument/2006/relationships/hyperlink" Target="https://hal.science/hal-04613796v1" TargetMode="External"/><Relationship Id="rId103" Type="http://schemas.openxmlformats.org/officeDocument/2006/relationships/hyperlink" Target="https://hal-emse.ccsd.cnrs.fr/emse-04179094v1" TargetMode="External"/><Relationship Id="rId104" Type="http://schemas.openxmlformats.org/officeDocument/2006/relationships/hyperlink" Target="https://hal-emse.ccsd.cnrs.fr/emse-04179067v1" TargetMode="External"/><Relationship Id="rId105" Type="http://schemas.openxmlformats.org/officeDocument/2006/relationships/hyperlink" Target="https://hal.science/search/index/?q=*&amp;authFullName_s=Julien De Benedittis" TargetMode="External"/><Relationship Id="rId106" Type="http://schemas.openxmlformats.org/officeDocument/2006/relationships/hyperlink" Target="https://hal.science/search/index/?q=*&amp;authFullName_s=Michelle Mongo" TargetMode="External"/><Relationship Id="rId107" Type="http://schemas.openxmlformats.org/officeDocument/2006/relationships/hyperlink" Target="https://hal-emse.ccsd.cnrs.fr/emse-04179077v1" TargetMode="External"/><Relationship Id="rId108" Type="http://schemas.openxmlformats.org/officeDocument/2006/relationships/hyperlink" Target="https://hal-emse.ccsd.cnrs.fr/emse-04179116v1" TargetMode="External"/><Relationship Id="rId109" Type="http://schemas.openxmlformats.org/officeDocument/2006/relationships/hyperlink" Target="https://hal-emse.ccsd.cnrs.fr/emse-04179085v1" TargetMode="External"/><Relationship Id="rId110" Type="http://schemas.openxmlformats.org/officeDocument/2006/relationships/hyperlink" Target="https://hal-emse.ccsd.cnrs.fr/emse-03843254v1" TargetMode="External"/><Relationship Id="rId111" Type="http://schemas.openxmlformats.org/officeDocument/2006/relationships/hyperlink" Target="https://hal-emse.ccsd.cnrs.fr/emse-03673390v1" TargetMode="External"/><Relationship Id="rId112" Type="http://schemas.openxmlformats.org/officeDocument/2006/relationships/hyperlink" Target="https://hal-emse.ccsd.cnrs.fr/emse-03843476v1" TargetMode="External"/><Relationship Id="rId113" Type="http://schemas.openxmlformats.org/officeDocument/2006/relationships/hyperlink" Target="https://hal-emse.ccsd.cnrs.fr/emse-03843391v1" TargetMode="External"/><Relationship Id="rId114" Type="http://schemas.openxmlformats.org/officeDocument/2006/relationships/hyperlink" Target="https://hal.science/hal-05019871v1" TargetMode="External"/><Relationship Id="rId115" Type="http://schemas.openxmlformats.org/officeDocument/2006/relationships/hyperlink" Target="https://hal-emse.ccsd.cnrs.fr/emse-03700802v1" TargetMode="External"/><Relationship Id="rId116" Type="http://schemas.openxmlformats.org/officeDocument/2006/relationships/hyperlink" Target="https://hal-emse.ccsd.cnrs.fr/emse-03843446v1" TargetMode="External"/><Relationship Id="rId117" Type="http://schemas.openxmlformats.org/officeDocument/2006/relationships/hyperlink" Target="https://hal-emse.ccsd.cnrs.fr/emse-03918449v1" TargetMode="External"/><Relationship Id="rId118" Type="http://schemas.openxmlformats.org/officeDocument/2006/relationships/hyperlink" Target="https://hal-emse.ccsd.cnrs.fr/emse-03454445v1" TargetMode="External"/><Relationship Id="rId119" Type="http://schemas.openxmlformats.org/officeDocument/2006/relationships/hyperlink" Target="https://hal.science/search/index/?q=*&amp;authFullName_s=M. Fawaz" TargetMode="External"/><Relationship Id="rId120" Type="http://schemas.openxmlformats.org/officeDocument/2006/relationships/hyperlink" Target="https://hal.science/search/index/?q=*&amp;authFullName_s=K Kostantin" TargetMode="External"/><Relationship Id="rId121" Type="http://schemas.openxmlformats.org/officeDocument/2006/relationships/hyperlink" Target="https://hal-emse.ccsd.cnrs.fr/emse-03106859v1" TargetMode="External"/><Relationship Id="rId122" Type="http://schemas.openxmlformats.org/officeDocument/2006/relationships/hyperlink" Target="https://hal-emse.ccsd.cnrs.fr/emse-03477656v1" TargetMode="External"/><Relationship Id="rId123" Type="http://schemas.openxmlformats.org/officeDocument/2006/relationships/hyperlink" Target="https://ube.hal.science/hal-03471950v1" TargetMode="External"/><Relationship Id="rId124" Type="http://schemas.openxmlformats.org/officeDocument/2006/relationships/hyperlink" Target="https://hal-emse.ccsd.cnrs.fr/emse-03231160v1" TargetMode="External"/><Relationship Id="rId125" Type="http://schemas.openxmlformats.org/officeDocument/2006/relationships/hyperlink" Target="https://hal-emse.ccsd.cnrs.fr/emse-03390502v1" TargetMode="External"/><Relationship Id="rId126" Type="http://schemas.openxmlformats.org/officeDocument/2006/relationships/hyperlink" Target="https://hal-emse.ccsd.cnrs.fr/emse-03108473v1" TargetMode="External"/><Relationship Id="rId127" Type="http://schemas.openxmlformats.org/officeDocument/2006/relationships/hyperlink" Target="https://hal-emse.ccsd.cnrs.fr/emse-02516148v1" TargetMode="External"/><Relationship Id="rId128" Type="http://schemas.openxmlformats.org/officeDocument/2006/relationships/hyperlink" Target="https://hal-emse.ccsd.cnrs.fr/emse-03108450v1" TargetMode="External"/><Relationship Id="rId129" Type="http://schemas.openxmlformats.org/officeDocument/2006/relationships/hyperlink" Target="https://hal-emse.ccsd.cnrs.fr/emse-02319604v1" TargetMode="External"/><Relationship Id="rId130" Type="http://schemas.openxmlformats.org/officeDocument/2006/relationships/hyperlink" Target="https://dx.doi.org/10.1016/j.procir.2019.04.008" TargetMode="External"/><Relationship Id="rId131" Type="http://schemas.openxmlformats.org/officeDocument/2006/relationships/hyperlink" Target="https://hal-emse.ccsd.cnrs.fr/emse-01904778v1" TargetMode="External"/><Relationship Id="rId132" Type="http://schemas.openxmlformats.org/officeDocument/2006/relationships/hyperlink" Target="https://hal.science/search/index/?q=*&amp;authFullName_s=Pierre-Fran&#231;ois Touzet" TargetMode="External"/><Relationship Id="rId133" Type="http://schemas.openxmlformats.org/officeDocument/2006/relationships/hyperlink" Target="https://hal.science/search/index/?q=*&amp;authFullName_s=B&#233;atrice Chovet" TargetMode="External"/><Relationship Id="rId134" Type="http://schemas.openxmlformats.org/officeDocument/2006/relationships/hyperlink" Target="https://hal-emse.ccsd.cnrs.fr/emse-01840804v1" TargetMode="External"/><Relationship Id="rId135" Type="http://schemas.openxmlformats.org/officeDocument/2006/relationships/hyperlink" Target="https://hal-emse.ccsd.cnrs.fr/emse-01840809v1" TargetMode="External"/><Relationship Id="rId136" Type="http://schemas.openxmlformats.org/officeDocument/2006/relationships/hyperlink" Target="https://hal-emse.ccsd.cnrs.fr/emse-01316807v1" TargetMode="External"/><Relationship Id="rId137" Type="http://schemas.openxmlformats.org/officeDocument/2006/relationships/hyperlink" Target="https://hal.science/search/index/?q=*&amp;authFullName_s=Khaled Medini" TargetMode="External"/><Relationship Id="rId138" Type="http://schemas.openxmlformats.org/officeDocument/2006/relationships/hyperlink" Target="https://dx.doi.org/10.1016/j.procir.2016.03.074" TargetMode="External"/><Relationship Id="rId139" Type="http://schemas.openxmlformats.org/officeDocument/2006/relationships/hyperlink" Target="https://hal-emse.ccsd.cnrs.fr/emse-01311814v1" TargetMode="External"/><Relationship Id="rId140" Type="http://schemas.openxmlformats.org/officeDocument/2006/relationships/hyperlink" Target="https://hal.science/hal-01349943v1" TargetMode="External"/><Relationship Id="rId141" Type="http://schemas.openxmlformats.org/officeDocument/2006/relationships/hyperlink" Target="https://hal-emse.ccsd.cnrs.fr/emse-01311801v1" TargetMode="External"/><Relationship Id="rId142" Type="http://schemas.openxmlformats.org/officeDocument/2006/relationships/hyperlink" Target="https://hal-emse.ccsd.cnrs.fr/emse-01377624v1" TargetMode="External"/><Relationship Id="rId143" Type="http://schemas.openxmlformats.org/officeDocument/2006/relationships/hyperlink" Target="https://hal.science/hal-01350015v1" TargetMode="External"/><Relationship Id="rId144" Type="http://schemas.openxmlformats.org/officeDocument/2006/relationships/hyperlink" Target="https://hal-emse.ccsd.cnrs.fr/emse-01223818v1" TargetMode="External"/><Relationship Id="rId145" Type="http://schemas.openxmlformats.org/officeDocument/2006/relationships/hyperlink" Target="https://hal-emse.ccsd.cnrs.fr/emse-01073861v1" TargetMode="External"/><Relationship Id="rId146" Type="http://schemas.openxmlformats.org/officeDocument/2006/relationships/hyperlink" Target="https://hal.science/search/index/?q=*&amp;authFullName_s=Abdallah Farah" TargetMode="External"/><Relationship Id="rId147" Type="http://schemas.openxmlformats.org/officeDocument/2006/relationships/hyperlink" Target="https://dx.doi.org/10.1016/j.procir.2014.01.028" TargetMode="External"/><Relationship Id="rId148" Type="http://schemas.openxmlformats.org/officeDocument/2006/relationships/hyperlink" Target="https://hal-emse.ccsd.cnrs.fr/emse-01085298v1" TargetMode="External"/><Relationship Id="rId149" Type="http://schemas.openxmlformats.org/officeDocument/2006/relationships/hyperlink" Target="https://hal-emse.ccsd.cnrs.fr/emse-01085281v1" TargetMode="External"/><Relationship Id="rId150" Type="http://schemas.openxmlformats.org/officeDocument/2006/relationships/hyperlink" Target="https://hal.science/search/index/?q=*&amp;authFullName_s=Ridha Derrouiche" TargetMode="External"/><Relationship Id="rId151" Type="http://schemas.openxmlformats.org/officeDocument/2006/relationships/hyperlink" Target="https://hal-emse.ccsd.cnrs.fr/emse-01085286v1" TargetMode="External"/><Relationship Id="rId152" Type="http://schemas.openxmlformats.org/officeDocument/2006/relationships/hyperlink" Target="https://dx.doi.org/10.1007/978-3-662-44745-1_13" TargetMode="External"/><Relationship Id="rId153" Type="http://schemas.openxmlformats.org/officeDocument/2006/relationships/hyperlink" Target="https://hal-emse.ccsd.cnrs.fr/emse-01085312v1" TargetMode="External"/><Relationship Id="rId154" Type="http://schemas.openxmlformats.org/officeDocument/2006/relationships/hyperlink" Target="https://hal-emse.ccsd.cnrs.fr/emse-00877673v1" TargetMode="External"/><Relationship Id="rId155" Type="http://schemas.openxmlformats.org/officeDocument/2006/relationships/hyperlink" Target="https://hal-emse.ccsd.cnrs.fr/emse-00877651v1" TargetMode="External"/><Relationship Id="rId156" Type="http://schemas.openxmlformats.org/officeDocument/2006/relationships/hyperlink" Target="https://hal.science/search/index/?q=*&amp;authFullName_s=Sandrella Jneid" TargetMode="External"/><Relationship Id="rId157" Type="http://schemas.openxmlformats.org/officeDocument/2006/relationships/hyperlink" Target="https://hal-emse.ccsd.cnrs.fr/emse-00877667v1" TargetMode="External"/><Relationship Id="rId158" Type="http://schemas.openxmlformats.org/officeDocument/2006/relationships/hyperlink" Target="https://hal.science/search/index/?q=*&amp;authFullName_s=Martine Gadille" TargetMode="External"/><Relationship Id="rId159" Type="http://schemas.openxmlformats.org/officeDocument/2006/relationships/hyperlink" Target="https://shs.hal.science/halshs-01314059v1" TargetMode="External"/><Relationship Id="rId160" Type="http://schemas.openxmlformats.org/officeDocument/2006/relationships/hyperlink" Target="https://hal-emse.ccsd.cnrs.fr/emse-00674010v1" TargetMode="External"/><Relationship Id="rId161" Type="http://schemas.openxmlformats.org/officeDocument/2006/relationships/hyperlink" Target="https://hal.science/search/index/?q=*&amp;authFullName_s=Jean-Paul Dhique-Mayer" TargetMode="External"/><Relationship Id="rId162" Type="http://schemas.openxmlformats.org/officeDocument/2006/relationships/hyperlink" Target="https://hal-emse.ccsd.cnrs.fr/emse-00674015v1" TargetMode="External"/><Relationship Id="rId163" Type="http://schemas.openxmlformats.org/officeDocument/2006/relationships/hyperlink" Target="https://hal.science/search/index/?q=*&amp;authFullName_s=Marie-Reine Boudarel" TargetMode="External"/><Relationship Id="rId164" Type="http://schemas.openxmlformats.org/officeDocument/2006/relationships/hyperlink" Target="https://hal-emse.ccsd.cnrs.fr/emse-00674019v1" TargetMode="External"/><Relationship Id="rId165" Type="http://schemas.openxmlformats.org/officeDocument/2006/relationships/hyperlink" Target="https://hal-emse.ccsd.cnrs.fr/emse-00674021v1" TargetMode="External"/><Relationship Id="rId166" Type="http://schemas.openxmlformats.org/officeDocument/2006/relationships/hyperlink" Target="https://hal.science/search/index/?q=*&amp;authFullName_s=Jos&#233;phine Drapier" TargetMode="External"/><Relationship Id="rId167" Type="http://schemas.openxmlformats.org/officeDocument/2006/relationships/hyperlink" Target="https://hal-emse.ccsd.cnrs.fr/emse-00674024v1" TargetMode="External"/><Relationship Id="rId168" Type="http://schemas.openxmlformats.org/officeDocument/2006/relationships/hyperlink" Target="https://hal-emse.ccsd.cnrs.fr/emse-00682628v1" TargetMode="External"/><Relationship Id="rId169" Type="http://schemas.openxmlformats.org/officeDocument/2006/relationships/hyperlink" Target="https://hal-emse.ccsd.cnrs.fr/emse-00682630v1" TargetMode="External"/><Relationship Id="rId170" Type="http://schemas.openxmlformats.org/officeDocument/2006/relationships/hyperlink" Target="https://hal.science/search/index/?q=*&amp;authFullName_s=Marie Guy" TargetMode="External"/><Relationship Id="rId171" Type="http://schemas.openxmlformats.org/officeDocument/2006/relationships/hyperlink" Target="https://hal-emse.ccsd.cnrs.fr/emse-00682638v1" TargetMode="External"/><Relationship Id="rId172" Type="http://schemas.openxmlformats.org/officeDocument/2006/relationships/hyperlink" Target="https://hal-emse.ccsd.cnrs.fr/emse-02319665v1" TargetMode="External"/><Relationship Id="rId173" Type="http://schemas.openxmlformats.org/officeDocument/2006/relationships/hyperlink" Target="https://hal.science/hal-04860803v1" TargetMode="External"/><Relationship Id="rId174" Type="http://schemas.openxmlformats.org/officeDocument/2006/relationships/hyperlink" Target="https://hal.science/search/index/?q=*&amp;authFullName_s=Fabrice Flipo" TargetMode="External"/><Relationship Id="rId175" Type="http://schemas.openxmlformats.org/officeDocument/2006/relationships/hyperlink" Target="https://hal.science/search/index/?q=*&amp;authFullName_s=Annie Blandin" TargetMode="External"/><Relationship Id="rId176" Type="http://schemas.openxmlformats.org/officeDocument/2006/relationships/hyperlink" Target="https://hal.science/search/index/?q=*&amp;authFullName_s=Philippe Castelnau" TargetMode="External"/><Relationship Id="rId177" Type="http://schemas.openxmlformats.org/officeDocument/2006/relationships/hyperlink" Target="https://hal-emse.ccsd.cnrs.fr/emse-04039433v1" TargetMode="External"/><Relationship Id="rId178" Type="http://schemas.openxmlformats.org/officeDocument/2006/relationships/hyperlink" Target="https://hal-emse.ccsd.cnrs.fr/emse-04146623v1" TargetMode="External"/><Relationship Id="rId179" Type="http://schemas.openxmlformats.org/officeDocument/2006/relationships/hyperlink" Target="https://hal.science/search/index/?q=*&amp;authFullName_s=Laurent Alleman" TargetMode="External"/><Relationship Id="rId180" Type="http://schemas.openxmlformats.org/officeDocument/2006/relationships/hyperlink" Target="https://hal.science/search/index/?q=*&amp;authFullName_s=Christine Arancet" TargetMode="External"/><Relationship Id="rId181" Type="http://schemas.openxmlformats.org/officeDocument/2006/relationships/hyperlink" Target="https://hal.science/search/index/?q=*&amp;authFullName_s=Nathalie Chelin" TargetMode="External"/><Relationship Id="rId182" Type="http://schemas.openxmlformats.org/officeDocument/2006/relationships/hyperlink" Target="https://hal-emse.ccsd.cnrs.fr/emse-04179125v1" TargetMode="External"/><Relationship Id="rId183" Type="http://schemas.openxmlformats.org/officeDocument/2006/relationships/hyperlink" Target="https://hal.science/search/index/?q=*&amp;authFullName_s=Christine Berton" TargetMode="External"/><Relationship Id="rId184" Type="http://schemas.openxmlformats.org/officeDocument/2006/relationships/hyperlink" Target="https://hal.science/search/index/?q=*&amp;authFullName_s=Christine Jamen" TargetMode="External"/><Relationship Id="rId185" Type="http://schemas.openxmlformats.org/officeDocument/2006/relationships/hyperlink" Target="https://hal-emse.ccsd.cnrs.fr/emse-04179137v1" TargetMode="External"/><Relationship Id="rId186" Type="http://schemas.openxmlformats.org/officeDocument/2006/relationships/hyperlink" Target="https://hal-emse.ccsd.cnrs.fr/emse-03230561v1" TargetMode="External"/><Relationship Id="rId187" Type="http://schemas.openxmlformats.org/officeDocument/2006/relationships/hyperlink" Target="https://hal.science/search/index/?q=*&amp;authFullName_s=Jean Pennaneac&#8217;h" TargetMode="External"/><Relationship Id="rId188" Type="http://schemas.openxmlformats.org/officeDocument/2006/relationships/hyperlink" Target="https://hal.science/search/index/?q=*&amp;authFullName_s=Anne-Christine Simone" TargetMode="External"/><Relationship Id="rId189" Type="http://schemas.openxmlformats.org/officeDocument/2006/relationships/hyperlink" Target="https://hal-emse.ccsd.cnrs.fr/emse-03106880v1" TargetMode="External"/><Relationship Id="rId190" Type="http://schemas.openxmlformats.org/officeDocument/2006/relationships/hyperlink" Target="https://hal.science/search/index/?q=*&amp;authFullName_s=J. Pennaneach" TargetMode="External"/><Relationship Id="rId191" Type="http://schemas.openxmlformats.org/officeDocument/2006/relationships/hyperlink" Target="https://hal-emse.ccsd.cnrs.fr/emse-03107153v1" TargetMode="External"/><Relationship Id="rId192" Type="http://schemas.openxmlformats.org/officeDocument/2006/relationships/hyperlink" Target="https://hal.science/search/index/?q=*&amp;authFullName_s=Martial Douet" TargetMode="External"/><Relationship Id="rId193" Type="http://schemas.openxmlformats.org/officeDocument/2006/relationships/hyperlink" Target="https://hal.science/search/index/?q=*&amp;authFullName_s=Laurent Navarro" TargetMode="External"/><Relationship Id="rId194" Type="http://schemas.openxmlformats.org/officeDocument/2006/relationships/hyperlink" Target="https://hal-emse.ccsd.cnrs.fr/emse-03107164v1" TargetMode="External"/><Relationship Id="rId195" Type="http://schemas.openxmlformats.org/officeDocument/2006/relationships/hyperlink" Target="https://hal-emse.ccsd.cnrs.fr/emse-03108354v1" TargetMode="External"/><Relationship Id="rId196" Type="http://schemas.openxmlformats.org/officeDocument/2006/relationships/hyperlink" Target="https://hal.science/search/index/?q=*&amp;authFullName_s=Thibaut Metailler" TargetMode="External"/><Relationship Id="rId197" Type="http://schemas.openxmlformats.org/officeDocument/2006/relationships/hyperlink" Target="https://hal-emse.ccsd.cnrs.fr/emse-03108307v1" TargetMode="External"/><Relationship Id="rId198" Type="http://schemas.openxmlformats.org/officeDocument/2006/relationships/hyperlink" Target="https://hal.science/search/index/?q=*&amp;authFullName_s=A. Moujahid" TargetMode="External"/><Relationship Id="rId199" Type="http://schemas.openxmlformats.org/officeDocument/2006/relationships/hyperlink" Target="https://hal.science/search/index/?q=*&amp;authFullName_s=Xavier Boucher" TargetMode="External"/><Relationship Id="rId200" Type="http://schemas.openxmlformats.org/officeDocument/2006/relationships/hyperlink" Target="https://hal.science/search/index/?q=*&amp;authFullName_s=E. Bonnet" TargetMode="External"/><Relationship Id="rId201" Type="http://schemas.openxmlformats.org/officeDocument/2006/relationships/hyperlink" Target="https://hal-emse.ccsd.cnrs.fr/emse-03107172v1" TargetMode="External"/><Relationship Id="rId202" Type="http://schemas.openxmlformats.org/officeDocument/2006/relationships/hyperlink" Target="https://hal.science/search/index/?q=*&amp;authFullName_s=Michel Parlier" TargetMode="External"/><Relationship Id="rId203" Type="http://schemas.openxmlformats.org/officeDocument/2006/relationships/hyperlink" Target="https://hal-emse.ccsd.cnrs.fr/emse-03108399v1" TargetMode="External"/><Relationship Id="rId204" Type="http://schemas.openxmlformats.org/officeDocument/2006/relationships/hyperlink" Target="https://hal.science/search/index/?q=*&amp;authFullName_s=Claude Yugma" TargetMode="External"/><Relationship Id="rId205" Type="http://schemas.openxmlformats.org/officeDocument/2006/relationships/hyperlink" Target="https://hal-emse.ccsd.cnrs.fr/emse-03108437v1" TargetMode="External"/><Relationship Id="rId206" Type="http://schemas.openxmlformats.org/officeDocument/2006/relationships/hyperlink" Target="https://hal-emse.ccsd.cnrs.fr/emse-00918506v1" TargetMode="External"/><Relationship Id="rId207" Type="http://schemas.openxmlformats.org/officeDocument/2006/relationships/hyperlink" Target="https://hal-emse.ccsd.cnrs.fr/emse-00662399v1" TargetMode="External"/><Relationship Id="rId208" Type="http://schemas.openxmlformats.org/officeDocument/2006/relationships/hyperlink" Target="https://hal.science/hal-04795283v1" TargetMode="External"/><Relationship Id="rId209" Type="http://schemas.openxmlformats.org/officeDocument/2006/relationships/hyperlink" Target="https://hal.science/search/index/?q=*&amp;authFullName_s=Marc Journeault" TargetMode="External"/><Relationship Id="rId210" Type="http://schemas.openxmlformats.org/officeDocument/2006/relationships/hyperlink" Target="https://hal.science/hal-04795269v1" TargetMode="External"/><Relationship Id="rId211" Type="http://schemas.openxmlformats.org/officeDocument/2006/relationships/hyperlink" Target="https://hal-emse.ccsd.cnrs.fr/emse-04322652v1" TargetMode="External"/><Relationship Id="rId212" Type="http://schemas.openxmlformats.org/officeDocument/2006/relationships/hyperlink" Target="https://hal.science/hal-05412876v1" TargetMode="External"/><Relationship Id="rId213" Type="http://schemas.openxmlformats.org/officeDocument/2006/relationships/hyperlink" Target="https://hal-emse.ccsd.cnrs.fr/emse-05269340v1" TargetMode="External"/><Relationship Id="rId214" Type="http://schemas.openxmlformats.org/officeDocument/2006/relationships/hyperlink" Target="https://hal.science/search/index/?q=*&amp;authFullName_s=Marie Scharff" TargetMode="External"/><Relationship Id="rId215" Type="http://schemas.openxmlformats.org/officeDocument/2006/relationships/hyperlink" Target="https://hal.science/hal-04003946v1" TargetMode="External"/><Relationship Id="rId216" Type="http://schemas.openxmlformats.org/officeDocument/2006/relationships/hyperlink" Target="https://hal-emse.ccsd.cnrs.fr/emse-03477607v1" TargetMode="External"/><Relationship Id="rId217" Type="http://schemas.openxmlformats.org/officeDocument/2006/relationships/hyperlink" Target="https://hal.science/search/index/?q=*&amp;authFullName_s=Natacha Gondran" TargetMode="External"/><Relationship Id="rId218" Type="http://schemas.openxmlformats.org/officeDocument/2006/relationships/hyperlink" Target="https://hal-emse.ccsd.cnrs.fr/emse-03108503v1" TargetMode="External"/><Relationship Id="rId219" Type="http://schemas.openxmlformats.org/officeDocument/2006/relationships/hyperlink" Target="https://theses.hal.science/tel-01543939v1" TargetMode="External"/><Relationship Id="rId220" Type="http://schemas.openxmlformats.org/officeDocument/2006/relationships/hyperlink" Target="https://www.theses.fr/2009LYO20031" TargetMode="External"/><Relationship Id="rId221" Type="http://schemas.openxmlformats.org/officeDocument/2006/relationships/hyperlink" Target="https://hal.science/tel-05247376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DUBRUC</dc:title>
  <dc:description>CV</dc:description>
  <dc:subject/>
  <cp:keywords/>
  <cp:category/>
  <cp:lastModifiedBy/>
  <dcterms:created xsi:type="dcterms:W3CDTF">2026-03-15T16:29:54+01:00</dcterms:created>
  <dcterms:modified xsi:type="dcterms:W3CDTF">2026-03-15T16:29:54+01:00</dcterms:modified>
</cp:coreProperties>
</file>

<file path=docProps/custom.xml><?xml version="1.0" encoding="utf-8"?>
<Properties xmlns="http://schemas.openxmlformats.org/officeDocument/2006/custom-properties" xmlns:vt="http://schemas.openxmlformats.org/officeDocument/2006/docPropsVTypes"/>
</file>