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Naïs QUESSADA </w:t>
      </w:r>
      <w:r>
        <w:rPr>
          <w:color w:val="641e6e"/>
        </w:rPr>
        <w:t xml:space="preserve">Doctorante contractuelle en Histoire de l'art moderne (Université Toulouse II Jean-Jaurès, FRAMESPA UMR-5136)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nais-quessada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Thèse en cours &amp;quot;Violences et dominations. Chasses et chasseurs dans la peinture des Pays-Bas du Nord et du Sud au XVIIe siècle&amp;quot; sous la direction d'Emilie ROFFIDAL (chargée de recherche CNRS HDR, FRAMESPA-UMR 5136) et Gaëtane MAËS (professeure à l'Univerité de Lille, IRHiS-UMR 8529).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bestialité et expression : l’animal comme acteur dans la peinture de chasse des Pays-Bas du Nord et du Sud au XVIIe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Naïs Quessada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Interspecies Interactions in the Visual Arts (1550-1914). Collaborations, Experimentations, Oppositions</w:t>
            </w:r>
            <w:r>
              <w:rPr/>
              <w:t xml:space="preserve">, Clara Langer; Oriane Poret,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hal-05085578v1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chasseresses dans la peinture des Pays-Bas du Nord et du Sud au XVIIe siècle : premières propositions de typologies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Naïs Quessada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genre. La fabrique du masculin et du féminin : regards critiques sur les représentations</w:t>
            </w:r>
            <w:r>
              <w:rPr/>
              <w:t xml:space="preserve">, Lila Coudière; Margot Jorquera, Mar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du dessin par les peintres animaliers flamands du XVIIe siècle : l’enrichissement d’un répertoire de modèles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Naïs Quessada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Dessin et ingenium. Les voies de l’invention, du modèle à ses métamorphoses</w:t>
            </w:r>
            <w:r>
              <w:rPr/>
              <w:t xml:space="preserve">, Sarah Munoz; Colin Debuiche, Nov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hal-05056601v1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F3C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is-quessada" TargetMode="External"/><Relationship Id="rId8" Type="http://schemas.openxmlformats.org/officeDocument/2006/relationships/hyperlink" Target="https://hal.science/hal-05085578v1" TargetMode="External"/><Relationship Id="rId9" Type="http://schemas.openxmlformats.org/officeDocument/2006/relationships/hyperlink" Target="https://hal.science/search/index/?q=*&amp;authFullName_s=Na&#239;s Quessada" TargetMode="External"/><Relationship Id="rId10" Type="http://schemas.openxmlformats.org/officeDocument/2006/relationships/hyperlink" Target="https://hal.science/hal-05056641v1" TargetMode="External"/><Relationship Id="rId11" Type="http://schemas.openxmlformats.org/officeDocument/2006/relationships/hyperlink" Target="https://hal.science/hal-05056601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Naïs QUESSADA</dc:title>
  <dc:description>CV</dc:description>
  <dc:subject/>
  <cp:keywords/>
  <cp:category/>
  <cp:lastModifiedBy/>
  <dcterms:created xsi:type="dcterms:W3CDTF">2026-04-15T09:06:27+02:00</dcterms:created>
  <dcterms:modified xsi:type="dcterms:W3CDTF">2026-04-15T09:06:27+02:00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