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Naouel Zoghlami </w:t>
      </w:r>
      <w:r>
        <w:rPr>
          <w:color w:val="641e6e"/>
        </w:rPr>
        <w:t xml:space="preserve">Maître de conférences en linguistique appliquée (acquisition et didactique de l'anglais) au Conservatoire National des Arts et Métiers (Cnam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naouel-zoghlami</w:t>
        </w:r>
      </w:hyperlink>
    </w:p>
    <w:p>
      <w:pPr>
        <w:numPr>
          <w:ilvl w:val="0"/>
          <w:numId w:val="1"/>
        </w:numPr>
      </w:pPr>
      <w:r>
        <w:rPr/>
        <w:t xml:space="preserve"> ORCID : </w:t>
      </w:r>
      <w:hyperlink r:id="rId9" w:history="1">
        <w:r>
          <w:rPr>
            <w:color w:val="#410a8c"/>
            <w:u w:val="single"/>
          </w:rPr>
          <w:t xml:space="preserve">0000-0002-0181-6306</w:t>
        </w:r>
      </w:hyperlink>
    </w:p>
    <w:p>
      <w:pPr>
        <w:numPr>
          <w:ilvl w:val="0"/>
          <w:numId w:val="1"/>
        </w:numPr>
      </w:pPr>
      <w:r>
        <w:rPr/>
        <w:t xml:space="preserve"> IdRef : </w:t>
      </w:r>
      <w:hyperlink r:id="rId10" w:history="1">
        <w:r>
          <w:rPr>
            <w:color w:val="#410a8c"/>
            <w:u w:val="single"/>
          </w:rPr>
          <w:t xml:space="preserve">192476009</w:t>
        </w:r>
      </w:hyperlink>
    </w:p>
    <w:p>
      <w:pPr>
        <w:spacing w:before="600"/>
      </w:pPr>
    </w:p>
    <w:p>
      <w:pPr>
        <w:pStyle w:val="Heading2"/>
      </w:pPr>
      <w:r>
        <w:rPr>
          <w:color w:val="1e198e"/>
          <w:b w:val="1"/>
          <w:bCs w:val="1"/>
        </w:rPr>
        <w:t xml:space="preserve">Présentation</w:t>
      </w:r>
    </w:p>
    <w:p>
      <w:pPr>
        <w:spacing w:after="100"/>
      </w:pPr>
    </w:p>
    <w:p>
      <w:pPr/>
      <w:r>
        <w:rPr/>
        <w:t xml:space="preserve">Je suis </w:t>
      </w:r>
      <w:hyperlink r:id="rId11" w:history="1">
        <w:r>
          <w:rPr>
            <w:color w:val="#410a8c"/>
            <w:u w:val="single"/>
          </w:rPr>
          <w:t xml:space="preserve">membre</w:t>
        </w:r>
      </w:hyperlink>
      <w:r>
        <w:rPr/>
        <w:t xml:space="preserve"> du laboratoire Formation et Apprentissages Professionnels (FoAP, EA 7529).</w:t>
      </w:r>
    </w:p>
    <w:p>
      <w:pPr/>
      <w:r>
        <w:rPr>
          <w:b w:val="1"/>
          <w:bCs w:val="1"/>
        </w:rPr>
        <w:t xml:space="preserve">THEMES DE RECHERCHE</w:t>
      </w:r>
      <w:r>
        <w:rPr/>
        <w:t xml:space="preserve">Mes recherches s'inscrivent dans le champs de la </w:t>
      </w:r>
      <w:r>
        <w:rPr>
          <w:b w:val="1"/>
          <w:bCs w:val="1"/>
        </w:rPr>
        <w:t xml:space="preserve">linguistique appliquée</w:t>
      </w:r>
      <w:r>
        <w:rPr/>
        <w:t xml:space="preserve">.</w:t>
      </w:r>
    </w:p>
    <w:p>
      <w:pPr>
        <w:numPr>
          <w:ilvl w:val="0"/>
          <w:numId w:val="2"/>
        </w:numPr>
      </w:pPr>
      <w:r>
        <w:rPr/>
        <w:t xml:space="preserve">Didactique des langues (en particulier l'anglais) pour spécialistes d'autres disciplines (secteur LANSAD)</w:t>
      </w:r>
    </w:p>
    <w:p>
      <w:pPr>
        <w:numPr>
          <w:ilvl w:val="0"/>
          <w:numId w:val="2"/>
        </w:numPr>
      </w:pPr>
      <w:r>
        <w:rPr/>
        <w:t xml:space="preserve">Professionnalisation des curricula de langues</w:t>
      </w:r>
    </w:p>
    <w:p>
      <w:pPr>
        <w:numPr>
          <w:ilvl w:val="0"/>
          <w:numId w:val="2"/>
        </w:numPr>
      </w:pPr>
      <w:r>
        <w:rPr/>
        <w:t xml:space="preserve">Didactique cognitive de la compréhension de l'oral en L2</w:t>
      </w:r>
    </w:p>
    <w:p>
      <w:pPr/>
      <w:r>
        <w:rPr>
          <w:b w:val="1"/>
          <w:bCs w:val="1"/>
        </w:rPr>
        <w:t xml:space="preserve">PROJETS DE RECHERCHE</w:t>
      </w:r>
      <w:r>
        <w:rPr/>
        <w:t xml:space="preserve"> (depuis 2017)</w:t>
      </w:r>
    </w:p>
    <w:p>
      <w:pPr>
        <w:numPr>
          <w:ilvl w:val="0"/>
          <w:numId w:val="3"/>
        </w:numPr>
      </w:pPr>
      <w:r>
        <w:rPr/>
        <w:t xml:space="preserve">2022-2024 : co-responsable du projet « Communication et multimodalité dans l’action professionnelle » financé par le LabEx Hastec (Comue Hésam).</w:t>
      </w:r>
    </w:p>
    <w:p>
      <w:pPr>
        <w:numPr>
          <w:ilvl w:val="0"/>
          <w:numId w:val="3"/>
        </w:numPr>
      </w:pPr>
      <w:r>
        <w:rPr/>
        <w:t xml:space="preserve">2019-2022 : co-responsable du projet pluriannuel « Langues et numérique pour la professionnalisation dans l’enseignement supérieur » financé par le LabEx Hastec.</w:t>
      </w:r>
    </w:p>
    <w:p>
      <w:pPr>
        <w:numPr>
          <w:ilvl w:val="0"/>
          <w:numId w:val="3"/>
        </w:numPr>
      </w:pPr>
      <w:r>
        <w:rPr/>
        <w:t xml:space="preserve">2019-2022 : co-responsable d’un Projet Pédagogique Innovant pluriannuel (financement APPI, Cnam Paris) pour la conception et la mise en place d’un dispositif hybride (y compris des ressources digitales) pour l’apprentissage de la communication en anglais à des fins professionnelles au sein du réseau Cnam.</w:t>
      </w:r>
    </w:p>
    <w:p>
      <w:pPr>
        <w:numPr>
          <w:ilvl w:val="0"/>
          <w:numId w:val="3"/>
        </w:numPr>
      </w:pPr>
      <w:r>
        <w:rPr/>
        <w:t xml:space="preserve">2018-2019 : co-responsable du projet Cnam-Cardiff Telecollaboration (CCT) pour la mise en place d’une télécollaboration entre Le Cnam (</w:t>
      </w:r>
      <w:hyperlink r:id="rId12" w:history="1">
        <w:r>
          <w:rPr>
            <w:color w:val="#410a8c"/>
            <w:u w:val="single"/>
          </w:rPr>
          <w:t xml:space="preserve">service CLE</w:t>
        </w:r>
      </w:hyperlink>
      <w:r>
        <w:rPr/>
        <w:t xml:space="preserve">) et Cardiff University (Department Languages for All) ; avec Muriel Grosbois et Catherine Chabert.</w:t>
      </w:r>
    </w:p>
    <w:p>
      <w:pPr>
        <w:numPr>
          <w:ilvl w:val="0"/>
          <w:numId w:val="3"/>
        </w:numPr>
      </w:pPr>
      <w:r>
        <w:rPr/>
        <w:t xml:space="preserve">2017-2018 : chercheur postdoctoral pour le projet </w:t>
      </w:r>
      <w:hyperlink r:id="rId13" w:history="1">
        <w:r>
          <w:rPr>
            <w:color w:val="#410a8c"/>
            <w:u w:val="single"/>
          </w:rPr>
          <w:t xml:space="preserve">ANR - APPREL 2 Apprentissage de mots et développement du lexique en langue seconde en contexte scolaire</w:t>
        </w:r>
      </w:hyperlink>
      <w:r>
        <w:rPr/>
        <w:t xml:space="preserve"> ; Univ Lyon 2 (laboratoire CRTT)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Former à la communication multimodale en anglais L2 : pratiques enseignantes et perspectives pour la formation des professionnels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Revue Phronesis</w:t>
            </w:r>
            <w:r>
              <w:rPr/>
              <w:t xml:space="preserve">, 2026, Multimodalité dans la communication pour l’agir professionnel : repérage et analyse, 15 (1)</w:t>
            </w:r>
          </w:p>
          <w:p>
            <w:pPr/>
            <w:r>
              <w:rPr/>
              <w:t xml:space="preserve">Article dans une revue</w:t>
            </w:r>
          </w:p>
          <w:p>
            <w:pPr/>
            <w:hyperlink r:id="rId14" w:history="1">
              <w:r>
                <w:rPr>
                  <w:color w:val="#410a8c"/>
                  <w:u w:val="single"/>
                </w:rPr>
                <w:t xml:space="preserve">hal-05534442v1</w:t>
              </w:r>
            </w:hyperlink>
          </w:p>
        </w:tc>
      </w:tr>
      <w:tr>
        <w:trPr/>
        <w:tc>
          <w:tcPr>
            <w:noWrap/>
          </w:tcPr>
          <w:p>
            <w:pPr>
              <w:spacing w:after="200"/>
            </w:pPr>
            <w:hyperlink r:id="rId17" w:history="1">
              <w:r>
                <w:rPr>
                  <w:color w:val="1e198e"/>
                  <w:b w:val="1"/>
                  <w:bCs w:val="1"/>
                  <w:u w:val="single"/>
                </w:rPr>
                <w:t xml:space="preserve">Multimodalité dans la communication pour l'agir professionnel : repérage et analyse. Introduction</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Revue Phronesis</w:t>
            </w:r>
            <w:r>
              <w:rPr/>
              <w:t xml:space="preserve">, 2026, 15 (1), pp.13-17</w:t>
            </w:r>
          </w:p>
          <w:p>
            <w:pPr/>
            <w:r>
              <w:rPr/>
              <w:t xml:space="preserve">Article dans une revue</w:t>
            </w:r>
          </w:p>
          <w:p>
            <w:pPr/>
            <w:hyperlink r:id="rId17" w:history="1">
              <w:r>
                <w:rPr>
                  <w:color w:val="#410a8c"/>
                  <w:u w:val="single"/>
                </w:rPr>
                <w:t xml:space="preserve">hal-05539408v1</w:t>
              </w:r>
            </w:hyperlink>
          </w:p>
        </w:tc>
      </w:tr>
      <w:tr>
        <w:trPr/>
        <w:tc>
          <w:tcPr>
            <w:noWrap/>
          </w:tcPr>
          <w:p>
            <w:pPr>
              <w:spacing w:after="200"/>
            </w:pPr>
            <w:hyperlink r:id="rId18" w:history="1">
              <w:r>
                <w:rPr>
                  <w:color w:val="1e198e"/>
                  <w:b w:val="1"/>
                  <w:bCs w:val="1"/>
                  <w:u w:val="single"/>
                </w:rPr>
                <w:t xml:space="preserve">Pour une prise en compte en secteur Lansad des compétences transversales valorisées dans la sphère professionnelle : d’une modélisation à une mise en œuvre</w:t>
              </w:r>
            </w:hyperlink>
          </w:p>
          <w:p>
            <w:pP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2024, 43 (1), </w:t>
            </w:r>
            <w:hyperlink r:id="rId20" w:history="1">
              <w:r>
                <w:rPr>
                  <w:color w:val="#410a8c"/>
                  <w:u w:val="single"/>
                </w:rPr>
                <w:t xml:space="preserve">⟨10.4000/11sa6⟩</w:t>
              </w:r>
            </w:hyperlink>
          </w:p>
          <w:p>
            <w:pPr/>
            <w:r>
              <w:rPr/>
              <w:t xml:space="preserve">Article dans une revue</w:t>
            </w:r>
          </w:p>
          <w:p>
            <w:pPr/>
            <w:hyperlink r:id="rId18" w:history="1">
              <w:r>
                <w:rPr>
                  <w:color w:val="#410a8c"/>
                  <w:u w:val="single"/>
                </w:rPr>
                <w:t xml:space="preserve">hal-04611358v1</w:t>
              </w:r>
            </w:hyperlink>
          </w:p>
        </w:tc>
      </w:tr>
      <w:tr>
        <w:trPr/>
        <w:tc>
          <w:tcPr>
            <w:noWrap/>
          </w:tcPr>
          <w:p>
            <w:pPr>
              <w:spacing w:after="200"/>
            </w:pPr>
            <w:hyperlink r:id="rId21" w:history="1">
              <w:r>
                <w:rPr>
                  <w:color w:val="1e198e"/>
                  <w:b w:val="1"/>
                  <w:bCs w:val="1"/>
                  <w:u w:val="single"/>
                </w:rPr>
                <w:t xml:space="preserve">Approche holistique pour la professionnalisation des formations en langues dans le secteur LANSAD</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21" w:history="1">
              <w:r>
                <w:rPr>
                  <w:color w:val="#410a8c"/>
                  <w:u w:val="single"/>
                </w:rPr>
                <w:t xml:space="preserve">hal-04832804v1</w:t>
              </w:r>
            </w:hyperlink>
          </w:p>
        </w:tc>
      </w:tr>
      <w:tr>
        <w:trPr/>
        <w:tc>
          <w:tcPr>
            <w:noWrap/>
          </w:tcPr>
          <w:p>
            <w:pPr>
              <w:spacing w:after="200"/>
            </w:pPr>
            <w:hyperlink r:id="rId22" w:history="1">
              <w:r>
                <w:rPr>
                  <w:color w:val="1e198e"/>
                  <w:b w:val="1"/>
                  <w:bCs w:val="1"/>
                  <w:u w:val="single"/>
                </w:rPr>
                <w:t xml:space="preserve">Language Learning and Leisure: Informal language Learning in the Digital Age</w:t>
              </w:r>
            </w:hyperlink>
          </w:p>
          <w:p>
            <w:pPr/>
            <w:hyperlink r:id="rId15" w:history="1">
              <w:r>
                <w:rPr>
                  <w:color w:val="#410a8c"/>
                  <w:u w:val="single"/>
                </w:rPr>
                <w:t xml:space="preserve">Naouel Zoghlami</w:t>
              </w:r>
            </w:hyperlink>
          </w:p>
          <w:p>
            <w:pPr/>
            <w:r>
              <w:rPr>
                <w:i w:val="1"/>
                <w:iCs w:val="1"/>
              </w:rPr>
              <w:t xml:space="preserve">Recherche et pratiques pédagogiques en langues. Cahiers de l’APLIUT</w:t>
            </w:r>
            <w:r>
              <w:rPr/>
              <w:t xml:space="preserve">, 2024, 43 (1), </w:t>
            </w:r>
            <w:hyperlink r:id="rId23" w:history="1">
              <w:r>
                <w:rPr>
                  <w:color w:val="#410a8c"/>
                  <w:u w:val="single"/>
                </w:rPr>
                <w:t xml:space="preserve">⟨10.4000/11sac⟩</w:t>
              </w:r>
            </w:hyperlink>
          </w:p>
          <w:p>
            <w:pPr/>
            <w:r>
              <w:rPr/>
              <w:t xml:space="preserve">Article dans une revue</w:t>
            </w:r>
            <w:r>
              <w:rPr/>
              <w:t xml:space="preserve"> (compte-rendu de lecture)</w:t>
            </w:r>
          </w:p>
          <w:p>
            <w:pPr/>
            <w:hyperlink r:id="rId22" w:history="1">
              <w:r>
                <w:rPr>
                  <w:color w:val="#410a8c"/>
                  <w:u w:val="single"/>
                </w:rPr>
                <w:t xml:space="preserve">hal-04676013v1</w:t>
              </w:r>
            </w:hyperlink>
          </w:p>
        </w:tc>
      </w:tr>
      <w:tr>
        <w:trPr/>
        <w:tc>
          <w:tcPr>
            <w:noWrap/>
          </w:tcPr>
          <w:p>
            <w:pPr>
              <w:spacing w:after="200"/>
            </w:pPr>
            <w:hyperlink r:id="rId24" w:history="1">
              <w:r>
                <w:rPr>
                  <w:color w:val="1e198e"/>
                  <w:b w:val="1"/>
                  <w:bCs w:val="1"/>
                  <w:u w:val="single"/>
                </w:rPr>
                <w:t xml:space="preserve">Insights into L2 Connected Speech Segmentation: A Gating Experiment with Listeners of Different English Proficiency Levels</w:t>
              </w:r>
            </w:hyperlink>
          </w:p>
          <w:p>
            <w:pPr/>
            <w:hyperlink r:id="rId15" w:history="1">
              <w:r>
                <w:rPr>
                  <w:color w:val="#410a8c"/>
                  <w:u w:val="single"/>
                </w:rPr>
                <w:t xml:space="preserve">Naouel Zoghlami</w:t>
              </w:r>
            </w:hyperlink>
          </w:p>
          <w:p>
            <w:pPr/>
            <w:r>
              <w:rPr>
                <w:i w:val="1"/>
                <w:iCs w:val="1"/>
              </w:rPr>
              <w:t xml:space="preserve">Australian Journal of Applied Linguistics</w:t>
            </w:r>
            <w:r>
              <w:rPr/>
              <w:t xml:space="preserve">, 2023, 6 (2), pp.94-113. </w:t>
            </w:r>
            <w:hyperlink r:id="rId25" w:history="1">
              <w:r>
                <w:rPr>
                  <w:color w:val="#410a8c"/>
                  <w:u w:val="single"/>
                </w:rPr>
                <w:t xml:space="preserve">⟨10.29140/ajal.v6n2.1038⟩</w:t>
              </w:r>
            </w:hyperlink>
          </w:p>
          <w:p>
            <w:pPr/>
            <w:r>
              <w:rPr/>
              <w:t xml:space="preserve">Article dans une revue</w:t>
            </w:r>
          </w:p>
          <w:p>
            <w:pPr/>
            <w:hyperlink r:id="rId24" w:history="1">
              <w:r>
                <w:rPr>
                  <w:color w:val="#410a8c"/>
                  <w:u w:val="single"/>
                </w:rPr>
                <w:t xml:space="preserve">hal-04315956v1</w:t>
              </w:r>
            </w:hyperlink>
          </w:p>
        </w:tc>
      </w:tr>
      <w:tr>
        <w:trPr/>
        <w:tc>
          <w:tcPr>
            <w:noWrap/>
          </w:tcPr>
          <w:p>
            <w:pPr>
              <w:spacing w:after="200"/>
            </w:pPr>
            <w:hyperlink r:id="rId26" w:history="1">
              <w:r>
                <w:rPr>
                  <w:color w:val="1e198e"/>
                  <w:b w:val="1"/>
                  <w:bCs w:val="1"/>
                  <w:u w:val="single"/>
                </w:rPr>
                <w:t xml:space="preserve">Language Use, Technology and Professionalisation in Higher Education: Preliminary Considerations</w:t>
              </w:r>
            </w:hyperlink>
          </w:p>
          <w:p>
            <w:pPr/>
            <w:hyperlink r:id="rId16" w:history="1">
              <w:r>
                <w:rPr>
                  <w:color w:val="#410a8c"/>
                  <w:u w:val="single"/>
                </w:rPr>
                <w:t xml:space="preserve">Muriel Grosbois</w:t>
              </w:r>
            </w:hyperlink>
            <w:r>
              <w:rPr/>
              <w:t xml:space="preserve">,</w:t>
            </w:r>
            <w:hyperlink r:id="rId27"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p>
          <w:p>
            <w:pPr/>
            <w:r>
              <w:rPr>
                <w:i w:val="1"/>
                <w:iCs w:val="1"/>
              </w:rPr>
              <w:t xml:space="preserve">Australian Journal of Applied Linguistics</w:t>
            </w:r>
            <w:r>
              <w:rPr/>
              <w:t xml:space="preserve">, 2022, 5 (3), pp.96-100. </w:t>
            </w:r>
            <w:hyperlink r:id="rId28" w:history="1">
              <w:r>
                <w:rPr>
                  <w:color w:val="#410a8c"/>
                  <w:u w:val="single"/>
                </w:rPr>
                <w:t xml:space="preserve">⟨10.29140/ajal.v5n3.53si0⟩</w:t>
              </w:r>
            </w:hyperlink>
          </w:p>
          <w:p>
            <w:pPr/>
            <w:r>
              <w:rPr/>
              <w:t xml:space="preserve">Article dans une revue</w:t>
            </w:r>
          </w:p>
          <w:p>
            <w:pPr/>
            <w:hyperlink r:id="rId26" w:history="1">
              <w:r>
                <w:rPr>
                  <w:color w:val="#410a8c"/>
                  <w:u w:val="single"/>
                </w:rPr>
                <w:t xml:space="preserve">hal-03925894v1</w:t>
              </w:r>
            </w:hyperlink>
          </w:p>
        </w:tc>
      </w:tr>
      <w:tr>
        <w:trPr/>
        <w:tc>
          <w:tcPr>
            <w:noWrap/>
          </w:tcPr>
          <w:p>
            <w:pPr>
              <w:spacing w:after="200"/>
            </w:pPr>
            <w:hyperlink r:id="rId29" w:history="1">
              <w:r>
                <w:rPr>
                  <w:color w:val="1e198e"/>
                  <w:b w:val="1"/>
                  <w:bCs w:val="1"/>
                  <w:u w:val="single"/>
                </w:rPr>
                <w:t xml:space="preserve">Accounting for Individual Trajectories in L2 Learning: A One‑Year Pilot Case Study with Adult Professionals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LIDIL - Revue de linguistique et de didactique des langues</w:t>
            </w:r>
            <w:r>
              <w:rPr/>
              <w:t xml:space="preserve">, 2022, 66, </w:t>
            </w:r>
            <w:hyperlink r:id="rId30" w:history="1">
              <w:r>
                <w:rPr>
                  <w:color w:val="#410a8c"/>
                  <w:u w:val="single"/>
                </w:rPr>
                <w:t xml:space="preserve">⟨10.4000/lidil.11259⟩</w:t>
              </w:r>
            </w:hyperlink>
          </w:p>
          <w:p>
            <w:pPr/>
            <w:r>
              <w:rPr/>
              <w:t xml:space="preserve">Article dans une revue</w:t>
            </w:r>
          </w:p>
          <w:p>
            <w:pPr/>
            <w:hyperlink r:id="rId29" w:history="1">
              <w:r>
                <w:rPr>
                  <w:color w:val="#410a8c"/>
                  <w:u w:val="single"/>
                </w:rPr>
                <w:t xml:space="preserve">hal-03844340v1</w:t>
              </w:r>
            </w:hyperlink>
          </w:p>
        </w:tc>
      </w:tr>
      <w:tr>
        <w:trPr/>
        <w:tc>
          <w:tcPr>
            <w:noWrap/>
          </w:tcPr>
          <w:p>
            <w:pPr>
              <w:spacing w:after="200"/>
            </w:pPr>
            <w:hyperlink r:id="rId31" w:history="1">
              <w:r>
                <w:rPr>
                  <w:color w:val="1e198e"/>
                  <w:b w:val="1"/>
                  <w:bCs w:val="1"/>
                  <w:u w:val="single"/>
                </w:rPr>
                <w:t xml:space="preserve">Coda – Language Use, Technology and Professionalisation in Higher Education: Roadmap for Future Research Directions</w:t>
              </w:r>
            </w:hyperlink>
          </w:p>
          <w:p>
            <w:pPr/>
            <w:hyperlink r:id="rId16" w:history="1">
              <w:r>
                <w:rPr>
                  <w:color w:val="#410a8c"/>
                  <w:u w:val="single"/>
                </w:rPr>
                <w:t xml:space="preserve">Muriel Grosbois</w:t>
              </w:r>
            </w:hyperlink>
            <w:r>
              <w:rPr/>
              <w:t xml:space="preserve">,</w:t>
            </w:r>
            <w:hyperlink r:id="rId27"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p>
          <w:p>
            <w:pPr/>
            <w:r>
              <w:rPr>
                <w:i w:val="1"/>
                <w:iCs w:val="1"/>
              </w:rPr>
              <w:t xml:space="preserve">Australian Journal of Applied Linguistics</w:t>
            </w:r>
            <w:r>
              <w:rPr/>
              <w:t xml:space="preserve">, 2022, 5 (3), pp.199-205. </w:t>
            </w:r>
            <w:hyperlink r:id="rId32" w:history="1">
              <w:r>
                <w:rPr>
                  <w:color w:val="#410a8c"/>
                  <w:u w:val="single"/>
                </w:rPr>
                <w:t xml:space="preserve">⟨10.29140/ajal.v5n3.53si6⟩</w:t>
              </w:r>
            </w:hyperlink>
          </w:p>
          <w:p>
            <w:pPr/>
            <w:r>
              <w:rPr/>
              <w:t xml:space="preserve">Article dans une revue</w:t>
            </w:r>
          </w:p>
          <w:p>
            <w:pPr/>
            <w:hyperlink r:id="rId31" w:history="1">
              <w:r>
                <w:rPr>
                  <w:color w:val="#410a8c"/>
                  <w:u w:val="single"/>
                </w:rPr>
                <w:t xml:space="preserve">hal-03925900v1</w:t>
              </w:r>
            </w:hyperlink>
          </w:p>
        </w:tc>
      </w:tr>
      <w:tr>
        <w:trPr/>
        <w:tc>
          <w:tcPr>
            <w:noWrap/>
          </w:tcPr>
          <w:p>
            <w:pPr>
              <w:spacing w:after="200"/>
            </w:pPr>
            <w:hyperlink r:id="rId33" w:history="1">
              <w:r>
                <w:rPr>
                  <w:color w:val="1e198e"/>
                  <w:b w:val="1"/>
                  <w:bCs w:val="1"/>
                  <w:u w:val="single"/>
                </w:rPr>
                <w:t xml:space="preserve">La compréhension de l’anglais oral (L2) : processus cognitifs et comportements stratégiques</w:t>
              </w:r>
            </w:hyperlink>
          </w:p>
          <w:p>
            <w:pPr/>
            <w:hyperlink r:id="rId15" w:history="1">
              <w:r>
                <w:rPr>
                  <w:color w:val="#410a8c"/>
                  <w:u w:val="single"/>
                </w:rPr>
                <w:t xml:space="preserve">Naouel Zoghlami</w:t>
              </w:r>
            </w:hyperlink>
          </w:p>
          <w:p>
            <w:pPr/>
            <w:r>
              <w:rPr>
                <w:i w:val="1"/>
                <w:iCs w:val="1"/>
              </w:rPr>
              <w:t xml:space="preserve">Recherche et Pratiques Pédagogiques en Langues de Spécialité. Cahiers de l'APLIUT</w:t>
            </w:r>
            <w:r>
              <w:rPr/>
              <w:t xml:space="preserve">, 2016, Vol. 35 N° 1, </w:t>
            </w:r>
            <w:hyperlink r:id="rId34" w:history="1">
              <w:r>
                <w:rPr>
                  <w:color w:val="#410a8c"/>
                  <w:u w:val="single"/>
                </w:rPr>
                <w:t xml:space="preserve">⟨10.4000/apliut.5322⟩</w:t>
              </w:r>
            </w:hyperlink>
          </w:p>
          <w:p>
            <w:pPr/>
            <w:r>
              <w:rPr/>
              <w:t xml:space="preserve">Article dans une revue</w:t>
            </w:r>
          </w:p>
          <w:p>
            <w:pPr/>
            <w:hyperlink r:id="rId33" w:history="1">
              <w:r>
                <w:rPr>
                  <w:color w:val="#410a8c"/>
                  <w:u w:val="single"/>
                </w:rPr>
                <w:t xml:space="preserve">hal-01721543v1</w:t>
              </w:r>
            </w:hyperlink>
          </w:p>
        </w:tc>
      </w:tr>
      <w:tr>
        <w:trPr/>
        <w:tc>
          <w:tcPr>
            <w:noWrap/>
          </w:tcPr>
          <w:p>
            <w:pPr>
              <w:spacing w:after="200"/>
            </w:pPr>
            <w:hyperlink r:id="rId35" w:history="1">
              <w:r>
                <w:rPr>
                  <w:color w:val="1e198e"/>
                  <w:b w:val="1"/>
                  <w:bCs w:val="1"/>
                  <w:u w:val="single"/>
                </w:rPr>
                <w:t xml:space="preserve">Compréhension et production en anglais L2 à l'école primaire</w:t>
              </w:r>
            </w:hyperlink>
          </w:p>
          <w:p>
            <w:pPr/>
            <w:hyperlink r:id="rId36" w:history="1">
              <w:r>
                <w:rPr>
                  <w:color w:val="#410a8c"/>
                  <w:u w:val="single"/>
                </w:rPr>
                <w:t xml:space="preserve">Heather E. Hilton</w:t>
              </w:r>
            </w:hyperlink>
            <w:r>
              <w:rPr/>
              <w:t xml:space="preserve">,</w:t>
            </w:r>
            <w:hyperlink r:id="rId37" w:history="1">
              <w:r>
                <w:rPr>
                  <w:color w:val="#410a8c"/>
                  <w:u w:val="single"/>
                </w:rPr>
                <w:t xml:space="preserve">Ewa Lenart</w:t>
              </w:r>
            </w:hyperlink>
            <w:r>
              <w:rPr/>
              <w:t xml:space="preserve">,</w:t>
            </w:r>
            <w:hyperlink r:id="rId15" w:history="1">
              <w:r>
                <w:rPr>
                  <w:color w:val="#410a8c"/>
                  <w:u w:val="single"/>
                </w:rPr>
                <w:t xml:space="preserve">Naouel Zoghlami</w:t>
              </w:r>
            </w:hyperlink>
          </w:p>
          <w:p>
            <w:pPr/>
            <w:r>
              <w:rPr>
                <w:i w:val="1"/>
                <w:iCs w:val="1"/>
              </w:rPr>
              <w:t xml:space="preserve">Revue Française de Linguistique Appliquée</w:t>
            </w:r>
            <w:r>
              <w:rPr/>
              <w:t xml:space="preserve">, 2016, XXI (2), pp.65-80</w:t>
            </w:r>
          </w:p>
          <w:p>
            <w:pPr/>
            <w:r>
              <w:rPr/>
              <w:t xml:space="preserve">Article dans une revue</w:t>
            </w:r>
          </w:p>
          <w:p>
            <w:pPr/>
            <w:hyperlink r:id="rId35" w:history="1">
              <w:r>
                <w:rPr>
                  <w:color w:val="#410a8c"/>
                  <w:u w:val="single"/>
                </w:rPr>
                <w:t xml:space="preserve">hal-04407301v1</w:t>
              </w:r>
            </w:hyperlink>
          </w:p>
        </w:tc>
      </w:tr>
      <w:tr>
        <w:trPr/>
        <w:tc>
          <w:tcPr>
            <w:noWrap/>
          </w:tcPr>
          <w:p>
            <w:pPr>
              <w:spacing w:after="200"/>
            </w:pPr>
            <w:hyperlink r:id="rId38" w:history="1">
              <w:r>
                <w:rPr>
                  <w:color w:val="1e198e"/>
                  <w:b w:val="1"/>
                  <w:bCs w:val="1"/>
                  <w:u w:val="single"/>
                </w:rPr>
                <w:t xml:space="preserve">Compréhension et production en anglais L2 à l'école primaire.</w:t>
              </w:r>
            </w:hyperlink>
          </w:p>
          <w:p>
            <w:pPr/>
            <w:hyperlink r:id="rId36" w:history="1">
              <w:r>
                <w:rPr>
                  <w:color w:val="#410a8c"/>
                  <w:u w:val="single"/>
                </w:rPr>
                <w:t xml:space="preserve">Heather E. Hilton</w:t>
              </w:r>
            </w:hyperlink>
            <w:r>
              <w:rPr/>
              <w:t xml:space="preserve">,</w:t>
            </w:r>
            <w:hyperlink r:id="rId37" w:history="1">
              <w:r>
                <w:rPr>
                  <w:color w:val="#410a8c"/>
                  <w:u w:val="single"/>
                </w:rPr>
                <w:t xml:space="preserve">Ewa Lenart</w:t>
              </w:r>
            </w:hyperlink>
            <w:r>
              <w:rPr/>
              <w:t xml:space="preserve">,</w:t>
            </w:r>
            <w:hyperlink r:id="rId15" w:history="1">
              <w:r>
                <w:rPr>
                  <w:color w:val="#410a8c"/>
                  <w:u w:val="single"/>
                </w:rPr>
                <w:t xml:space="preserve">Naouel Zoghlami</w:t>
              </w:r>
            </w:hyperlink>
          </w:p>
          <w:p>
            <w:pPr/>
            <w:r>
              <w:rPr>
                <w:i w:val="1"/>
                <w:iCs w:val="1"/>
              </w:rPr>
              <w:t xml:space="preserve">Revue Française de Linguistique Appliquée</w:t>
            </w:r>
            <w:r>
              <w:rPr/>
              <w:t xml:space="preserve">, 2016, XXI (2), pp.65-80</w:t>
            </w:r>
          </w:p>
          <w:p>
            <w:pPr/>
            <w:r>
              <w:rPr/>
              <w:t xml:space="preserve">Article dans une revue</w:t>
            </w:r>
          </w:p>
          <w:p>
            <w:pPr/>
            <w:hyperlink r:id="rId38" w:history="1">
              <w:r>
                <w:rPr>
                  <w:color w:val="#410a8c"/>
                  <w:u w:val="single"/>
                </w:rPr>
                <w:t xml:space="preserve">hal-01657579v1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Professionalizing language curricula to meet workplace needs. Insights from a French Higher Education Language Program</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t xml:space="preserve">Alan V. Brown, Cori Crane, Beatrice C. Dupuy, Estela Ene. </w:t>
            </w:r>
            <w:r>
              <w:rPr>
                <w:i w:val="1"/>
                <w:iCs w:val="1"/>
              </w:rPr>
              <w:t xml:space="preserve">The Routledge Handbook of Language Program Development and Administration</w:t>
            </w:r>
            <w:r>
              <w:rPr/>
              <w:t xml:space="preserve">, Routledge, pp.498-510, 2025</w:t>
            </w:r>
          </w:p>
          <w:p>
            <w:pPr/>
            <w:r>
              <w:rPr/>
              <w:t xml:space="preserve">Chapitre d'ouvrage</w:t>
            </w:r>
          </w:p>
          <w:p>
            <w:pPr/>
            <w:hyperlink r:id="rId39" w:history="1">
              <w:r>
                <w:rPr>
                  <w:color w:val="#410a8c"/>
                  <w:u w:val="single"/>
                </w:rPr>
                <w:t xml:space="preserve">hal-05080402v1</w:t>
              </w:r>
            </w:hyperlink>
          </w:p>
        </w:tc>
      </w:tr>
      <w:tr>
        <w:trPr/>
        <w:tc>
          <w:tcPr>
            <w:noWrap/>
          </w:tcPr>
          <w:p>
            <w:pPr>
              <w:spacing w:after="200"/>
            </w:pPr>
            <w:hyperlink r:id="rId40" w:history="1">
              <w:r>
                <w:rPr>
                  <w:color w:val="1e198e"/>
                  <w:b w:val="1"/>
                  <w:bCs w:val="1"/>
                  <w:u w:val="single"/>
                </w:rPr>
                <w:t xml:space="preserve">La compréhension de l'oral en langue étrangère</w:t>
              </w:r>
            </w:hyperlink>
          </w:p>
          <w:p>
            <w:pPr/>
            <w:hyperlink r:id="rId15" w:history="1">
              <w:r>
                <w:rPr>
                  <w:color w:val="#410a8c"/>
                  <w:u w:val="single"/>
                </w:rPr>
                <w:t xml:space="preserve">Naouel Zoghlami</w:t>
              </w:r>
            </w:hyperlink>
            <w:r>
              <w:rPr/>
              <w:t xml:space="preserve">,</w:t>
            </w:r>
            <w:hyperlink r:id="rId36" w:history="1">
              <w:r>
                <w:rPr>
                  <w:color w:val="#410a8c"/>
                  <w:u w:val="single"/>
                </w:rPr>
                <w:t xml:space="preserve">Heather E. Hilton</w:t>
              </w:r>
            </w:hyperlink>
          </w:p>
          <w:p>
            <w:pPr/>
            <w:r>
              <w:rPr/>
              <w:t xml:space="preserve">Pascale Leclercq, Amanda Edmonds, Elisa Sneed German. </w:t>
            </w:r>
            <w:r>
              <w:rPr>
                <w:i w:val="1"/>
                <w:iCs w:val="1"/>
              </w:rPr>
              <w:t xml:space="preserve">Introduction à l'acquisition des langues étrangères</w:t>
            </w:r>
            <w:r>
              <w:rPr/>
              <w:t xml:space="preserve">, DeBoeck Supérieur, pp.145-161, 2021</w:t>
            </w:r>
          </w:p>
          <w:p>
            <w:pPr/>
            <w:r>
              <w:rPr/>
              <w:t xml:space="preserve">Chapitre d'ouvrage</w:t>
            </w:r>
          </w:p>
          <w:p>
            <w:pPr/>
            <w:hyperlink r:id="rId40" w:history="1">
              <w:r>
                <w:rPr>
                  <w:color w:val="#410a8c"/>
                  <w:u w:val="single"/>
                </w:rPr>
                <w:t xml:space="preserve">hal-03541347v1</w:t>
              </w:r>
            </w:hyperlink>
          </w:p>
        </w:tc>
      </w:tr>
      <w:tr>
        <w:trPr/>
        <w:tc>
          <w:tcPr>
            <w:noWrap/>
          </w:tcPr>
          <w:p>
            <w:pPr>
              <w:spacing w:after="200"/>
            </w:pPr>
            <w:hyperlink r:id="rId41" w:history="1">
              <w:r>
                <w:rPr>
                  <w:color w:val="1e198e"/>
                  <w:b w:val="1"/>
                  <w:bCs w:val="1"/>
                  <w:u w:val="single"/>
                </w:rPr>
                <w:t xml:space="preserve">Preface</w:t>
              </w:r>
            </w:hyperlink>
          </w:p>
          <w:p>
            <w:pPr/>
            <w:hyperlink r:id="rId15"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7" w:history="1">
              <w:r>
                <w:rPr>
                  <w:color w:val="#410a8c"/>
                  <w:u w:val="single"/>
                </w:rPr>
                <w:t xml:space="preserve">Cédric Sarré</w:t>
              </w:r>
            </w:hyperlink>
            <w:r>
              <w:rPr/>
              <w:t xml:space="preserve">,</w:t>
            </w:r>
            <w:hyperlink r:id="rId16" w:history="1">
              <w:r>
                <w:rPr>
                  <w:color w:val="#410a8c"/>
                  <w:u w:val="single"/>
                </w:rPr>
                <w:t xml:space="preserve">Muriel Grosbois</w:t>
              </w:r>
            </w:hyperlink>
          </w:p>
          <w:p>
            <w:pPr/>
            <w:r>
              <w:rPr>
                <w:i w:val="1"/>
                <w:iCs w:val="1"/>
              </w:rPr>
              <w:t xml:space="preserve">CALL and professionalisation: short papers from EUROCALL 2021</w:t>
            </w:r>
            <w:r>
              <w:rPr/>
              <w:t xml:space="preserve">, 1, Research-publishing.net, pp.xiii-xvi, 2021, </w:t>
            </w:r>
            <w:hyperlink r:id="rId42" w:history="1">
              <w:r>
                <w:rPr>
                  <w:color w:val="#410a8c"/>
                  <w:u w:val="single"/>
                </w:rPr>
                <w:t xml:space="preserve">⟨10.14705/rpnet.2021.54.1298⟩</w:t>
              </w:r>
            </w:hyperlink>
          </w:p>
          <w:p>
            <w:pPr/>
            <w:r>
              <w:rPr/>
              <w:t xml:space="preserve">Chapitre d'ouvrage</w:t>
            </w:r>
          </w:p>
          <w:p>
            <w:pPr/>
            <w:hyperlink r:id="rId41" w:history="1">
              <w:r>
                <w:rPr>
                  <w:color w:val="#410a8c"/>
                  <w:u w:val="single"/>
                </w:rPr>
                <w:t xml:space="preserve">hal-03975631v1</w:t>
              </w:r>
            </w:hyperlink>
          </w:p>
        </w:tc>
      </w:tr>
      <w:tr>
        <w:trPr/>
        <w:tc>
          <w:tcPr>
            <w:noWrap/>
          </w:tcPr>
          <w:p>
            <w:pPr>
              <w:spacing w:after="200"/>
            </w:pPr>
            <w:hyperlink r:id="rId43" w:history="1">
              <w:r>
                <w:rPr>
                  <w:color w:val="1e198e"/>
                  <w:b w:val="1"/>
                  <w:bCs w:val="1"/>
                  <w:u w:val="single"/>
                </w:rPr>
                <w:t xml:space="preserve">Needs analysis for the design of a professional English curriculum: insights from a French lifelong learning context</w:t>
              </w:r>
            </w:hyperlink>
          </w:p>
          <w:p>
            <w:pPr/>
            <w:hyperlink r:id="rId15" w:history="1">
              <w:r>
                <w:rPr>
                  <w:color w:val="#410a8c"/>
                  <w:u w:val="single"/>
                </w:rPr>
                <w:t xml:space="preserve">Naouel Zoghlami</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pp.37-70, 2020, </w:t>
            </w:r>
            <w:hyperlink r:id="rId44" w:history="1">
              <w:r>
                <w:rPr>
                  <w:color w:val="#410a8c"/>
                  <w:u w:val="single"/>
                </w:rPr>
                <w:t xml:space="preserve">⟨10.14705/rpnet.2020.44.1101⟩</w:t>
              </w:r>
            </w:hyperlink>
          </w:p>
          <w:p>
            <w:pPr/>
            <w:r>
              <w:rPr/>
              <w:t xml:space="preserve">Chapitre d'ouvrage</w:t>
            </w:r>
          </w:p>
          <w:p>
            <w:pPr/>
            <w:hyperlink r:id="rId43" w:history="1">
              <w:r>
                <w:rPr>
                  <w:color w:val="#410a8c"/>
                  <w:u w:val="single"/>
                </w:rPr>
                <w:t xml:space="preserve">hal-03477476v1</w:t>
              </w:r>
            </w:hyperlink>
          </w:p>
        </w:tc>
      </w:tr>
      <w:tr>
        <w:trPr/>
        <w:tc>
          <w:tcPr>
            <w:noWrap/>
          </w:tcPr>
          <w:p>
            <w:pPr>
              <w:spacing w:after="200"/>
            </w:pPr>
            <w:hyperlink r:id="rId45" w:history="1">
              <w:r>
                <w:rPr>
                  <w:color w:val="1e198e"/>
                  <w:b w:val="1"/>
                  <w:bCs w:val="1"/>
                  <w:u w:val="single"/>
                </w:rPr>
                <w:t xml:space="preserve">Testing L2 Listening Proficiency: Reviewing Standardized Tests Within a Competence-Based Framework</w:t>
              </w:r>
            </w:hyperlink>
          </w:p>
          <w:p>
            <w:pPr/>
            <w:hyperlink r:id="rId15" w:history="1">
              <w:r>
                <w:rPr>
                  <w:color w:val="#410a8c"/>
                  <w:u w:val="single"/>
                </w:rPr>
                <w:t xml:space="preserve">Naouel Zoghlami</w:t>
              </w:r>
            </w:hyperlink>
          </w:p>
          <w:p>
            <w:pPr/>
            <w:r>
              <w:rPr/>
              <w:t xml:space="preserve">P. Lelercq; A. Edmonds; H. Hilton. </w:t>
            </w:r>
            <w:r>
              <w:rPr>
                <w:i w:val="1"/>
                <w:iCs w:val="1"/>
              </w:rPr>
              <w:t xml:space="preserve">Measuring L2 Proficiency : Perspectives from SLA</w:t>
            </w:r>
            <w:r>
              <w:rPr/>
              <w:t xml:space="preserve">, Multilingual Matters, pp.191-207, 2014, </w:t>
            </w:r>
            <w:hyperlink r:id="rId46" w:history="1">
              <w:r>
                <w:rPr>
                  <w:color w:val="#410a8c"/>
                  <w:u w:val="single"/>
                </w:rPr>
                <w:t xml:space="preserve">⟨10.21832/9781783092291-013⟩</w:t>
              </w:r>
            </w:hyperlink>
          </w:p>
          <w:p>
            <w:pPr/>
            <w:r>
              <w:rPr/>
              <w:t xml:space="preserve">Chapitre d'ouvrage</w:t>
            </w:r>
          </w:p>
          <w:p>
            <w:pPr/>
            <w:hyperlink r:id="rId45" w:history="1">
              <w:r>
                <w:rPr>
                  <w:color w:val="#410a8c"/>
                  <w:u w:val="single"/>
                </w:rPr>
                <w:t xml:space="preserve">hal-04667366v1</w:t>
              </w:r>
            </w:hyperlink>
          </w:p>
        </w:tc>
      </w:tr>
      <w:tr>
        <w:trPr/>
        <w:tc>
          <w:tcPr>
            <w:noWrap/>
          </w:tcPr>
          <w:p>
            <w:pPr>
              <w:spacing w:after="200"/>
            </w:pPr>
            <w:hyperlink r:id="rId47" w:history="1">
              <w:r>
                <w:rPr>
                  <w:color w:val="1e198e"/>
                  <w:b w:val="1"/>
                  <w:bCs w:val="1"/>
                  <w:u w:val="single"/>
                </w:rPr>
                <w:t xml:space="preserve">L2 and L4 Listeners’ metacognitive awareness: Which strategies are reported? A cross-cultural comparative study</w:t>
              </w:r>
            </w:hyperlink>
          </w:p>
          <w:p>
            <w:pPr/>
            <w:hyperlink r:id="rId15" w:history="1">
              <w:r>
                <w:rPr>
                  <w:color w:val="#410a8c"/>
                  <w:u w:val="single"/>
                </w:rPr>
                <w:t xml:space="preserve">Naouel Zoghlami</w:t>
              </w:r>
            </w:hyperlink>
          </w:p>
          <w:p>
            <w:pPr/>
            <w:r>
              <w:rPr/>
              <w:t xml:space="preserve">A. Akbarov; V. Cook. </w:t>
            </w:r>
            <w:r>
              <w:rPr>
                <w:i w:val="1"/>
                <w:iCs w:val="1"/>
              </w:rPr>
              <w:t xml:space="preserve">Approaches and Methods in Second and Foreign Language Teaching</w:t>
            </w:r>
            <w:r>
              <w:rPr/>
              <w:t xml:space="preserve">, IBU Publications, pp.421-444, 2012</w:t>
            </w:r>
          </w:p>
          <w:p>
            <w:pPr/>
            <w:r>
              <w:rPr/>
              <w:t xml:space="preserve">Chapitre d'ouvrage</w:t>
            </w:r>
          </w:p>
          <w:p>
            <w:pPr/>
            <w:hyperlink r:id="rId47" w:history="1">
              <w:r>
                <w:rPr>
                  <w:color w:val="#410a8c"/>
                  <w:u w:val="single"/>
                </w:rPr>
                <w:t xml:space="preserve">hal-04667362v1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Multimodalité dans la communication pour l'agir professionnel : repérage et analyse</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Revue Phronesis</w:t>
            </w:r>
            <w:r>
              <w:rPr/>
              <w:t xml:space="preserve">, 15 (1), 222 p., 2026</w:t>
            </w:r>
          </w:p>
          <w:p>
            <w:pPr/>
            <w:r>
              <w:rPr/>
              <w:t xml:space="preserve">N°spécial de revue/special issue</w:t>
            </w:r>
          </w:p>
          <w:p>
            <w:pPr/>
            <w:hyperlink r:id="rId48" w:history="1">
              <w:r>
                <w:rPr>
                  <w:color w:val="#410a8c"/>
                  <w:u w:val="single"/>
                </w:rPr>
                <w:t xml:space="preserve">hal-05539390v1</w:t>
              </w:r>
            </w:hyperlink>
          </w:p>
        </w:tc>
      </w:tr>
      <w:tr>
        <w:trPr/>
        <w:tc>
          <w:tcPr>
            <w:noWrap/>
          </w:tcPr>
          <w:p>
            <w:pPr>
              <w:spacing w:after="200"/>
            </w:pPr>
            <w:hyperlink r:id="rId49" w:history="1">
              <w:r>
                <w:rPr>
                  <w:color w:val="1e198e"/>
                  <w:b w:val="1"/>
                  <w:bCs w:val="1"/>
                  <w:u w:val="single"/>
                </w:rPr>
                <w:t xml:space="preserve">Language Use, Technology and Professionalisation in Higher Education</w:t>
              </w:r>
            </w:hyperlink>
          </w:p>
          <w:p>
            <w:pPr/>
            <w:hyperlink r:id="rId16" w:history="1">
              <w:r>
                <w:rPr>
                  <w:color w:val="#410a8c"/>
                  <w:u w:val="single"/>
                </w:rPr>
                <w:t xml:space="preserve">Muriel Grosbois</w:t>
              </w:r>
            </w:hyperlink>
            <w:r>
              <w:rPr/>
              <w:t xml:space="preserve">,</w:t>
            </w:r>
            <w:hyperlink r:id="rId27"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p>
          <w:p>
            <w:pPr/>
            <w:r>
              <w:rPr>
                <w:i w:val="1"/>
                <w:iCs w:val="1"/>
              </w:rPr>
              <w:t xml:space="preserve">Australian Journal of Applied Linguistics</w:t>
            </w:r>
            <w:r>
              <w:rPr/>
              <w:t xml:space="preserve">, 5, Issue 3, 2022</w:t>
            </w:r>
          </w:p>
          <w:p>
            <w:pPr/>
            <w:r>
              <w:rPr/>
              <w:t xml:space="preserve">N°spécial de revue/special issue</w:t>
            </w:r>
          </w:p>
          <w:p>
            <w:pPr/>
            <w:hyperlink r:id="rId49" w:history="1">
              <w:r>
                <w:rPr>
                  <w:color w:val="#410a8c"/>
                  <w:u w:val="single"/>
                </w:rPr>
                <w:t xml:space="preserve">hal-03925896v1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CALL and professionalisation: short papers from EUROCALL 2021</w:t>
              </w:r>
            </w:hyperlink>
          </w:p>
          <w:p>
            <w:pPr/>
            <w:hyperlink r:id="rId15"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7" w:history="1">
              <w:r>
                <w:rPr>
                  <w:color w:val="#410a8c"/>
                  <w:u w:val="single"/>
                </w:rPr>
                <w:t xml:space="preserve">Cédric Sarré</w:t>
              </w:r>
            </w:hyperlink>
            <w:r>
              <w:rPr/>
              <w:t xml:space="preserve">,</w:t>
            </w:r>
            <w:hyperlink r:id="rId16" w:history="1">
              <w:r>
                <w:rPr>
                  <w:color w:val="#410a8c"/>
                  <w:u w:val="single"/>
                </w:rPr>
                <w:t xml:space="preserve">Muriel Grosbois</w:t>
              </w:r>
            </w:hyperlink>
            <w:r>
              <w:rPr/>
              <w:t xml:space="preserve">,</w:t>
            </w:r>
            <w:hyperlink r:id="rId51" w:history="1">
              <w:r>
                <w:rPr>
                  <w:color w:val="#410a8c"/>
                  <w:u w:val="single"/>
                </w:rPr>
                <w:t xml:space="preserve">Linda Bradley</w:t>
              </w:r>
            </w:hyperlink>
            <w:r>
              <w:rPr/>
              <w:t xml:space="preserve">et al.</w:t>
            </w:r>
          </w:p>
          <w:p>
            <w:pPr/>
            <w:r>
              <w:rPr/>
              <w:t xml:space="preserve">1, Research-publishing.net, 336 p., 2021, 978-2-490057-97-9. </w:t>
            </w:r>
            <w:hyperlink r:id="rId52" w:history="1">
              <w:r>
                <w:rPr>
                  <w:color w:val="#410a8c"/>
                  <w:u w:val="single"/>
                </w:rPr>
                <w:t xml:space="preserve">⟨10.14705/rpnet.2021.54.9782490057979⟩</w:t>
              </w:r>
            </w:hyperlink>
          </w:p>
          <w:p>
            <w:pPr/>
            <w:r>
              <w:rPr/>
              <w:t xml:space="preserve">Proceedings/Recueil des communications</w:t>
            </w:r>
          </w:p>
          <w:p>
            <w:pPr/>
            <w:hyperlink r:id="rId50" w:history="1">
              <w:r>
                <w:rPr>
                  <w:color w:val="#410a8c"/>
                  <w:u w:val="single"/>
                </w:rPr>
                <w:t xml:space="preserve">hal-03909201v1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Curricula de langues et professionnalisation : fondements théoriques</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Association pour la Recherche en Didactique et Acquisition de l’anglais</w:t>
            </w:r>
            <w:r>
              <w:rPr/>
              <w:t xml:space="preserve">, Mar 2025, Paris, France</w:t>
            </w:r>
          </w:p>
          <w:p>
            <w:pPr/>
            <w:r>
              <w:rPr/>
              <w:t xml:space="preserve">Communication dans un congrès</w:t>
            </w:r>
          </w:p>
          <w:p>
            <w:pPr/>
            <w:hyperlink r:id="rId53" w:history="1">
              <w:r>
                <w:rPr>
                  <w:color w:val="#410a8c"/>
                  <w:u w:val="single"/>
                </w:rPr>
                <w:t xml:space="preserve">hal-05055093v1</w:t>
              </w:r>
            </w:hyperlink>
          </w:p>
        </w:tc>
      </w:tr>
      <w:tr>
        <w:trPr/>
        <w:tc>
          <w:tcPr>
            <w:noWrap/>
          </w:tcPr>
          <w:p>
            <w:pPr>
              <w:spacing w:after="200"/>
            </w:pPr>
            <w:hyperlink r:id="rId54" w:history="1">
              <w:r>
                <w:rPr>
                  <w:color w:val="1e198e"/>
                  <w:b w:val="1"/>
                  <w:bCs w:val="1"/>
                  <w:u w:val="single"/>
                </w:rPr>
                <w:t xml:space="preserve">Multimodal Communicative Competence, L2 oral presentations and Professionalisation</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EUROCALL2025</w:t>
            </w:r>
            <w:r>
              <w:rPr/>
              <w:t xml:space="preserve">, Aug 2025, Milan, Italy</w:t>
            </w:r>
          </w:p>
          <w:p>
            <w:pPr/>
            <w:r>
              <w:rPr/>
              <w:t xml:space="preserve">Communication dans un congrès</w:t>
            </w:r>
          </w:p>
          <w:p>
            <w:pPr/>
            <w:hyperlink r:id="rId54" w:history="1">
              <w:r>
                <w:rPr>
                  <w:color w:val="#410a8c"/>
                  <w:u w:val="single"/>
                </w:rPr>
                <w:t xml:space="preserve">hal-05342437v1</w:t>
              </w:r>
            </w:hyperlink>
          </w:p>
        </w:tc>
      </w:tr>
      <w:tr>
        <w:trPr/>
        <w:tc>
          <w:tcPr>
            <w:noWrap/>
          </w:tcPr>
          <w:p>
            <w:pPr>
              <w:spacing w:after="200"/>
            </w:pPr>
            <w:hyperlink r:id="rId55" w:history="1">
              <w:r>
                <w:rPr>
                  <w:color w:val="1e198e"/>
                  <w:b w:val="1"/>
                  <w:bCs w:val="1"/>
                  <w:u w:val="single"/>
                </w:rPr>
                <w:t xml:space="preserve">Multiliteracies-based pedagogy and multimodal communicative competence: professionalising ESP courses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ALAPP 2025, 15th International and Interdisciplinary Conference on Applied Linguistics and Professional Practice</w:t>
            </w:r>
            <w:r>
              <w:rPr/>
              <w:t xml:space="preserve">, ZHAW School of Applied Linguistics, Sep 2025, Winterthur (Zurich), Switzerland</w:t>
            </w:r>
          </w:p>
          <w:p>
            <w:pPr/>
            <w:r>
              <w:rPr/>
              <w:t xml:space="preserve">Communication dans un congrès</w:t>
            </w:r>
          </w:p>
          <w:p>
            <w:pPr/>
            <w:hyperlink r:id="rId55" w:history="1">
              <w:r>
                <w:rPr>
                  <w:color w:val="#410a8c"/>
                  <w:u w:val="single"/>
                </w:rPr>
                <w:t xml:space="preserve">hal-05310031v1</w:t>
              </w:r>
            </w:hyperlink>
          </w:p>
        </w:tc>
      </w:tr>
      <w:tr>
        <w:trPr/>
        <w:tc>
          <w:tcPr>
            <w:noWrap/>
          </w:tcPr>
          <w:p>
            <w:pPr>
              <w:spacing w:after="200"/>
            </w:pPr>
            <w:hyperlink r:id="rId56" w:history="1">
              <w:r>
                <w:rPr>
                  <w:color w:val="1e198e"/>
                  <w:b w:val="1"/>
                  <w:bCs w:val="1"/>
                  <w:u w:val="single"/>
                </w:rPr>
                <w:t xml:space="preserve">Professionnalisation des formations en langues dans le secteur LANSAD : enjeux d’une transition nécessaire</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Congrès annuel de la SAES</w:t>
            </w:r>
            <w:r>
              <w:rPr/>
              <w:t xml:space="preserve">, Jun 2025, Toulouse, France</w:t>
            </w:r>
          </w:p>
          <w:p>
            <w:pPr/>
            <w:r>
              <w:rPr/>
              <w:t xml:space="preserve">Communication dans un congrès</w:t>
            </w:r>
          </w:p>
          <w:p>
            <w:pPr/>
            <w:hyperlink r:id="rId56" w:history="1">
              <w:r>
                <w:rPr>
                  <w:color w:val="#410a8c"/>
                  <w:u w:val="single"/>
                </w:rPr>
                <w:t xml:space="preserve">hal-05106710v1</w:t>
              </w:r>
            </w:hyperlink>
          </w:p>
        </w:tc>
      </w:tr>
      <w:tr>
        <w:trPr/>
        <w:tc>
          <w:tcPr>
            <w:noWrap/>
          </w:tcPr>
          <w:p>
            <w:pPr>
              <w:spacing w:after="200"/>
            </w:pPr>
            <w:hyperlink r:id="rId57" w:history="1">
              <w:r>
                <w:rPr>
                  <w:color w:val="1e198e"/>
                  <w:b w:val="1"/>
                  <w:bCs w:val="1"/>
                  <w:u w:val="single"/>
                </w:rPr>
                <w:t xml:space="preserve">Langues et numérique : savoirs disciplinaires et compétences transversales au service de la professionnalisation dans l’enseignement supérieur</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Colloque HASTEC : Savoirs, techniques et croyances au prisme des humanités et des sciences sociales</w:t>
            </w:r>
            <w:r>
              <w:rPr/>
              <w:t xml:space="preserve">, May 2024, Paris, France</w:t>
            </w:r>
          </w:p>
          <w:p>
            <w:pPr/>
            <w:r>
              <w:rPr/>
              <w:t xml:space="preserve">Communication dans un congrès</w:t>
            </w:r>
          </w:p>
          <w:p>
            <w:pPr/>
            <w:hyperlink r:id="rId57" w:history="1">
              <w:r>
                <w:rPr>
                  <w:color w:val="#410a8c"/>
                  <w:u w:val="single"/>
                </w:rPr>
                <w:t xml:space="preserve">hal-04687353v1</w:t>
              </w:r>
            </w:hyperlink>
          </w:p>
        </w:tc>
      </w:tr>
      <w:tr>
        <w:trPr/>
        <w:tc>
          <w:tcPr>
            <w:noWrap/>
          </w:tcPr>
          <w:p>
            <w:pPr>
              <w:spacing w:after="200"/>
            </w:pPr>
            <w:hyperlink r:id="rId58" w:history="1">
              <w:r>
                <w:rPr>
                  <w:color w:val="1e198e"/>
                  <w:b w:val="1"/>
                  <w:bCs w:val="1"/>
                  <w:u w:val="single"/>
                </w:rPr>
                <w:t xml:space="preserve">Étude des pratiques enseignantes en anglais LANSAD : le cas des compétences communicationnelles multimodales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Séminaire du CELISO, Sorbonne Université</w:t>
            </w:r>
            <w:r>
              <w:rPr/>
              <w:t xml:space="preserve">, May 2024, Paris, France</w:t>
            </w:r>
          </w:p>
          <w:p>
            <w:pPr/>
            <w:r>
              <w:rPr/>
              <w:t xml:space="preserve">Communication dans un congrès</w:t>
            </w:r>
          </w:p>
          <w:p>
            <w:pPr/>
            <w:hyperlink r:id="rId58" w:history="1">
              <w:r>
                <w:rPr>
                  <w:color w:val="#410a8c"/>
                  <w:u w:val="single"/>
                </w:rPr>
                <w:t xml:space="preserve">hal-04667372v1</w:t>
              </w:r>
            </w:hyperlink>
          </w:p>
        </w:tc>
      </w:tr>
      <w:tr>
        <w:trPr/>
        <w:tc>
          <w:tcPr>
            <w:noWrap/>
          </w:tcPr>
          <w:p>
            <w:pPr>
              <w:spacing w:after="200"/>
            </w:pPr>
            <w:hyperlink r:id="rId59" w:history="1">
              <w:r>
                <w:rPr>
                  <w:color w:val="1e198e"/>
                  <w:b w:val="1"/>
                  <w:bCs w:val="1"/>
                  <w:u w:val="single"/>
                </w:rPr>
                <w:t xml:space="preserve">La compréhension de l’oral en L2 : processus et stratégies</w:t>
              </w:r>
            </w:hyperlink>
          </w:p>
          <w:p>
            <w:pPr/>
            <w:hyperlink r:id="rId15" w:history="1">
              <w:r>
                <w:rPr>
                  <w:color w:val="#410a8c"/>
                  <w:u w:val="single"/>
                </w:rPr>
                <w:t xml:space="preserve">Naouel Zoghlami</w:t>
              </w:r>
            </w:hyperlink>
          </w:p>
          <w:p>
            <w:pPr/>
            <w:r>
              <w:rPr>
                <w:i w:val="1"/>
                <w:iCs w:val="1"/>
              </w:rPr>
              <w:t xml:space="preserve">Atelier GT Interface Acquisition-Didactique</w:t>
            </w:r>
            <w:r>
              <w:rPr/>
              <w:t xml:space="preserve">, Réseau thématique en Acquisition des Langues Secondes RéAL2, Feb 2024, En ligne, France</w:t>
            </w:r>
          </w:p>
          <w:p>
            <w:pPr/>
            <w:r>
              <w:rPr/>
              <w:t xml:space="preserve">Communication dans un congrès</w:t>
            </w:r>
          </w:p>
          <w:p>
            <w:pPr/>
            <w:hyperlink r:id="rId59" w:history="1">
              <w:r>
                <w:rPr>
                  <w:color w:val="#410a8c"/>
                  <w:u w:val="single"/>
                </w:rPr>
                <w:t xml:space="preserve">hal-04572754v1</w:t>
              </w:r>
            </w:hyperlink>
          </w:p>
        </w:tc>
      </w:tr>
      <w:tr>
        <w:trPr/>
        <w:tc>
          <w:tcPr>
            <w:noWrap/>
          </w:tcPr>
          <w:p>
            <w:pPr>
              <w:spacing w:after="200"/>
            </w:pPr>
            <w:hyperlink r:id="rId60" w:history="1">
              <w:r>
                <w:rPr>
                  <w:color w:val="1e198e"/>
                  <w:b w:val="1"/>
                  <w:bCs w:val="1"/>
                  <w:u w:val="single"/>
                </w:rPr>
                <w:t xml:space="preserve">Developing multimodal communicative competence in oral presentations: a pilot action research in an English for Professional Purposes course</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Teaching and Learning English as a Foreign Language in Educational Settings: Issues and Specificities</w:t>
            </w:r>
            <w:r>
              <w:rPr/>
              <w:t xml:space="preserve">, ARDAA 2024 International Conference, Jun 2024, Sorbonne Nouvelle Paris, France</w:t>
            </w:r>
          </w:p>
          <w:p>
            <w:pPr/>
            <w:r>
              <w:rPr/>
              <w:t xml:space="preserve">Communication dans un congrès</w:t>
            </w:r>
          </w:p>
          <w:p>
            <w:pPr/>
            <w:hyperlink r:id="rId60" w:history="1">
              <w:r>
                <w:rPr>
                  <w:color w:val="#410a8c"/>
                  <w:u w:val="single"/>
                </w:rPr>
                <w:t xml:space="preserve">hal-04667375v1</w:t>
              </w:r>
            </w:hyperlink>
          </w:p>
        </w:tc>
      </w:tr>
      <w:tr>
        <w:trPr/>
        <w:tc>
          <w:tcPr>
            <w:noWrap/>
          </w:tcPr>
          <w:p>
            <w:pPr>
              <w:spacing w:after="200"/>
            </w:pPr>
            <w:hyperlink r:id="rId61" w:history="1">
              <w:r>
                <w:rPr>
                  <w:color w:val="1e198e"/>
                  <w:b w:val="1"/>
                  <w:bCs w:val="1"/>
                  <w:u w:val="single"/>
                </w:rPr>
                <w:t xml:space="preserve">Former à la communication multimodale en anglais LE : pratiques enseignantes et perspectives pour la formation des professionnels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Journée d’étude internationale. Communication et multimodalité dans l’action professionnelle</w:t>
            </w:r>
            <w:r>
              <w:rPr/>
              <w:t xml:space="preserve">, Laboratoire FoAP, Cnam, Nov 2023, Paris, France</w:t>
            </w:r>
          </w:p>
          <w:p>
            <w:pPr/>
            <w:r>
              <w:rPr/>
              <w:t xml:space="preserve">Communication dans un congrès</w:t>
            </w:r>
          </w:p>
          <w:p>
            <w:pPr/>
            <w:hyperlink r:id="rId61" w:history="1">
              <w:r>
                <w:rPr>
                  <w:color w:val="#410a8c"/>
                  <w:u w:val="single"/>
                </w:rPr>
                <w:t xml:space="preserve">hal-04316059v1</w:t>
              </w:r>
            </w:hyperlink>
          </w:p>
        </w:tc>
      </w:tr>
      <w:tr>
        <w:trPr/>
        <w:tc>
          <w:tcPr>
            <w:noWrap/>
          </w:tcPr>
          <w:p>
            <w:pPr>
              <w:spacing w:after="200"/>
            </w:pPr>
            <w:hyperlink r:id="rId62" w:history="1">
              <w:r>
                <w:rPr>
                  <w:color w:val="1e198e"/>
                  <w:b w:val="1"/>
                  <w:bCs w:val="1"/>
                  <w:u w:val="single"/>
                </w:rPr>
                <w:t xml:space="preserve">Interfaçage « monde académique / sphère professionnelle » en secteur Lansad : quelle·s évolution·s des offres de formation y entrevoir ?</w:t>
              </w:r>
            </w:hyperlink>
          </w:p>
          <w:p>
            <w:pPr/>
            <w:hyperlink r:id="rId19" w:history="1">
              <w:r>
                <w:rPr>
                  <w:color w:val="#410a8c"/>
                  <w:u w:val="single"/>
                </w:rPr>
                <w:t xml:space="preserve">Cédric Brudermann</w:t>
              </w:r>
            </w:hyperlink>
            <w:r>
              <w:rPr/>
              <w:t xml:space="preserve">,</w:t>
            </w: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L'approche par compétences en langues de spécialité. 43e Congrès de l’APLIUT</w:t>
            </w:r>
            <w:r>
              <w:rPr/>
              <w:t xml:space="preserve">, IUT de Périgueux, Jun 2023, Périgueux, France</w:t>
            </w:r>
          </w:p>
          <w:p>
            <w:pPr/>
            <w:r>
              <w:rPr/>
              <w:t xml:space="preserve">Communication dans un congrès</w:t>
            </w:r>
          </w:p>
          <w:p>
            <w:pPr/>
            <w:hyperlink r:id="rId62" w:history="1">
              <w:r>
                <w:rPr>
                  <w:color w:val="#410a8c"/>
                  <w:u w:val="single"/>
                </w:rPr>
                <w:t xml:space="preserve">hal-04148178v1</w:t>
              </w:r>
            </w:hyperlink>
          </w:p>
        </w:tc>
      </w:tr>
      <w:tr>
        <w:trPr/>
        <w:tc>
          <w:tcPr>
            <w:noWrap/>
          </w:tcPr>
          <w:p>
            <w:pPr>
              <w:spacing w:after="200"/>
            </w:pPr>
            <w:hyperlink r:id="rId63" w:history="1">
              <w:r>
                <w:rPr>
                  <w:color w:val="1e198e"/>
                  <w:b w:val="1"/>
                  <w:bCs w:val="1"/>
                  <w:u w:val="single"/>
                </w:rPr>
                <w:t xml:space="preserve">Investigating multimodality in a blended L2 (English) learning environment designed for/with adult professionals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12th International and Interdisciplinary Conference on Applied Linguistics and Professional Practice (ALAPP 2022)</w:t>
            </w:r>
            <w:r>
              <w:rPr/>
              <w:t xml:space="preserve">, Sep 2022, Jyväskylä, Finland</w:t>
            </w:r>
          </w:p>
          <w:p>
            <w:pPr/>
            <w:r>
              <w:rPr/>
              <w:t xml:space="preserve">Communication dans un congrès</w:t>
            </w:r>
          </w:p>
          <w:p>
            <w:pPr/>
            <w:hyperlink r:id="rId63" w:history="1">
              <w:r>
                <w:rPr>
                  <w:color w:val="#410a8c"/>
                  <w:u w:val="single"/>
                </w:rPr>
                <w:t xml:space="preserve">hal-03815024v1</w:t>
              </w:r>
            </w:hyperlink>
          </w:p>
        </w:tc>
      </w:tr>
      <w:tr>
        <w:trPr/>
        <w:tc>
          <w:tcPr>
            <w:noWrap/>
          </w:tcPr>
          <w:p>
            <w:pPr>
              <w:spacing w:after="200"/>
            </w:pPr>
            <w:hyperlink r:id="rId64" w:history="1">
              <w:r>
                <w:rPr>
                  <w:color w:val="1e198e"/>
                  <w:b w:val="1"/>
                  <w:bCs w:val="1"/>
                  <w:u w:val="single"/>
                </w:rPr>
                <w:t xml:space="preserve">Professionalizing the English Curriculum: Uncovering the needs of lifelong learners in a French institution</w:t>
              </w:r>
            </w:hyperlink>
          </w:p>
          <w:p>
            <w:pPr/>
            <w:hyperlink r:id="rId15" w:history="1">
              <w:r>
                <w:rPr>
                  <w:color w:val="#410a8c"/>
                  <w:u w:val="single"/>
                </w:rPr>
                <w:t xml:space="preserve">Naouel Zoghlami</w:t>
              </w:r>
            </w:hyperlink>
          </w:p>
          <w:p>
            <w:pPr/>
            <w:r>
              <w:rPr>
                <w:i w:val="1"/>
                <w:iCs w:val="1"/>
              </w:rPr>
              <w:t xml:space="preserve">ALAPP 2020. 10th International and Interdisciplinary Conference on Applied Linguistics and Professional Practice</w:t>
            </w:r>
            <w:r>
              <w:rPr/>
              <w:t xml:space="preserve">, Norwegian University of Science and Technology (NTNU), Sep 2020, Trondheim, Norway</w:t>
            </w:r>
          </w:p>
          <w:p>
            <w:pPr/>
            <w:r>
              <w:rPr/>
              <w:t xml:space="preserve">Communication dans un congrès</w:t>
            </w:r>
          </w:p>
          <w:p>
            <w:pPr/>
            <w:hyperlink r:id="rId64" w:history="1">
              <w:r>
                <w:rPr>
                  <w:color w:val="#410a8c"/>
                  <w:u w:val="single"/>
                </w:rPr>
                <w:t xml:space="preserve">hal-04021766v1</w:t>
              </w:r>
            </w:hyperlink>
          </w:p>
        </w:tc>
      </w:tr>
      <w:tr>
        <w:trPr/>
        <w:tc>
          <w:tcPr>
            <w:noWrap/>
          </w:tcPr>
          <w:p>
            <w:pPr>
              <w:spacing w:after="200"/>
            </w:pPr>
            <w:hyperlink r:id="rId65" w:history="1">
              <w:r>
                <w:rPr>
                  <w:color w:val="1e198e"/>
                  <w:b w:val="1"/>
                  <w:bCs w:val="1"/>
                  <w:u w:val="single"/>
                </w:rPr>
                <w:t xml:space="preserve">Internationalizing the curriculum: L2 learning in Higher Education</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Seventh International Conference on the Development and Assessment of Intercultural Competence</w:t>
            </w:r>
            <w:r>
              <w:rPr/>
              <w:t xml:space="preserve">, University of Arizona, Jan 2020, Tucson, United States</w:t>
            </w:r>
          </w:p>
          <w:p>
            <w:pPr/>
            <w:r>
              <w:rPr/>
              <w:t xml:space="preserve">Communication dans un congrès</w:t>
            </w:r>
          </w:p>
          <w:p>
            <w:pPr/>
            <w:hyperlink r:id="rId65" w:history="1">
              <w:r>
                <w:rPr>
                  <w:color w:val="#410a8c"/>
                  <w:u w:val="single"/>
                </w:rPr>
                <w:t xml:space="preserve">hal-03541958v1</w:t>
              </w:r>
            </w:hyperlink>
          </w:p>
        </w:tc>
      </w:tr>
      <w:tr>
        <w:trPr/>
        <w:tc>
          <w:tcPr>
            <w:noWrap/>
          </w:tcPr>
          <w:p>
            <w:pPr>
              <w:spacing w:after="200"/>
            </w:pPr>
            <w:hyperlink r:id="rId66" w:history="1">
              <w:r>
                <w:rPr>
                  <w:color w:val="1e198e"/>
                  <w:b w:val="1"/>
                  <w:bCs w:val="1"/>
                  <w:u w:val="single"/>
                </w:rPr>
                <w:t xml:space="preserve">Les dispositifs hybrides au prisme de l’émergentisme</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Journée d’étude du LabEx haStec</w:t>
            </w:r>
            <w:r>
              <w:rPr/>
              <w:t xml:space="preserve">, Nov 2020, Paris, France</w:t>
            </w:r>
          </w:p>
          <w:p>
            <w:pPr/>
            <w:r>
              <w:rPr/>
              <w:t xml:space="preserve">Communication dans un congrès</w:t>
            </w:r>
          </w:p>
          <w:p>
            <w:pPr/>
            <w:hyperlink r:id="rId66" w:history="1">
              <w:r>
                <w:rPr>
                  <w:color w:val="#410a8c"/>
                  <w:u w:val="single"/>
                </w:rPr>
                <w:t xml:space="preserve">hal-03541437v1</w:t>
              </w:r>
            </w:hyperlink>
          </w:p>
        </w:tc>
      </w:tr>
      <w:tr>
        <w:trPr/>
        <w:tc>
          <w:tcPr>
            <w:noWrap/>
          </w:tcPr>
          <w:p>
            <w:pPr>
              <w:spacing w:after="200"/>
            </w:pPr>
            <w:hyperlink r:id="rId67" w:history="1">
              <w:r>
                <w:rPr>
                  <w:color w:val="1e198e"/>
                  <w:b w:val="1"/>
                  <w:bCs w:val="1"/>
                  <w:u w:val="single"/>
                </w:rPr>
                <w:t xml:space="preserve">Corpus of collège English lessons and oral lexical database</w:t>
              </w:r>
            </w:hyperlink>
          </w:p>
          <w:p>
            <w:pPr/>
            <w:hyperlink r:id="rId36" w:history="1">
              <w:r>
                <w:rPr>
                  <w:color w:val="#410a8c"/>
                  <w:u w:val="single"/>
                </w:rPr>
                <w:t xml:space="preserve">Heather E. Hilton</w:t>
              </w:r>
            </w:hyperlink>
            <w:r>
              <w:rPr/>
              <w:t xml:space="preserve">,</w:t>
            </w:r>
            <w:hyperlink r:id="rId15" w:history="1">
              <w:r>
                <w:rPr>
                  <w:color w:val="#410a8c"/>
                  <w:u w:val="single"/>
                </w:rPr>
                <w:t xml:space="preserve">Naouel Zoghlami</w:t>
              </w:r>
            </w:hyperlink>
            <w:r>
              <w:rPr/>
              <w:t xml:space="preserve">,</w:t>
            </w:r>
            <w:hyperlink r:id="rId68" w:history="1">
              <w:r>
                <w:rPr>
                  <w:color w:val="#410a8c"/>
                  <w:u w:val="single"/>
                </w:rPr>
                <w:t xml:space="preserve">Michael Gautier</w:t>
              </w:r>
            </w:hyperlink>
          </w:p>
          <w:p>
            <w:pPr/>
            <w:r>
              <w:rPr>
                <w:i w:val="1"/>
                <w:iCs w:val="1"/>
              </w:rPr>
              <w:t xml:space="preserve">Journée d'étude "APPREL 2 Project"</w:t>
            </w:r>
            <w:r>
              <w:rPr/>
              <w:t xml:space="preserve">, Jan 2019, Lyon, France</w:t>
            </w:r>
          </w:p>
          <w:p>
            <w:pPr/>
            <w:r>
              <w:rPr/>
              <w:t xml:space="preserve">Communication dans un congrès</w:t>
            </w:r>
          </w:p>
          <w:p>
            <w:pPr/>
            <w:hyperlink r:id="rId67" w:history="1">
              <w:r>
                <w:rPr>
                  <w:color w:val="#410a8c"/>
                  <w:u w:val="single"/>
                </w:rPr>
                <w:t xml:space="preserve">hal-04021781v1</w:t>
              </w:r>
            </w:hyperlink>
          </w:p>
        </w:tc>
      </w:tr>
      <w:tr>
        <w:trPr/>
        <w:tc>
          <w:tcPr>
            <w:noWrap/>
          </w:tcPr>
          <w:p>
            <w:pPr>
              <w:spacing w:after="200"/>
            </w:pPr>
            <w:hyperlink r:id="rId69" w:history="1">
              <w:r>
                <w:rPr>
                  <w:color w:val="1e198e"/>
                  <w:b w:val="1"/>
                  <w:bCs w:val="1"/>
                  <w:u w:val="single"/>
                </w:rPr>
                <w:t xml:space="preserve">Annotations et analyses des interactions en classe de langue à l’école primaire : fonctionnalités du logiciel EXMARaLDA et analyses de complexité</w:t>
              </w:r>
            </w:hyperlink>
          </w:p>
          <w:p>
            <w:pPr/>
            <w:hyperlink r:id="rId36" w:history="1">
              <w:r>
                <w:rPr>
                  <w:color w:val="#410a8c"/>
                  <w:u w:val="single"/>
                </w:rPr>
                <w:t xml:space="preserve">Heather E. Hilton</w:t>
              </w:r>
            </w:hyperlink>
            <w:r>
              <w:rPr/>
              <w:t xml:space="preserve">,</w:t>
            </w:r>
            <w:hyperlink r:id="rId70" w:history="1">
              <w:r>
                <w:rPr>
                  <w:color w:val="#410a8c"/>
                  <w:u w:val="single"/>
                </w:rPr>
                <w:t xml:space="preserve">John Osborne</w:t>
              </w:r>
            </w:hyperlink>
            <w:r>
              <w:rPr/>
              <w:t xml:space="preserve">,</w:t>
            </w:r>
            <w:hyperlink r:id="rId15" w:history="1">
              <w:r>
                <w:rPr>
                  <w:color w:val="#410a8c"/>
                  <w:u w:val="single"/>
                </w:rPr>
                <w:t xml:space="preserve">Naouel Zoghlami</w:t>
              </w:r>
            </w:hyperlink>
          </w:p>
          <w:p>
            <w:pPr/>
            <w:r>
              <w:rPr>
                <w:i w:val="1"/>
                <w:iCs w:val="1"/>
              </w:rPr>
              <w:t xml:space="preserve">Colloque « Méthodologie de la Recherche en Acquisition L2 »</w:t>
            </w:r>
            <w:r>
              <w:rPr/>
              <w:t xml:space="preserve">, Université Paul Valéry Montpellier 3, May 2018, Montpellier, France</w:t>
            </w:r>
          </w:p>
          <w:p>
            <w:pPr/>
            <w:r>
              <w:rPr/>
              <w:t xml:space="preserve">Communication dans un congrès</w:t>
            </w:r>
          </w:p>
          <w:p>
            <w:pPr/>
            <w:hyperlink r:id="rId69" w:history="1">
              <w:r>
                <w:rPr>
                  <w:color w:val="#410a8c"/>
                  <w:u w:val="single"/>
                </w:rPr>
                <w:t xml:space="preserve">hal-04021793v1</w:t>
              </w:r>
            </w:hyperlink>
          </w:p>
        </w:tc>
      </w:tr>
      <w:tr>
        <w:trPr/>
        <w:tc>
          <w:tcPr>
            <w:noWrap/>
          </w:tcPr>
          <w:p>
            <w:pPr>
              <w:spacing w:after="200"/>
            </w:pPr>
            <w:hyperlink r:id="rId71" w:history="1">
              <w:r>
                <w:rPr>
                  <w:color w:val="1e198e"/>
                  <w:b w:val="1"/>
                  <w:bCs w:val="1"/>
                  <w:u w:val="single"/>
                </w:rPr>
                <w:t xml:space="preserve">Comparer deux classes de langues à l’école primaire</w:t>
              </w:r>
            </w:hyperlink>
          </w:p>
          <w:p>
            <w:pPr/>
            <w:hyperlink r:id="rId36" w:history="1">
              <w:r>
                <w:rPr>
                  <w:color w:val="#410a8c"/>
                  <w:u w:val="single"/>
                </w:rPr>
                <w:t xml:space="preserve">Heather E. Hilton</w:t>
              </w:r>
            </w:hyperlink>
            <w:r>
              <w:rPr/>
              <w:t xml:space="preserve">,</w:t>
            </w:r>
            <w:hyperlink r:id="rId15" w:history="1">
              <w:r>
                <w:rPr>
                  <w:color w:val="#410a8c"/>
                  <w:u w:val="single"/>
                </w:rPr>
                <w:t xml:space="preserve">Naouel Zoghlami</w:t>
              </w:r>
            </w:hyperlink>
            <w:r>
              <w:rPr/>
              <w:t xml:space="preserve">,</w:t>
            </w:r>
            <w:hyperlink r:id="rId70" w:history="1">
              <w:r>
                <w:rPr>
                  <w:color w:val="#410a8c"/>
                  <w:u w:val="single"/>
                </w:rPr>
                <w:t xml:space="preserve">John Osborne</w:t>
              </w:r>
            </w:hyperlink>
          </w:p>
          <w:p>
            <w:pPr/>
            <w:r>
              <w:rPr>
                <w:i w:val="1"/>
                <w:iCs w:val="1"/>
              </w:rPr>
              <w:t xml:space="preserve">Colloque ACEDLE - La Médiation en didactique des langues</w:t>
            </w:r>
            <w:r>
              <w:rPr/>
              <w:t xml:space="preserve">, Université Bordeaux Montaigne, Jan 2017, Bordeaux, France</w:t>
            </w:r>
          </w:p>
          <w:p>
            <w:pPr/>
            <w:r>
              <w:rPr/>
              <w:t xml:space="preserve">Communication dans un congrès</w:t>
            </w:r>
          </w:p>
          <w:p>
            <w:pPr/>
            <w:hyperlink r:id="rId71" w:history="1">
              <w:r>
                <w:rPr>
                  <w:color w:val="#410a8c"/>
                  <w:u w:val="single"/>
                </w:rPr>
                <w:t xml:space="preserve">hal-04021803v1</w:t>
              </w:r>
            </w:hyperlink>
          </w:p>
        </w:tc>
      </w:tr>
      <w:tr>
        <w:trPr/>
        <w:tc>
          <w:tcPr>
            <w:noWrap/>
          </w:tcPr>
          <w:p>
            <w:pPr>
              <w:spacing w:after="200"/>
            </w:pPr>
            <w:hyperlink r:id="rId72" w:history="1">
              <w:r>
                <w:rPr>
                  <w:color w:val="1e198e"/>
                  <w:b w:val="1"/>
                  <w:bCs w:val="1"/>
                  <w:u w:val="single"/>
                </w:rPr>
                <w:t xml:space="preserve">Segmentation differences of phonologically reduced speech</w:t>
              </w:r>
            </w:hyperlink>
          </w:p>
          <w:p>
            <w:pPr/>
            <w:hyperlink r:id="rId15" w:history="1">
              <w:r>
                <w:rPr>
                  <w:color w:val="#410a8c"/>
                  <w:u w:val="single"/>
                </w:rPr>
                <w:t xml:space="preserve">Naouel Zoghlami</w:t>
              </w:r>
            </w:hyperlink>
          </w:p>
          <w:p>
            <w:pPr/>
            <w:r>
              <w:rPr>
                <w:i w:val="1"/>
                <w:iCs w:val="1"/>
              </w:rPr>
              <w:t xml:space="preserve">The Annual Meeting of the LAGB 2016</w:t>
            </w:r>
            <w:r>
              <w:rPr/>
              <w:t xml:space="preserve">, Sep 2016, York, United Kingdom</w:t>
            </w:r>
          </w:p>
          <w:p>
            <w:pPr/>
            <w:r>
              <w:rPr/>
              <w:t xml:space="preserve">Communication dans un congrès</w:t>
            </w:r>
          </w:p>
          <w:p>
            <w:pPr/>
            <w:hyperlink r:id="rId72" w:history="1">
              <w:r>
                <w:rPr>
                  <w:color w:val="#410a8c"/>
                  <w:u w:val="single"/>
                </w:rPr>
                <w:t xml:space="preserve">hal-03815053v1</w:t>
              </w:r>
            </w:hyperlink>
          </w:p>
        </w:tc>
      </w:tr>
      <w:tr>
        <w:trPr/>
        <w:tc>
          <w:tcPr>
            <w:noWrap/>
          </w:tcPr>
          <w:p>
            <w:pPr>
              <w:spacing w:after="200"/>
            </w:pPr>
            <w:hyperlink r:id="rId73" w:history="1">
              <w:r>
                <w:rPr>
                  <w:color w:val="1e198e"/>
                  <w:b w:val="1"/>
                  <w:bCs w:val="1"/>
                  <w:u w:val="single"/>
                </w:rPr>
                <w:t xml:space="preserve">Perceiving L2 speech: A gating experiment with French and Tunisian listeners of different ability</w:t>
              </w:r>
            </w:hyperlink>
          </w:p>
          <w:p>
            <w:pPr/>
            <w:hyperlink r:id="rId15" w:history="1">
              <w:r>
                <w:rPr>
                  <w:color w:val="#410a8c"/>
                  <w:u w:val="single"/>
                </w:rPr>
                <w:t xml:space="preserve">Naouel Zoghlami</w:t>
              </w:r>
            </w:hyperlink>
            <w:r>
              <w:rPr/>
              <w:t xml:space="preserve">,</w:t>
            </w:r>
            <w:hyperlink r:id="rId36" w:history="1">
              <w:r>
                <w:rPr>
                  <w:color w:val="#410a8c"/>
                  <w:u w:val="single"/>
                </w:rPr>
                <w:t xml:space="preserve">Heather E. Hilton</w:t>
              </w:r>
            </w:hyperlink>
          </w:p>
          <w:p>
            <w:pPr/>
            <w:r>
              <w:rPr>
                <w:i w:val="1"/>
                <w:iCs w:val="1"/>
              </w:rPr>
              <w:t xml:space="preserve">The 25th Annual Conference of the European Second Language Association</w:t>
            </w:r>
            <w:r>
              <w:rPr/>
              <w:t xml:space="preserve">, EUROSLA 2015, Aug 2015, Aix-en-Provence, France</w:t>
            </w:r>
          </w:p>
          <w:p>
            <w:pPr/>
            <w:r>
              <w:rPr/>
              <w:t xml:space="preserve">Communication dans un congrès</w:t>
            </w:r>
          </w:p>
          <w:p>
            <w:pPr/>
            <w:hyperlink r:id="rId73" w:history="1">
              <w:r>
                <w:rPr>
                  <w:color w:val="#410a8c"/>
                  <w:u w:val="single"/>
                </w:rPr>
                <w:t xml:space="preserve">hal-04667480v1</w:t>
              </w:r>
            </w:hyperlink>
          </w:p>
        </w:tc>
      </w:tr>
      <w:tr>
        <w:trPr/>
        <w:tc>
          <w:tcPr>
            <w:noWrap/>
          </w:tcPr>
          <w:p>
            <w:pPr>
              <w:spacing w:after="200"/>
            </w:pPr>
            <w:hyperlink r:id="rId74" w:history="1">
              <w:r>
                <w:rPr>
                  <w:color w:val="1e198e"/>
                  <w:b w:val="1"/>
                  <w:bCs w:val="1"/>
                  <w:u w:val="single"/>
                </w:rPr>
                <w:t xml:space="preserve">Traitement automatique ou stratégique en compréhension de l’anglais (L2) oral?</w:t>
              </w:r>
            </w:hyperlink>
          </w:p>
          <w:p>
            <w:pPr/>
            <w:hyperlink r:id="rId15" w:history="1">
              <w:r>
                <w:rPr>
                  <w:color w:val="#410a8c"/>
                  <w:u w:val="single"/>
                </w:rPr>
                <w:t xml:space="preserve">Naouel Zoghlami</w:t>
              </w:r>
            </w:hyperlink>
          </w:p>
          <w:p>
            <w:pPr/>
            <w:r>
              <w:rPr>
                <w:i w:val="1"/>
                <w:iCs w:val="1"/>
              </w:rPr>
              <w:t xml:space="preserve">L'engagement</w:t>
            </w:r>
            <w:r>
              <w:rPr/>
              <w:t xml:space="preserve">, 55ème Congrès Annuel de la SAES, Jun 2015, Toulon, France</w:t>
            </w:r>
          </w:p>
          <w:p>
            <w:pPr/>
            <w:r>
              <w:rPr/>
              <w:t xml:space="preserve">Communication dans un congrès</w:t>
            </w:r>
          </w:p>
          <w:p>
            <w:pPr/>
            <w:hyperlink r:id="rId74" w:history="1">
              <w:r>
                <w:rPr>
                  <w:color w:val="#410a8c"/>
                  <w:u w:val="single"/>
                </w:rPr>
                <w:t xml:space="preserve">hal-04667482v1</w:t>
              </w:r>
            </w:hyperlink>
          </w:p>
        </w:tc>
      </w:tr>
      <w:tr>
        <w:trPr/>
        <w:tc>
          <w:tcPr>
            <w:noWrap/>
          </w:tcPr>
          <w:p>
            <w:pPr>
              <w:spacing w:after="200"/>
            </w:pPr>
            <w:hyperlink r:id="rId75" w:history="1">
              <w:r>
                <w:rPr>
                  <w:color w:val="1e198e"/>
                  <w:b w:val="1"/>
                  <w:bCs w:val="1"/>
                  <w:u w:val="single"/>
                </w:rPr>
                <w:t xml:space="preserve">Think-aloud reports: towards an understanding of the cognitive processes of spoken English (L2) comprehension</w:t>
              </w:r>
            </w:hyperlink>
          </w:p>
          <w:p>
            <w:pPr/>
            <w:hyperlink r:id="rId15" w:history="1">
              <w:r>
                <w:rPr>
                  <w:color w:val="#410a8c"/>
                  <w:u w:val="single"/>
                </w:rPr>
                <w:t xml:space="preserve">Naouel Zoghlami</w:t>
              </w:r>
            </w:hyperlink>
          </w:p>
          <w:p>
            <w:pPr/>
            <w:r>
              <w:rPr>
                <w:i w:val="1"/>
                <w:iCs w:val="1"/>
              </w:rPr>
              <w:t xml:space="preserve">Colloque des Etudiants-chercheurs en Didactique des Langues et en linguistique (CEDIL’14)</w:t>
            </w:r>
            <w:r>
              <w:rPr/>
              <w:t xml:space="preserve">, Jun 2014, Université de Grenoble Alpes, France</w:t>
            </w:r>
          </w:p>
          <w:p>
            <w:pPr/>
            <w:r>
              <w:rPr/>
              <w:t xml:space="preserve">Communication dans un congrès</w:t>
            </w:r>
          </w:p>
          <w:p>
            <w:pPr/>
            <w:hyperlink r:id="rId75" w:history="1">
              <w:r>
                <w:rPr>
                  <w:color w:val="#410a8c"/>
                  <w:u w:val="single"/>
                </w:rPr>
                <w:t xml:space="preserve">hal-04667483v1</w:t>
              </w:r>
            </w:hyperlink>
          </w:p>
        </w:tc>
      </w:tr>
      <w:tr>
        <w:trPr/>
        <w:tc>
          <w:tcPr>
            <w:noWrap/>
          </w:tcPr>
          <w:p>
            <w:pPr>
              <w:spacing w:after="200"/>
            </w:pPr>
            <w:hyperlink r:id="rId76" w:history="1">
              <w:r>
                <w:rPr>
                  <w:color w:val="1e198e"/>
                  <w:b w:val="1"/>
                  <w:bCs w:val="1"/>
                  <w:u w:val="single"/>
                </w:rPr>
                <w:t xml:space="preserve">Variables individuelles et apprentissages de l’anglais à l’école primaire en France</w:t>
              </w:r>
            </w:hyperlink>
          </w:p>
          <w:p>
            <w:pPr/>
            <w:hyperlink r:id="rId36" w:history="1">
              <w:r>
                <w:rPr>
                  <w:color w:val="#410a8c"/>
                  <w:u w:val="single"/>
                </w:rPr>
                <w:t xml:space="preserve">Heather E. Hilton</w:t>
              </w:r>
            </w:hyperlink>
            <w:r>
              <w:rPr/>
              <w:t xml:space="preserve">,</w:t>
            </w:r>
            <w:hyperlink r:id="rId15" w:history="1">
              <w:r>
                <w:rPr>
                  <w:color w:val="#410a8c"/>
                  <w:u w:val="single"/>
                </w:rPr>
                <w:t xml:space="preserve">Naouel Zoghlami</w:t>
              </w:r>
            </w:hyperlink>
          </w:p>
          <w:p>
            <w:pPr/>
            <w:r>
              <w:rPr>
                <w:i w:val="1"/>
                <w:iCs w:val="1"/>
              </w:rPr>
              <w:t xml:space="preserve">Colloque « Chaque enfant peut réussir en langues »</w:t>
            </w:r>
            <w:r>
              <w:rPr/>
              <w:t xml:space="preserve">, May 2013, Université de Haute-Alsace, Mulhouse, France</w:t>
            </w:r>
          </w:p>
          <w:p>
            <w:pPr/>
            <w:r>
              <w:rPr/>
              <w:t xml:space="preserve">Communication dans un congrès</w:t>
            </w:r>
          </w:p>
          <w:p>
            <w:pPr/>
            <w:hyperlink r:id="rId76" w:history="1">
              <w:r>
                <w:rPr>
                  <w:color w:val="#410a8c"/>
                  <w:u w:val="single"/>
                </w:rPr>
                <w:t xml:space="preserve">hal-04667485v1</w:t>
              </w:r>
            </w:hyperlink>
          </w:p>
        </w:tc>
      </w:tr>
      <w:tr>
        <w:trPr/>
        <w:tc>
          <w:tcPr>
            <w:noWrap/>
          </w:tcPr>
          <w:p>
            <w:pPr>
              <w:spacing w:after="200"/>
            </w:pPr>
            <w:hyperlink r:id="rId77" w:history="1">
              <w:r>
                <w:rPr>
                  <w:color w:val="1e198e"/>
                  <w:b w:val="1"/>
                  <w:bCs w:val="1"/>
                  <w:u w:val="single"/>
                </w:rPr>
                <w:t xml:space="preserve">The correlation between metacognitive awareness and listening performance: Evidence from French learners of English and implications for future research and teaching</w:t>
              </w:r>
            </w:hyperlink>
          </w:p>
          <w:p>
            <w:pPr/>
            <w:hyperlink r:id="rId15" w:history="1">
              <w:r>
                <w:rPr>
                  <w:color w:val="#410a8c"/>
                  <w:u w:val="single"/>
                </w:rPr>
                <w:t xml:space="preserve">Naouel Zoghlami</w:t>
              </w:r>
            </w:hyperlink>
          </w:p>
          <w:p>
            <w:pPr/>
            <w:r>
              <w:rPr>
                <w:i w:val="1"/>
                <w:iCs w:val="1"/>
              </w:rPr>
              <w:t xml:space="preserve">5th AILA-Europe Junior Researcher Meeting</w:t>
            </w:r>
            <w:r>
              <w:rPr/>
              <w:t xml:space="preserve">, Jun 2013, Trinity College Dublin, Ireland</w:t>
            </w:r>
          </w:p>
          <w:p>
            <w:pPr/>
            <w:r>
              <w:rPr/>
              <w:t xml:space="preserve">Communication dans un congrès</w:t>
            </w:r>
          </w:p>
          <w:p>
            <w:pPr/>
            <w:hyperlink r:id="rId77" w:history="1">
              <w:r>
                <w:rPr>
                  <w:color w:val="#410a8c"/>
                  <w:u w:val="single"/>
                </w:rPr>
                <w:t xml:space="preserve">hal-04667484v1</w:t>
              </w:r>
            </w:hyperlink>
          </w:p>
        </w:tc>
      </w:tr>
      <w:tr>
        <w:trPr/>
        <w:tc>
          <w:tcPr>
            <w:noWrap/>
          </w:tcPr>
          <w:p>
            <w:pPr>
              <w:spacing w:after="200"/>
            </w:pPr>
            <w:hyperlink r:id="rId78" w:history="1">
              <w:r>
                <w:rPr>
                  <w:color w:val="1e198e"/>
                  <w:b w:val="1"/>
                  <w:bCs w:val="1"/>
                  <w:u w:val="single"/>
                </w:rPr>
                <w:t xml:space="preserve">L2 and L3 Listeners’ metacognitive awareness: which strategies are reported? A cross-cultural comparative study</w:t>
              </w:r>
            </w:hyperlink>
          </w:p>
          <w:p>
            <w:pPr/>
            <w:hyperlink r:id="rId15" w:history="1">
              <w:r>
                <w:rPr>
                  <w:color w:val="#410a8c"/>
                  <w:u w:val="single"/>
                </w:rPr>
                <w:t xml:space="preserve">Naouel Zoghlami</w:t>
              </w:r>
            </w:hyperlink>
          </w:p>
          <w:p>
            <w:pPr/>
            <w:r>
              <w:rPr>
                <w:i w:val="1"/>
                <w:iCs w:val="1"/>
              </w:rPr>
              <w:t xml:space="preserve">2nd International Conference on Foreign Language Teaching and Applied Linguistics</w:t>
            </w:r>
            <w:r>
              <w:rPr/>
              <w:t xml:space="preserve">, May 2012, International Burch University, Sarajevo, Bosnia and Herzegovina</w:t>
            </w:r>
          </w:p>
          <w:p>
            <w:pPr/>
            <w:r>
              <w:rPr/>
              <w:t xml:space="preserve">Communication dans un congrès</w:t>
            </w:r>
          </w:p>
          <w:p>
            <w:pPr/>
            <w:hyperlink r:id="rId78" w:history="1">
              <w:r>
                <w:rPr>
                  <w:color w:val="#410a8c"/>
                  <w:u w:val="single"/>
                </w:rPr>
                <w:t xml:space="preserve">hal-04667489v1</w:t>
              </w:r>
            </w:hyperlink>
          </w:p>
        </w:tc>
      </w:tr>
      <w:tr>
        <w:trPr/>
        <w:tc>
          <w:tcPr>
            <w:noWrap/>
          </w:tcPr>
          <w:p>
            <w:pPr>
              <w:spacing w:after="200"/>
            </w:pPr>
            <w:hyperlink r:id="rId79" w:history="1">
              <w:r>
                <w:rPr>
                  <w:color w:val="1e198e"/>
                  <w:b w:val="1"/>
                  <w:bCs w:val="1"/>
                  <w:u w:val="single"/>
                </w:rPr>
                <w:t xml:space="preserve">Testing L2 proficiency: Reviewing the OPT and the FCE listening sections within a competence-based framework</w:t>
              </w:r>
            </w:hyperlink>
          </w:p>
          <w:p>
            <w:pPr/>
            <w:hyperlink r:id="rId15" w:history="1">
              <w:r>
                <w:rPr>
                  <w:color w:val="#410a8c"/>
                  <w:u w:val="single"/>
                </w:rPr>
                <w:t xml:space="preserve">Naouel Zoghlami</w:t>
              </w:r>
            </w:hyperlink>
          </w:p>
          <w:p>
            <w:pPr/>
            <w:r>
              <w:rPr>
                <w:i w:val="1"/>
                <w:iCs w:val="1"/>
              </w:rPr>
              <w:t xml:space="preserve">Atelier international sur l’évaluation du niveau des apprenants d’une L2</w:t>
            </w:r>
            <w:r>
              <w:rPr/>
              <w:t xml:space="preserve">, Feb 2012, Université Paul Valéry, Montpellier III, France</w:t>
            </w:r>
          </w:p>
          <w:p>
            <w:pPr/>
            <w:r>
              <w:rPr/>
              <w:t xml:space="preserve">Communication dans un congrès</w:t>
            </w:r>
          </w:p>
          <w:p>
            <w:pPr/>
            <w:hyperlink r:id="rId79" w:history="1">
              <w:r>
                <w:rPr>
                  <w:color w:val="#410a8c"/>
                  <w:u w:val="single"/>
                </w:rPr>
                <w:t xml:space="preserve">hal-04667490v1</w:t>
              </w:r>
            </w:hyperlink>
          </w:p>
        </w:tc>
      </w:tr>
      <w:tr>
        <w:trPr/>
        <w:tc>
          <w:tcPr>
            <w:noWrap/>
          </w:tcPr>
          <w:p>
            <w:pPr>
              <w:spacing w:after="200"/>
            </w:pPr>
            <w:hyperlink r:id="rId80" w:history="1">
              <w:r>
                <w:rPr>
                  <w:color w:val="1e198e"/>
                  <w:b w:val="1"/>
                  <w:bCs w:val="1"/>
                  <w:u w:val="single"/>
                </w:rPr>
                <w:t xml:space="preserve">Conscience métacognitive et compréhension de l’oral en anglais L2 : étude pilote</w:t>
              </w:r>
            </w:hyperlink>
          </w:p>
          <w:p>
            <w:pPr/>
            <w:hyperlink r:id="rId15" w:history="1">
              <w:r>
                <w:rPr>
                  <w:color w:val="#410a8c"/>
                  <w:u w:val="single"/>
                </w:rPr>
                <w:t xml:space="preserve">Naouel Zoghlami</w:t>
              </w:r>
            </w:hyperlink>
          </w:p>
          <w:p>
            <w:pPr/>
            <w:r>
              <w:rPr>
                <w:i w:val="1"/>
                <w:iCs w:val="1"/>
              </w:rPr>
              <w:t xml:space="preserve">SNUGLS</w:t>
            </w:r>
            <w:r>
              <w:rPr/>
              <w:t xml:space="preserve">, Apr 2011, Sorbonne Nouvelle Paris, France</w:t>
            </w:r>
          </w:p>
          <w:p>
            <w:pPr/>
            <w:r>
              <w:rPr/>
              <w:t xml:space="preserve">Communication dans un congrès</w:t>
            </w:r>
          </w:p>
          <w:p>
            <w:pPr/>
            <w:hyperlink r:id="rId80" w:history="1">
              <w:r>
                <w:rPr>
                  <w:color w:val="#410a8c"/>
                  <w:u w:val="single"/>
                </w:rPr>
                <w:t xml:space="preserve">hal-04667491v1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L2 listening problems and strategies: A new framework</w:t>
              </w:r>
            </w:hyperlink>
          </w:p>
          <w:p>
            <w:pPr/>
            <w:hyperlink r:id="rId15" w:history="1">
              <w:r>
                <w:rPr>
                  <w:color w:val="#410a8c"/>
                  <w:u w:val="single"/>
                </w:rPr>
                <w:t xml:space="preserve">Naouel Zoghlami</w:t>
              </w:r>
            </w:hyperlink>
          </w:p>
          <w:p>
            <w:pPr/>
            <w:r>
              <w:rPr>
                <w:i w:val="1"/>
                <w:iCs w:val="1"/>
              </w:rPr>
              <w:t xml:space="preserve">The 8th Anéla Conference</w:t>
            </w:r>
            <w:r>
              <w:rPr/>
              <w:t xml:space="preserve">, May 2015, Egmond aan Zee, Netherlands</w:t>
            </w:r>
          </w:p>
          <w:p>
            <w:pPr/>
            <w:r>
              <w:rPr/>
              <w:t xml:space="preserve">Poster de conférence</w:t>
            </w:r>
          </w:p>
          <w:p>
            <w:pPr/>
            <w:hyperlink r:id="rId81" w:history="1">
              <w:r>
                <w:rPr>
                  <w:color w:val="#410a8c"/>
                  <w:u w:val="single"/>
                </w:rPr>
                <w:t xml:space="preserve">hal-04667492v1</w:t>
              </w:r>
            </w:hyperlink>
          </w:p>
        </w:tc>
      </w:tr>
      <w:tr>
        <w:trPr/>
        <w:tc>
          <w:tcPr>
            <w:noWrap/>
          </w:tcPr>
          <w:p>
            <w:pPr>
              <w:spacing w:after="200"/>
            </w:pPr>
            <w:hyperlink r:id="rId82" w:history="1">
              <w:r>
                <w:rPr>
                  <w:color w:val="1e198e"/>
                  <w:b w:val="1"/>
                  <w:bCs w:val="1"/>
                  <w:u w:val="single"/>
                </w:rPr>
                <w:t xml:space="preserve">Assessing L2 and L3 students' metacognitive awareness of listening comprehension</w:t>
              </w:r>
            </w:hyperlink>
          </w:p>
          <w:p>
            <w:pPr/>
            <w:hyperlink r:id="rId15" w:history="1">
              <w:r>
                <w:rPr>
                  <w:color w:val="#410a8c"/>
                  <w:u w:val="single"/>
                </w:rPr>
                <w:t xml:space="preserve">Naouel Zoghlami</w:t>
              </w:r>
            </w:hyperlink>
          </w:p>
          <w:p>
            <w:pPr/>
            <w:r>
              <w:rPr>
                <w:i w:val="1"/>
                <w:iCs w:val="1"/>
              </w:rPr>
              <w:t xml:space="preserve">4th UK Cognitive Linguistics Conference</w:t>
            </w:r>
            <w:r>
              <w:rPr/>
              <w:t xml:space="preserve">, Jul 2012, King’s College London, United Kingdom</w:t>
            </w:r>
          </w:p>
          <w:p>
            <w:pPr/>
            <w:r>
              <w:rPr/>
              <w:t xml:space="preserve">Poster de conférence</w:t>
            </w:r>
          </w:p>
          <w:p>
            <w:pPr/>
            <w:hyperlink r:id="rId82" w:history="1">
              <w:r>
                <w:rPr>
                  <w:color w:val="#410a8c"/>
                  <w:u w:val="single"/>
                </w:rPr>
                <w:t xml:space="preserve">hal-04667494v1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Foreign-language listening: bottom-up and top-down processes – issues in EFL teaching and research</w:t>
              </w:r>
            </w:hyperlink>
          </w:p>
          <w:p>
            <w:pPr/>
            <w:hyperlink r:id="rId15" w:history="1">
              <w:r>
                <w:rPr>
                  <w:color w:val="#410a8c"/>
                  <w:u w:val="single"/>
                </w:rPr>
                <w:t xml:space="preserve">Naouel Zoghlami</w:t>
              </w:r>
            </w:hyperlink>
          </w:p>
          <w:p>
            <w:pPr/>
            <w:r>
              <w:rPr/>
              <w:t xml:space="preserve">Cognitive science. Université Paris 8 - Vincennes-Saint-Denis, 2015. English.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tel-04667495v1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C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6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3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ouel-zoghlami" TargetMode="External"/><Relationship Id="rId9" Type="http://schemas.openxmlformats.org/officeDocument/2006/relationships/hyperlink" Target="https://orcid.org/0000-0002-0181-6306" TargetMode="External"/><Relationship Id="rId10" Type="http://schemas.openxmlformats.org/officeDocument/2006/relationships/hyperlink" Target="https://www.idref.fr/192476009" TargetMode="External"/><Relationship Id="rId11" Type="http://schemas.openxmlformats.org/officeDocument/2006/relationships/hyperlink" Target="https://foap.cnam.fr/laboratoire/membres/naouel-zoghlami--1400994.kjsp#/" TargetMode="External"/><Relationship Id="rId12" Type="http://schemas.openxmlformats.org/officeDocument/2006/relationships/hyperlink" Target="https://langues.cnam.fr/communication-en-langues-etrangeres/formations-en-anglais-et-en-fle-langues-etrangeres-535135.kjsp" TargetMode="External"/><Relationship Id="rId13" Type="http://schemas.openxmlformats.org/officeDocument/2006/relationships/hyperlink" Target="https://anr.fr/Projet-ANR-16-CE28-0009" TargetMode="External"/><Relationship Id="rId14" Type="http://schemas.openxmlformats.org/officeDocument/2006/relationships/hyperlink" Target="https://hal.science/hal-05534442v1" TargetMode="External"/><Relationship Id="rId15" Type="http://schemas.openxmlformats.org/officeDocument/2006/relationships/hyperlink" Target="https://hal.science/search/index/?q=*&amp;authFullName_s=Naouel Zoghlami" TargetMode="External"/><Relationship Id="rId16" Type="http://schemas.openxmlformats.org/officeDocument/2006/relationships/hyperlink" Target="https://hal.science/search/index/?q=*&amp;authFullName_s=Muriel Grosbois" TargetMode="External"/><Relationship Id="rId17" Type="http://schemas.openxmlformats.org/officeDocument/2006/relationships/hyperlink" Target="https://hal.science/hal-05539408v1" TargetMode="External"/><Relationship Id="rId18" Type="http://schemas.openxmlformats.org/officeDocument/2006/relationships/hyperlink" Target="https://hal.science/hal-04611358v1" TargetMode="External"/><Relationship Id="rId19" Type="http://schemas.openxmlformats.org/officeDocument/2006/relationships/hyperlink" Target="https://hal.science/search/index/?q=*&amp;authFullName_s=C&#233;dric Brudermann" TargetMode="External"/><Relationship Id="rId20" Type="http://schemas.openxmlformats.org/officeDocument/2006/relationships/hyperlink" Target="https://dx.doi.org/10.4000/11sa6" TargetMode="External"/><Relationship Id="rId21" Type="http://schemas.openxmlformats.org/officeDocument/2006/relationships/hyperlink" Target="https://hal.science/hal-04832804v1" TargetMode="External"/><Relationship Id="rId22" Type="http://schemas.openxmlformats.org/officeDocument/2006/relationships/hyperlink" Target="https://cnam.hal.science/hal-04676013v1" TargetMode="External"/><Relationship Id="rId23" Type="http://schemas.openxmlformats.org/officeDocument/2006/relationships/hyperlink" Target="https://dx.doi.org/10.4000/11sac" TargetMode="External"/><Relationship Id="rId24" Type="http://schemas.openxmlformats.org/officeDocument/2006/relationships/hyperlink" Target="https://hal.science/hal-04315956v1" TargetMode="External"/><Relationship Id="rId25" Type="http://schemas.openxmlformats.org/officeDocument/2006/relationships/hyperlink" Target="https://dx.doi.org/10.29140/ajal.v6n2.1038" TargetMode="External"/><Relationship Id="rId26" Type="http://schemas.openxmlformats.org/officeDocument/2006/relationships/hyperlink" Target="https://hal.science/hal-03925894v1" TargetMode="External"/><Relationship Id="rId27" Type="http://schemas.openxmlformats.org/officeDocument/2006/relationships/hyperlink" Target="https://hal.science/search/index/?q=*&amp;authFullName_s=C&#233;dric Sarr&#233;" TargetMode="External"/><Relationship Id="rId28" Type="http://schemas.openxmlformats.org/officeDocument/2006/relationships/hyperlink" Target="https://dx.doi.org/10.29140/ajal.v5n3.53si0" TargetMode="External"/><Relationship Id="rId29" Type="http://schemas.openxmlformats.org/officeDocument/2006/relationships/hyperlink" Target="https://hal.science/hal-03844340v1" TargetMode="External"/><Relationship Id="rId30" Type="http://schemas.openxmlformats.org/officeDocument/2006/relationships/hyperlink" Target="https://dx.doi.org/10.4000/lidil.11259" TargetMode="External"/><Relationship Id="rId31" Type="http://schemas.openxmlformats.org/officeDocument/2006/relationships/hyperlink" Target="https://hal.science/hal-03925900v1" TargetMode="External"/><Relationship Id="rId32" Type="http://schemas.openxmlformats.org/officeDocument/2006/relationships/hyperlink" Target="https://dx.doi.org/10.29140/ajal.v5n3.53si6" TargetMode="External"/><Relationship Id="rId33" Type="http://schemas.openxmlformats.org/officeDocument/2006/relationships/hyperlink" Target="https://hal.science/hal-01721543v1" TargetMode="External"/><Relationship Id="rId34" Type="http://schemas.openxmlformats.org/officeDocument/2006/relationships/hyperlink" Target="https://dx.doi.org/10.4000/apliut.5322" TargetMode="External"/><Relationship Id="rId35" Type="http://schemas.openxmlformats.org/officeDocument/2006/relationships/hyperlink" Target="https://hal.science/hal-04407301v1" TargetMode="External"/><Relationship Id="rId36" Type="http://schemas.openxmlformats.org/officeDocument/2006/relationships/hyperlink" Target="https://hal.science/search/index/?q=*&amp;authFullName_s=Heather E. Hilton" TargetMode="External"/><Relationship Id="rId37" Type="http://schemas.openxmlformats.org/officeDocument/2006/relationships/hyperlink" Target="https://hal.science/search/index/?q=*&amp;authFullName_s=Ewa Lenart" TargetMode="External"/><Relationship Id="rId38" Type="http://schemas.openxmlformats.org/officeDocument/2006/relationships/hyperlink" Target="https://hal.science/hal-01657579v1" TargetMode="External"/><Relationship Id="rId39" Type="http://schemas.openxmlformats.org/officeDocument/2006/relationships/hyperlink" Target="https://hal.science/hal-05080402v1" TargetMode="External"/><Relationship Id="rId40" Type="http://schemas.openxmlformats.org/officeDocument/2006/relationships/hyperlink" Target="https://hal.science/hal-03541347v1" TargetMode="External"/><Relationship Id="rId41" Type="http://schemas.openxmlformats.org/officeDocument/2006/relationships/hyperlink" Target="https://hal.science/hal-03975631v1" TargetMode="External"/><Relationship Id="rId42" Type="http://schemas.openxmlformats.org/officeDocument/2006/relationships/hyperlink" Target="https://dx.doi.org/10.14705/rpnet.2021.54.1298" TargetMode="External"/><Relationship Id="rId43" Type="http://schemas.openxmlformats.org/officeDocument/2006/relationships/hyperlink" Target="https://cnam.hal.science/hal-03477476v1" TargetMode="External"/><Relationship Id="rId44" Type="http://schemas.openxmlformats.org/officeDocument/2006/relationships/hyperlink" Target="https://dx.doi.org/10.14705/rpnet.2020.44.1101" TargetMode="External"/><Relationship Id="rId45" Type="http://schemas.openxmlformats.org/officeDocument/2006/relationships/hyperlink" Target="https://hal.science/hal-04667366v1" TargetMode="External"/><Relationship Id="rId46" Type="http://schemas.openxmlformats.org/officeDocument/2006/relationships/hyperlink" Target="https://dx.doi.org/10.21832/9781783092291-013" TargetMode="External"/><Relationship Id="rId47" Type="http://schemas.openxmlformats.org/officeDocument/2006/relationships/hyperlink" Target="https://hal.science/hal-04667362v1" TargetMode="External"/><Relationship Id="rId48" Type="http://schemas.openxmlformats.org/officeDocument/2006/relationships/hyperlink" Target="https://hal.science/hal-05539390v1" TargetMode="External"/><Relationship Id="rId49" Type="http://schemas.openxmlformats.org/officeDocument/2006/relationships/hyperlink" Target="https://hal.science/hal-03925896v1" TargetMode="External"/><Relationship Id="rId50" Type="http://schemas.openxmlformats.org/officeDocument/2006/relationships/hyperlink" Target="https://hal.science/hal-03909201v1" TargetMode="External"/><Relationship Id="rId51" Type="http://schemas.openxmlformats.org/officeDocument/2006/relationships/hyperlink" Target="https://hal.science/search/index/?q=*&amp;authFullName_s=Linda Bradley" TargetMode="External"/><Relationship Id="rId52" Type="http://schemas.openxmlformats.org/officeDocument/2006/relationships/hyperlink" Target="https://dx.doi.org/10.14705/rpnet.2021.54.9782490057979" TargetMode="External"/><Relationship Id="rId53" Type="http://schemas.openxmlformats.org/officeDocument/2006/relationships/hyperlink" Target="https://hal.science/hal-05055093v1" TargetMode="External"/><Relationship Id="rId54" Type="http://schemas.openxmlformats.org/officeDocument/2006/relationships/hyperlink" Target="https://hal.science/hal-05342437v1" TargetMode="External"/><Relationship Id="rId55" Type="http://schemas.openxmlformats.org/officeDocument/2006/relationships/hyperlink" Target="https://hal.science/hal-05310031v1" TargetMode="External"/><Relationship Id="rId56" Type="http://schemas.openxmlformats.org/officeDocument/2006/relationships/hyperlink" Target="https://hal.science/hal-05106710v1" TargetMode="External"/><Relationship Id="rId57" Type="http://schemas.openxmlformats.org/officeDocument/2006/relationships/hyperlink" Target="https://hal.science/hal-04687353v1" TargetMode="External"/><Relationship Id="rId58" Type="http://schemas.openxmlformats.org/officeDocument/2006/relationships/hyperlink" Target="https://hal.science/hal-04667372v1" TargetMode="External"/><Relationship Id="rId59" Type="http://schemas.openxmlformats.org/officeDocument/2006/relationships/hyperlink" Target="https://hal.science/hal-04572754v1" TargetMode="External"/><Relationship Id="rId60" Type="http://schemas.openxmlformats.org/officeDocument/2006/relationships/hyperlink" Target="https://hal.science/hal-04667375v1" TargetMode="External"/><Relationship Id="rId61" Type="http://schemas.openxmlformats.org/officeDocument/2006/relationships/hyperlink" Target="https://hal.science/hal-04316059v1" TargetMode="External"/><Relationship Id="rId62" Type="http://schemas.openxmlformats.org/officeDocument/2006/relationships/hyperlink" Target="https://hal.science/hal-04148178v1" TargetMode="External"/><Relationship Id="rId63" Type="http://schemas.openxmlformats.org/officeDocument/2006/relationships/hyperlink" Target="https://hal.science/hal-03815024v1" TargetMode="External"/><Relationship Id="rId64" Type="http://schemas.openxmlformats.org/officeDocument/2006/relationships/hyperlink" Target="https://hal.science/hal-04021766v1" TargetMode="External"/><Relationship Id="rId65" Type="http://schemas.openxmlformats.org/officeDocument/2006/relationships/hyperlink" Target="https://hal.science/hal-03541958v1" TargetMode="External"/><Relationship Id="rId66" Type="http://schemas.openxmlformats.org/officeDocument/2006/relationships/hyperlink" Target="https://hal.science/hal-03541437v1" TargetMode="External"/><Relationship Id="rId67" Type="http://schemas.openxmlformats.org/officeDocument/2006/relationships/hyperlink" Target="https://hal.science/hal-04021781v1" TargetMode="External"/><Relationship Id="rId68" Type="http://schemas.openxmlformats.org/officeDocument/2006/relationships/hyperlink" Target="https://hal.science/search/index/?q=*&amp;authFullName_s=Michael Gautier" TargetMode="External"/><Relationship Id="rId69" Type="http://schemas.openxmlformats.org/officeDocument/2006/relationships/hyperlink" Target="https://hal.science/hal-04021793v1" TargetMode="External"/><Relationship Id="rId70" Type="http://schemas.openxmlformats.org/officeDocument/2006/relationships/hyperlink" Target="https://hal.science/search/index/?q=*&amp;authFullName_s=John Osborne" TargetMode="External"/><Relationship Id="rId71" Type="http://schemas.openxmlformats.org/officeDocument/2006/relationships/hyperlink" Target="https://hal.science/hal-04021803v1" TargetMode="External"/><Relationship Id="rId72" Type="http://schemas.openxmlformats.org/officeDocument/2006/relationships/hyperlink" Target="https://hal.science/hal-03815053v1" TargetMode="External"/><Relationship Id="rId73" Type="http://schemas.openxmlformats.org/officeDocument/2006/relationships/hyperlink" Target="https://hal.science/hal-04667480v1" TargetMode="External"/><Relationship Id="rId74" Type="http://schemas.openxmlformats.org/officeDocument/2006/relationships/hyperlink" Target="https://hal.science/hal-04667482v1" TargetMode="External"/><Relationship Id="rId75" Type="http://schemas.openxmlformats.org/officeDocument/2006/relationships/hyperlink" Target="https://hal.science/hal-04667483v1" TargetMode="External"/><Relationship Id="rId76" Type="http://schemas.openxmlformats.org/officeDocument/2006/relationships/hyperlink" Target="https://hal.science/hal-04667485v1" TargetMode="External"/><Relationship Id="rId77" Type="http://schemas.openxmlformats.org/officeDocument/2006/relationships/hyperlink" Target="https://hal.science/hal-04667484v1" TargetMode="External"/><Relationship Id="rId78" Type="http://schemas.openxmlformats.org/officeDocument/2006/relationships/hyperlink" Target="https://hal.science/hal-04667489v1" TargetMode="External"/><Relationship Id="rId79" Type="http://schemas.openxmlformats.org/officeDocument/2006/relationships/hyperlink" Target="https://hal.science/hal-04667490v1" TargetMode="External"/><Relationship Id="rId80" Type="http://schemas.openxmlformats.org/officeDocument/2006/relationships/hyperlink" Target="https://hal.science/hal-04667491v1" TargetMode="External"/><Relationship Id="rId81" Type="http://schemas.openxmlformats.org/officeDocument/2006/relationships/hyperlink" Target="https://hal.science/hal-04667492v1" TargetMode="External"/><Relationship Id="rId82" Type="http://schemas.openxmlformats.org/officeDocument/2006/relationships/hyperlink" Target="https://hal.science/hal-04667494v1" TargetMode="External"/><Relationship Id="rId83" Type="http://schemas.openxmlformats.org/officeDocument/2006/relationships/hyperlink" Target="https://hal.science/tel-04667495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Naouel Zoghlami</dc:title>
  <dc:description>CV</dc:description>
  <dc:subject/>
  <cp:keywords/>
  <cp:category/>
  <cp:lastModifiedBy/>
  <dcterms:created xsi:type="dcterms:W3CDTF">2026-06-01T12:12:38+02:00</dcterms:created>
  <dcterms:modified xsi:type="dcterms:W3CDTF">2026-06-01T12:12:38+02:00</dcterms:modified>
</cp:coreProperties>
</file>

<file path=docProps/custom.xml><?xml version="1.0" encoding="utf-8"?>
<Properties xmlns="http://schemas.openxmlformats.org/officeDocument/2006/custom-properties" xmlns:vt="http://schemas.openxmlformats.org/officeDocument/2006/docPropsVTypes"/>
</file>