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Naouress Fatfouta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approach supporting simulation-aided design for car crash simulation 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Stal Le-Cardinal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⟨10.1016/j.compind.2020.103344⟩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integrated and collaborative knowledge management for engineering design –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Stal-Le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Conference, DESIGN, 2020</w:t>
            </w:r>
            <w:r>
              <w:rPr/>
              <w:t xml:space="preserve">, Oct 2020, Zagreb, Croatia. pp.559-568,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⟨10.1017/dsd.2020.136⟩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Car Crash Simulation Analysis within the Development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pp.2843-2852,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⟨10.1017/dsi.2019.291⟩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et diagnostic des résultats de simulation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Naouress Fatfouta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hal-01772273v1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230v1" TargetMode="External"/><Relationship Id="rId8" Type="http://schemas.openxmlformats.org/officeDocument/2006/relationships/hyperlink" Target="https://hal.science/search/index/?q=*&amp;authFullName_s=Naouress Fatfouta" TargetMode="External"/><Relationship Id="rId9" Type="http://schemas.openxmlformats.org/officeDocument/2006/relationships/hyperlink" Target="https://hal.science/search/index/?q=*&amp;authFullName_s=Julie Stal Le-Cardinal" TargetMode="External"/><Relationship Id="rId10" Type="http://schemas.openxmlformats.org/officeDocument/2006/relationships/hyperlink" Target="https://dx.doi.org/10.1016/j.compind.2020.103344" TargetMode="External"/><Relationship Id="rId11" Type="http://schemas.openxmlformats.org/officeDocument/2006/relationships/hyperlink" Target="https://hal.science/hal-02949328v1" TargetMode="External"/><Relationship Id="rId12" Type="http://schemas.openxmlformats.org/officeDocument/2006/relationships/hyperlink" Target="https://hal.science/search/index/?q=*&amp;authFullName_s=J. Stal-Le Cardinal" TargetMode="External"/><Relationship Id="rId13" Type="http://schemas.openxmlformats.org/officeDocument/2006/relationships/hyperlink" Target="https://dx.doi.org/10.1017/dsd.2020.136" TargetMode="External"/><Relationship Id="rId14" Type="http://schemas.openxmlformats.org/officeDocument/2006/relationships/hyperlink" Target="https://hal.science/hal-02295323v1" TargetMode="External"/><Relationship Id="rId15" Type="http://schemas.openxmlformats.org/officeDocument/2006/relationships/hyperlink" Target="https://hal.science/search/index/?q=*&amp;authFullName_s=Julie Stal-Le Cardinal" TargetMode="External"/><Relationship Id="rId16" Type="http://schemas.openxmlformats.org/officeDocument/2006/relationships/hyperlink" Target="https://hal.science/search/index/?q=*&amp;authFullName_s=Christine Royer" TargetMode="External"/><Relationship Id="rId17" Type="http://schemas.openxmlformats.org/officeDocument/2006/relationships/hyperlink" Target="https://dx.doi.org/10.1017/dsi.2019.291" TargetMode="External"/><Relationship Id="rId18" Type="http://schemas.openxmlformats.org/officeDocument/2006/relationships/hyperlink" Target="https://hal.science/hal-0177227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Naouress Fatfouta</dc:title>
  <dc:description>CV</dc:description>
  <dc:subject/>
  <cp:keywords/>
  <cp:category/>
  <cp:lastModifiedBy/>
  <dcterms:created xsi:type="dcterms:W3CDTF">2026-03-16T13:34:38+01:00</dcterms:created>
  <dcterms:modified xsi:type="dcterms:W3CDTF">2026-03-16T13:34:38+01:00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