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Naraina de Melo Martins Kuyumjian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semi-automatique du discours d’enseignants sur ces élèves qui les élèvent.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Naraina de Melo Martins Kuyumjian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A paraître, 4, https://lhumaine.numerev.com/articles/revue-4/3578-en-quoi-vos-eleves-vous-ont-eleve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hal-04445982v1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socialisation : l'impact des activités interculturelles en contexte scolaire multilingue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Naraina de Melo Martins Kuyumjian</w:t>
              </w:r>
            </w:hyperlink>
          </w:p>
          <w:p>
            <w:pPr/>
            <w:r>
              <w:rPr/>
              <w:t xml:space="preserve">Linguistique. Université Paul Valéry - Montpellier III, 2020.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2020MON30067⟩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tel-03325573v1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45982v1" TargetMode="External"/><Relationship Id="rId9" Type="http://schemas.openxmlformats.org/officeDocument/2006/relationships/hyperlink" Target="https://hal.science/search/index/?q=*&amp;authFullName_s=Naraina de Melo Martins Kuyumjian" TargetMode="External"/><Relationship Id="rId10" Type="http://schemas.openxmlformats.org/officeDocument/2006/relationships/hyperlink" Target="https://hal.science/search/index/?q=*&amp;authFullName_s=J&#233;r&#233;mi Sauvage" TargetMode="External"/><Relationship Id="rId11" Type="http://schemas.openxmlformats.org/officeDocument/2006/relationships/hyperlink" Target="https://hal.science/search/index/?q=*&amp;authFullName_s=Fr&#233;d&#233;ric Miquel" TargetMode="External"/><Relationship Id="rId12" Type="http://schemas.openxmlformats.org/officeDocument/2006/relationships/hyperlink" Target="https://theses.hal.science/tel-03325573v1" TargetMode="External"/><Relationship Id="rId13" Type="http://schemas.openxmlformats.org/officeDocument/2006/relationships/hyperlink" Target="https://www.theses.fr/2020MON3006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Naraina de Melo Martins Kuyumjian</dc:title>
  <dc:description>CV</dc:description>
  <dc:subject/>
  <cp:keywords/>
  <cp:category/>
  <cp:lastModifiedBy/>
  <dcterms:created xsi:type="dcterms:W3CDTF">2026-05-01T05:22:36+02:00</dcterms:created>
  <dcterms:modified xsi:type="dcterms:W3CDTF">2026-05-01T05:22:36+02:00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